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macOS 菜单栏语音输入应用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A5A5A"/>
          <w:sz w:val="30"/>
          <w:szCs w:val="30"/>
        </w:rPr>
        <w:t xml:space="preserve">产品需求文档（PRD）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 v1.0 · Swift / macOS 14+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一、项目概述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项目名称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macOS 菜单栏语音输入应用（暂定名：koe）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目标平台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macOS 14.0（Sonoma）及以上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开发语言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Swift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构建方式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Swift Package Manager（SPM）+ Makefile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运行模式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LSUIElement（纯菜单栏应用，不显示 Dock 图标）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交付物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签名 .app bundle，含 Makefile（build / run / install / clean）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二、功能架构总览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应用由以下六个核心模块构成：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Fn 键监听与录音控制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语音识别（Apple Speech Recognition）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悬浮录音指示窗口（Floating HUD）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文字注入（剪贴板 + Cmd+V 模拟粘贴）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LLM 精炼（OpenAI 兼容接口，可选）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菜单栏 UI 与设置管理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三、Fn 键录音控制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3.1 交互逻辑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按住 Fn 键：开始录音，同步启动语音识别流式转录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松开 Fn 键：停止录音，将转录文字注入当前聚焦输入框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Fn 键事件通过 CGEvent Tap 全局监听（需辅助功能权限）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必须抑制 Fn 键的系统默认行为（防止触发 macOS emoji 选择器）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3.2 技术要点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使用 CGEventTap 捕获 .keyDown / .keyUp 事件，keyCode = 63（Fn）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事件回调中将事件标记为已消费（return nil），阻止传递给系统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录音状态机：idle → recording → processing → idle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四、语音识别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4.1 框架与方案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使用 Apple Speech Recognition 框架（SFSpeechRecognizer）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优先采用流式转录（SFSpeechAudioBufferRecognitionRequest），实时更新浮窗文字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需申请麦克风权限（NSMicrophoneUsageDescription）及语音识别权限（NSSpeechRecognitionUsageDescription）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4.2 语言支持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默认语言：简体中文（zh-CN），开箱即用支持中文输入识别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可切换语言列表：英语（en-US）、简体中文（zh-CN）、繁体中文（zh-TW）、日语（ja-JP）、韩语（ko-KR）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语言选择持久化存储至 UserDefaults，重启后保留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切换入口：菜单栏二级菜单「Language / 语言」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五、悬浮录音指示窗口（Floating HUD）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5.1 窗口规格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窗口类型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NSPanel，样式 nonactivatingPanel（不抢夺焦点）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背景材质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NSVisualEffectView，material = .hudWindow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形状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无边框胶囊形，圆角半径 28px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固定高度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56px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宽度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弹性可变，随转录文字长度扩展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位置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屏幕底部居中，距底部边缘留有适当间距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窗口层级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始终置顶（.floating level），无标题栏、无交通灯按钮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5.2 内部布局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浮窗内部从左至右排列：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【左侧】波形动画区域，尺寸 44×32px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【右侧】实时转录文字标签，宽度弹性范围 160–560px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5.3 波形动画规格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 根竖形柱状条（bar），排列为自然的中高两侧低曲线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各柱权重系数：[0.5, 0.8, 1.0, 0.75, 0.55]（从左到右）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驱动数据：实时麦克风 RMS 音量（非硬编码假动画）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响应逻辑：音量越大柱子越高，安静时柱子收缩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平滑包络：攻击率 40%，释放率 15%（防止柱子跳动过于生硬）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有机感：每根柱子叠加 ±4% 随机抖动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视觉要求：柱子尺寸需足够大，清晰可辨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5.4 动画规格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入场动画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弹簧动效，时长 0.35s（从屏幕下方弹入）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文字宽度过渡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平滑展宽，时长 0.25s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退场动画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缩放消失，时长 0.22s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六、文字注入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6.1 注入流程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方式：将转录文字写入系统剪贴板，模拟 Cmd+V 按键粘贴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粘贴完成后，还原剪贴板至注入前的原始内容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6.2 输入法兼容处理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问题背景：CJK 输入法（如搜狗、微信输入法）处于激活状态时可能拦截 Cmd+V，导致粘贴失效。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解决方案：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注入前检测当前激活输入源（TISCopyCurrentKeyboardInputSource）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若为 CJK 输入法，临时切换至 ASCII 输入源（ABC / US 键盘布局）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执行 Cmd+V 粘贴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粘贴完成后，恢复为原始 CJK 输入法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七、LLM 精炼模块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7.1 功能说明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LLM 精炼功能通过接入大语言模型，对语音识别文字进行后处理，提升中英文混合场景下的识别准确率。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7.2 LLM 修正原则（System Prompt 约束）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System Prompt 须体现以下极度保守的修正策略：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仅修正明显的语音识别错误，例如：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中文同音字错误（如「的地得」混用）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英文技术词汇被错误转写为中文（如「配森 → Python」、「杰森 → JSON」）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禁止对语义正确的内容进行任何改写、润色或删减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若输入文字看起来正确，原样返回，不做任何修改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7.3 接口规格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接口协议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 兼容 REST API（/v1/chat/completions）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可配置项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Base URL、API Key、Model 名称（三项均可自定义）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 Key 管理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支持完整清空 API Key 字段（用于更换或撤销密钥）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触发时机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松开 Fn 键 → 语音识别完成 → 若 LLM 已启用且已配置，则进入精炼流程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精炼期间状态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浮窗文字区域显示「Refining...」占位提示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注入时机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等待 LLM 返回结果后，再执行文字注入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八、菜单栏 UI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8.1 菜单结构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Language / 语言（子菜单）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English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简体中文 ✓（默认选中）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繁体中文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日本語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한국어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LLM Refinement（子菜单）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Enable（开关，Toggle 样式）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Settings...（打开设置窗口）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Quit（退出应用）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8.2 LLM 设置窗口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包含以下三个输入字段：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Base URL（文本框，如 https://api.openai.com）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Key（密码框，支持完整清空）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Model（文本框，如 gpt-4o）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按钮：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Test：使用当前配置发送测试请求，弹窗显示成功/失败结果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Save：保存配置至 UserDefaults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九、工程结构与构建要求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9.1 构建体系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构建工具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Swift Package Manager（SPM）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Makefile 目标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build（编译）、run（运行）、install（安装到 /Applications）、clean（清理）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交付物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签名的 .app bundle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运行模式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Info.plist 设置 LSUIElement = YES（不显示 Dock 图标）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9.2 所需系统权限（Info.plist）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NSMicrophoneUsageDescription — 麦克风权限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NSSpeechRecognitionUsageDescription — 语音识别权限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辅助功能权限（运行时请求，用于 CGEvent Tap 全局键盘监听）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十、需求汇总表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需求编号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需求描述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Fn 键监听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通过 CGEvent Tap 全局捕获 Fn 键（keyCode=63）按下/释放事件，并抑制系统默认行为（防止 emoji 选择器弹出）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流式语音识别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使用 SFSpeechAudioBufferRecognitionRequest 实现流式转录，录音期间实时更新浮窗文字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默认中文识别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应用默认语言为简体中文（zh-CN），开箱即用支持中文语音输入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多语言切换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菜单栏提供英语、简体中文、繁体中文、日语、韩语切换，选择持久化至 UserDefaults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悬浮 HUD 窗口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录音期间展示无边框胶囊形浮窗（NSPanel + NSVisualEffectView），高度 56px，圆角 28px，屏幕底部居中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波形动画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根柱状波形条，由实时 RMS 音量驱动，权重 [0.5,0.8,1.0,0.75,0.55]，含平滑包络与随机抖动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弹性文字标签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浮窗内转录文字区域宽度 160–560px，随内容动态扩展，宽度过渡动画 0.25s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入场/退场动画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浮窗入场弹簧动效 0.35s，退场缩放消失 0.22s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剪贴板注入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将转录文字写入剪贴板并模拟 Cmd+V 粘贴，注入后还原原始剪贴板内容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CJK 输入法兼容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注入前检测输入法，若为 CJK 则临时切换至 ASCII 输入源执行粘贴，完成后恢复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精炼开关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菜单栏提供 LLM Refinement 启用/禁用开关，状态持久化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接口配置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提供设置窗口配置 API Base URL / API Key / Model，含 Test 和 Save 按钮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保守修正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Prompt 约束模型仅修正明显语音识别错误，禁止改写或润色正确内容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Refining 状态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处理期间浮窗显示 Refining... 状态，LLM 返回后再注入文字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LSUIElement 模式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Info.plist 设置 LSUIElement=YES，应用仅显示菜单栏图标，无 Dock 图标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FR-016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SPM + Makefile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使用 Swift Package Manager 构建，提供 Makefile，输出签名 .app bundle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b/>
          <w:bCs/>
          <w:sz w:val="32"/>
          <w:szCs w:val="32"/>
        </w:rPr>
        <w:t xml:space="preserve">十一、非功能性要求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性能：Fn 键响应延迟 &lt; 50ms；波形动画帧率 ≥ 30fps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稳定性：长时间使用不发生内存泄漏，CGEvent Tap 在系统休眠后能正确恢复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安全性：API Key 建议使用 Keychain 存储（可作为后续优化项）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兼容性：目标系统 macOS 14.0+，ARM 与 Intel 双架构支持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可维护性：代码模块化，各功能模块独立封装，方便后续扩展（如添加 Whisper 离线识别）</w:t>
      </w:r>
    </w:p>
    <w:p>
      <w:pPr>
        <w:spacing w:after="0" w:before="200"/>
      </w:pPr>
    </w:p>
    <w:p>
      <w:pPr>
        <w:pBdr>
          <w:bottom w:val="single" w:color="2E75B6" w:sz="4" w:space="1"/>
        </w:pBdr>
        <w:spacing w:after="120" w:before="12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文档版本 v1.0 · 最后更新：2026 年 4 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2026-04-02T11:22:00.560Z</dcterms:created>
  <dcterms:modified xsi:type="dcterms:W3CDTF">2026-04-02T11:22:00.561Z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