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25" w:rsidRPr="00284925" w:rsidRDefault="00284925" w:rsidP="00284925">
      <w:pPr>
        <w:jc w:val="center"/>
        <w:rPr>
          <w:b/>
          <w:sz w:val="32"/>
          <w:szCs w:val="32"/>
        </w:rPr>
      </w:pPr>
      <w:r w:rsidRPr="00284925">
        <w:rPr>
          <w:b/>
          <w:sz w:val="32"/>
          <w:szCs w:val="32"/>
        </w:rPr>
        <w:t>FACULTAD DE INGENIERÍA</w:t>
      </w:r>
    </w:p>
    <w:p w:rsidR="00284925" w:rsidRDefault="00284925" w:rsidP="00284925">
      <w:pPr>
        <w:jc w:val="center"/>
        <w:rPr>
          <w:sz w:val="32"/>
          <w:szCs w:val="32"/>
        </w:rPr>
      </w:pPr>
      <w:r w:rsidRPr="00284925">
        <w:rPr>
          <w:b/>
          <w:sz w:val="32"/>
          <w:szCs w:val="32"/>
        </w:rPr>
        <w:t>ESCUELA DE INGENIERÍA INFORMÁTICA</w:t>
      </w:r>
    </w:p>
    <w:p w:rsidR="00284925" w:rsidRDefault="00284925" w:rsidP="00003D61">
      <w:pPr>
        <w:jc w:val="center"/>
      </w:pPr>
    </w:p>
    <w:p w:rsidR="00284925" w:rsidRPr="00284925" w:rsidRDefault="00284925" w:rsidP="00003D61">
      <w:pPr>
        <w:jc w:val="center"/>
      </w:pPr>
    </w:p>
    <w:p w:rsidR="009B65A9" w:rsidRDefault="006145BC" w:rsidP="00003D61">
      <w:pPr>
        <w:pStyle w:val="Title"/>
        <w:jc w:val="center"/>
      </w:pPr>
      <w:r>
        <w:t>boxsteps</w:t>
      </w:r>
    </w:p>
    <w:p w:rsidR="006145BC" w:rsidRDefault="006145BC" w:rsidP="00003D61">
      <w:pPr>
        <w:pStyle w:val="Subtitle"/>
        <w:jc w:val="center"/>
      </w:pPr>
      <w:r>
        <w:t>sistema automatizado para los procesos de planificación, organización y supervisión educativa</w:t>
      </w:r>
    </w:p>
    <w:p w:rsidR="00284925" w:rsidRDefault="00284925" w:rsidP="00003D61">
      <w:pPr>
        <w:jc w:val="center"/>
      </w:pPr>
    </w:p>
    <w:p w:rsidR="00284925" w:rsidRDefault="00284925" w:rsidP="00003D61">
      <w:pPr>
        <w:jc w:val="center"/>
      </w:pPr>
    </w:p>
    <w:p w:rsidR="00284925" w:rsidRPr="00EC0C4D" w:rsidRDefault="00FB43C8" w:rsidP="00EC0C4D">
      <w:pPr>
        <w:rPr>
          <w:b/>
        </w:rPr>
      </w:pPr>
      <w:r w:rsidRPr="00EC0C4D">
        <w:rPr>
          <w:b/>
          <w:noProof/>
          <w:lang w:eastAsia="es-VE"/>
        </w:rPr>
        <mc:AlternateContent>
          <mc:Choice Requires="wps">
            <w:drawing>
              <wp:anchor distT="0" distB="0" distL="114300" distR="114300" simplePos="0" relativeHeight="251659264" behindDoc="0" locked="0" layoutInCell="1" allowOverlap="1">
                <wp:simplePos x="0" y="0"/>
                <wp:positionH relativeFrom="margin">
                  <wp:posOffset>3221990</wp:posOffset>
                </wp:positionH>
                <wp:positionV relativeFrom="paragraph">
                  <wp:posOffset>422805</wp:posOffset>
                </wp:positionV>
                <wp:extent cx="2029767"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2029767"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46EF"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7pt,33.3pt" to="41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g+IwIAALEEAAAOAAAAZHJzL2Uyb0RvYy54bWysVMmS0zAQvVPFP6h0J3ZCMQFXnDkkDBcK&#10;Ugx8QEeLrUJbSZo4/ntacpywXBiKi6ylX3e/193e3J+NJicRonK2pctFTYmwzHFlu5Z++/rw6i0l&#10;MYHloJ0VLR1FpPfbly82g2/EyvVOcxEIOrGxGXxL+5R8U1WR9cJAXDgvLD5KFwwkPIau4gEG9G50&#10;tarru2pwgfvgmIgRb/fTI90W/1IKlj5LGUUiuqWYWyprKOsxr9V2A00XwPeKXdKAf8jCgLIY9Opq&#10;DwnIU1B/uDKKBRedTAvmTOWkVEwUDshmWf/G5rEHLwoXFCf6q0zx/7lln06HQBRv6es3lFgwWKPH&#10;FEB1fSI7Zy0q6ALBR1Rq8LFBwM4ewuUU/SFk2mcZTP4iIXIu6o5XdcU5EYaXq3r1bn23poTNb9UN&#10;6ENMH4QzJG9aqpXNxKGB08eYMBiazib5WlsyYLut1jUWlQE2jtSQcGs8Uom2owR0hx3JUih+otOK&#10;PyitM7p0l9jpQE6AfcG/LzM7DPGLVY63h9hPRnGMe5emfgnuyXJEQNML4O8tJ2n0KJzFFqc5MSM4&#10;JVpg/LwrlgmU/htLzEJbTCZrPalbdmnUYiL+RUisVxF54hK6Y6YyNTVOHSoyt3ZxhoBsKJH8M7EX&#10;SEaLMkvPxF9BJb6z6Yo3yrpLYfKk32qRznMt5GQ/SzEJkLU4Oj6WBiwa4VyU0l1mOA/ez+cCv/1p&#10;tj8AAAD//wMAUEsDBBQABgAIAAAAIQDCUxo93QAAAAkBAAAPAAAAZHJzL2Rvd25yZXYueG1sTI/N&#10;TsMwEITvSLyDtUjcqE2ApErjVAgJISEqaOkDOPHmR8TrKHbb9O1ZxAGOuzsz+02xnt0gjjiF3pOG&#10;24UCgVR721OrYf/5fLMEEaIhawZPqOGMAdbl5UVhcutPtMXjLraCQyjkRkMX45hLGeoOnQkLPyLx&#10;rfGTM5HHqZV2MicOd4NMlEqlMz3xh86M+NRh/bU7OMbAjd2+J+FN4etL83G3qZpwzrS+vpofVyAi&#10;zvFPDD/47IGSmSp/IBvEoOFBZfcs1ZCmKQgWLJOMy1W/C1kW8n+D8hsAAP//AwBQSwECLQAUAAYA&#10;CAAAACEAtoM4kv4AAADhAQAAEwAAAAAAAAAAAAAAAAAAAAAAW0NvbnRlbnRfVHlwZXNdLnhtbFBL&#10;AQItABQABgAIAAAAIQA4/SH/1gAAAJQBAAALAAAAAAAAAAAAAAAAAC8BAABfcmVscy8ucmVsc1BL&#10;AQItABQABgAIAAAAIQDWdqg+IwIAALEEAAAOAAAAAAAAAAAAAAAAAC4CAABkcnMvZTJvRG9jLnht&#10;bFBLAQItABQABgAIAAAAIQDCUxo93QAAAAkBAAAPAAAAAAAAAAAAAAAAAH0EAABkcnMvZG93bnJl&#10;di54bWxQSwUGAAAAAAQABADzAAAAhwUAAAAA&#10;" strokecolor="black [3200]" strokeweight="1pt">
                <v:stroke dashstyle="1 1"/>
                <w10:wrap anchorx="margin"/>
              </v:line>
            </w:pict>
          </mc:Fallback>
        </mc:AlternateContent>
      </w:r>
      <w:r w:rsidR="00284925" w:rsidRPr="00EC0C4D">
        <w:rPr>
          <w:b/>
        </w:rPr>
        <w:t>Este jurado; una vez realizado</w:t>
      </w:r>
      <w:r w:rsidR="00D52A12" w:rsidRPr="00EC0C4D">
        <w:rPr>
          <w:b/>
        </w:rPr>
        <w:t xml:space="preserve"> el examen del presente trabajo</w:t>
      </w:r>
      <w:r w:rsidR="00D52A12" w:rsidRPr="00EC0C4D">
        <w:rPr>
          <w:b/>
        </w:rPr>
        <w:br/>
      </w:r>
      <w:r w:rsidR="00284925" w:rsidRPr="00EC0C4D">
        <w:rPr>
          <w:b/>
        </w:rPr>
        <w:t>ha evaluado su contenido con el resultado</w:t>
      </w:r>
      <w:r w:rsidR="00D52A12" w:rsidRPr="00EC0C4D">
        <w:rPr>
          <w:b/>
        </w:rPr>
        <w:t xml:space="preserve">: </w:t>
      </w:r>
    </w:p>
    <w:p w:rsidR="00EC0C4D" w:rsidRPr="00620D8D" w:rsidRDefault="00EC0C4D" w:rsidP="00EC0C4D">
      <w:pPr>
        <w:jc w:val="center"/>
        <w:rPr>
          <w:spacing w:val="160"/>
          <w:szCs w:val="24"/>
        </w:rPr>
      </w:pPr>
      <w:r w:rsidRPr="00620D8D">
        <w:rPr>
          <w:spacing w:val="160"/>
          <w:szCs w:val="24"/>
        </w:rPr>
        <w:t>JURADO EXAMINADOR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2754"/>
        <w:gridCol w:w="2754"/>
      </w:tblGrid>
      <w:tr w:rsidR="005F3C85" w:rsidTr="005F3C85">
        <w:tc>
          <w:tcPr>
            <w:tcW w:w="2753"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r>
      <w:tr w:rsidR="005F3C85" w:rsidTr="005F3C85">
        <w:tc>
          <w:tcPr>
            <w:tcW w:w="2753" w:type="dxa"/>
            <w:shd w:val="clear" w:color="auto" w:fill="auto"/>
          </w:tcPr>
          <w:p w:rsidR="005F3C85" w:rsidRDefault="005F3C85" w:rsidP="005F3C85">
            <w:pPr>
              <w:pStyle w:val="Table"/>
            </w:pPr>
            <w:r>
              <w:t>Nombre:</w:t>
            </w:r>
            <w:r w:rsidRPr="00EC0C4D">
              <w:rPr>
                <w:b/>
                <w:noProof/>
                <w:lang w:eastAsia="es-VE"/>
              </w:rPr>
              <w:t xml:space="preserve"> </w:t>
            </w:r>
          </w:p>
        </w:tc>
        <w:tc>
          <w:tcPr>
            <w:tcW w:w="2754" w:type="dxa"/>
            <w:shd w:val="clear" w:color="auto" w:fill="auto"/>
          </w:tcPr>
          <w:p w:rsidR="005F3C85" w:rsidRDefault="005F3C85" w:rsidP="005F3C85">
            <w:pPr>
              <w:pStyle w:val="Table"/>
            </w:pPr>
            <w:r>
              <w:t>Nombre:</w:t>
            </w:r>
          </w:p>
        </w:tc>
        <w:tc>
          <w:tcPr>
            <w:tcW w:w="2754" w:type="dxa"/>
            <w:shd w:val="clear" w:color="auto" w:fill="auto"/>
          </w:tcPr>
          <w:p w:rsidR="005F3C85" w:rsidRDefault="005F3C85" w:rsidP="005F3C85">
            <w:pPr>
              <w:pStyle w:val="Table"/>
            </w:pPr>
            <w:r w:rsidRPr="00EC0C4D">
              <w:rPr>
                <w:b/>
                <w:noProof/>
                <w:lang w:eastAsia="es-VE"/>
              </w:rPr>
              <mc:AlternateContent>
                <mc:Choice Requires="wps">
                  <w:drawing>
                    <wp:anchor distT="0" distB="0" distL="114300" distR="114300" simplePos="0" relativeHeight="251667456" behindDoc="0" locked="0" layoutInCell="1" allowOverlap="1" wp14:anchorId="53DD87A4" wp14:editId="74A97E09">
                      <wp:simplePos x="0" y="0"/>
                      <wp:positionH relativeFrom="margin">
                        <wp:posOffset>508744</wp:posOffset>
                      </wp:positionH>
                      <wp:positionV relativeFrom="paragraph">
                        <wp:posOffset>195712</wp:posOffset>
                      </wp:positionV>
                      <wp:extent cx="1166842" cy="0"/>
                      <wp:effectExtent l="0" t="0" r="14605" b="19050"/>
                      <wp:wrapNone/>
                      <wp:docPr id="39" name="Straight Connector 39"/>
                      <wp:cNvGraphicFramePr/>
                      <a:graphic xmlns:a="http://schemas.openxmlformats.org/drawingml/2006/main">
                        <a:graphicData uri="http://schemas.microsoft.com/office/word/2010/wordprocessingShape">
                          <wps:wsp>
                            <wps:cNvCnPr/>
                            <wps:spPr>
                              <a:xfrm>
                                <a:off x="0" y="0"/>
                                <a:ext cx="1166842"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2A894" id="Straight Connector 3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4pt" to="131.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DIgIAALEEAAAOAAAAZHJzL2Uyb0RvYy54bWysVMmS0zAQvVPFP6h0J7YDFQZXnDkkDBcK&#10;Ugx8QEeLrUJbSZo4/ntachaWC0NxkbX06+73utvr+5PR5ChCVM52tFnUlAjLHFe27+i3rw+v7iiJ&#10;CSwH7azo6CQivd+8fLEefSuWbnCai0DQiY3t6Ds6pOTbqopsEAbiwnlh8VG6YCDhMfQVDzCid6Or&#10;ZV2vqtEF7oNjIka83c2PdFP8SylY+ixlFInojmJuqayhrIe8Vps1tH0APyh2TgP+IQsDymLQq6sd&#10;JCBPQf3hyigWXHQyLZgzlZNSMVE4IJum/o3N4wBeFC4oTvRXmeL/c8s+HfeBKN7R1+8osWCwRo8p&#10;gOqHRLbOWlTQBYKPqNToY4uArd2H8yn6fci0TzKY/EVC5FTUna7qilMiDC+bZrW6e7OkhF3eqhvQ&#10;h5g+CGdI3nRUK5uJQwvHjzFhMDS9mORrbcmIHpdvaywqA2wcqSHh1nikEm1PCegeO5KlUPxEpxV/&#10;UFpndOkusdWBHAH7gn9vMjsM8YtVjreDOMxGcYo7l+Z+Ce7JckRAOwjg7y0nafIonMUWpzkxIzgl&#10;WmD8vCuWCZT+G0vMQltMJms9q1t2adJiJv5FSKxXEXnmEvpDpjI3NU4dKnJp7eIMAdlQIvlnYs+Q&#10;jBZllp6Jv4JKfGfTFW+UdefC5Em/1SKdLrWQs/1FilmArMXB8ak0YNEI56KU7jzDefB+Phf47U+z&#10;+QEAAP//AwBQSwMEFAAGAAgAAAAhAODbwofdAAAACAEAAA8AAABkcnMvZG93bnJldi54bWxMj91K&#10;w0AQhe+FvsMygnd2twm0NWZTiiCCWLTVB9hkJz+YnQ3ZbZu+vSNe1MuZc+bMd/LN5HpxwjF0njQs&#10;5goEUuVtR42Gr8/n+zWIEA1Z03tCDRcMsClmN7nJrD/THk+H2AgOoZAZDW2MQyZlqFp0Jsz9gMRa&#10;7UdnIo9jI+1ozhzuepkotZTOdMQfWjPgU4vV9+HoGAN3dv+ehDeFry/1R7or63BZaX13O20fQUSc&#10;4tUMv/h8AwUzlf5INohew1ot2KkhVdyA9WSZPoAo/xayyOX/AsUPAAAA//8DAFBLAQItABQABgAI&#10;AAAAIQC2gziS/gAAAOEBAAATAAAAAAAAAAAAAAAAAAAAAABbQ29udGVudF9UeXBlc10ueG1sUEsB&#10;Ai0AFAAGAAgAAAAhADj9If/WAAAAlAEAAAsAAAAAAAAAAAAAAAAALwEAAF9yZWxzLy5yZWxzUEsB&#10;Ai0AFAAGAAgAAAAhAL67cQMiAgAAsQQAAA4AAAAAAAAAAAAAAAAALgIAAGRycy9lMm9Eb2MueG1s&#10;UEsBAi0AFAAGAAgAAAAhAODbwofdAAAACAEAAA8AAAAAAAAAAAAAAAAAfAQAAGRycy9kb3ducmV2&#10;LnhtbFBLBQYAAAAABAAEAPMAAACGBQAAAAA=&#10;" strokecolor="black [3200]" strokeweight="1pt">
                      <v:stroke dashstyle="1 1"/>
                      <w10:wrap anchorx="margin"/>
                    </v:line>
                  </w:pict>
                </mc:Fallback>
              </mc:AlternateContent>
            </w:r>
            <w:r>
              <w:t>Nombre:</w:t>
            </w:r>
          </w:p>
        </w:tc>
      </w:tr>
    </w:tbl>
    <w:p w:rsidR="00620D8D" w:rsidRDefault="005F3C85" w:rsidP="0019428C">
      <w:pPr>
        <w:sectPr w:rsidR="00620D8D" w:rsidSect="00FF6FFB">
          <w:headerReference w:type="default" r:id="rId8"/>
          <w:footerReference w:type="default" r:id="rId9"/>
          <w:pgSz w:w="12240" w:h="15840" w:code="1"/>
          <w:pgMar w:top="1701" w:right="1701" w:bottom="1701" w:left="2268" w:header="709" w:footer="709" w:gutter="0"/>
          <w:cols w:space="708"/>
          <w:docGrid w:linePitch="360"/>
        </w:sectPr>
      </w:pPr>
      <w:r w:rsidRPr="00EC0C4D">
        <w:rPr>
          <w:b/>
          <w:noProof/>
          <w:lang w:eastAsia="es-VE"/>
        </w:rPr>
        <mc:AlternateContent>
          <mc:Choice Requires="wps">
            <w:drawing>
              <wp:anchor distT="0" distB="0" distL="114300" distR="114300" simplePos="0" relativeHeight="251665408" behindDoc="0" locked="0" layoutInCell="1" allowOverlap="1" wp14:anchorId="4A411DC3" wp14:editId="3F1F8CC5">
                <wp:simplePos x="0" y="0"/>
                <wp:positionH relativeFrom="margin">
                  <wp:posOffset>569373</wp:posOffset>
                </wp:positionH>
                <wp:positionV relativeFrom="paragraph">
                  <wp:posOffset>4844</wp:posOffset>
                </wp:positionV>
                <wp:extent cx="1160780" cy="0"/>
                <wp:effectExtent l="0" t="0" r="20320" b="19050"/>
                <wp:wrapSquare wrapText="bothSides"/>
                <wp:docPr id="37" name="Straight Connector 37"/>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8DA7A"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4pt" to="13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MbIQIAALEEAAAOAAAAZHJzL2Uyb0RvYy54bWysVMmO2zAMvRfoPwi6N7ZTYDIw4swh6fRS&#10;tEGn8wGMFluoNkiaOP77UnKWLpdO0YushY/keyS9fjgZTY4iROVsR5tFTYmwzHFl+44+f3t8d09J&#10;TGA5aGdFRycR6cPm7Zv16FuxdIPTXASCTmxsR9/RISXfVlVkgzAQF84Li4/SBQMJj6GveIARvRtd&#10;Lev6rhpd4D44JmLE2938SDfFv5SCpS9SRpGI7ijmlsoaynrIa7VZQ9sH8INi5zTgH7IwoCwGvbra&#10;QQLyEtQfroxiwUUn04I5UzkpFROFA7Jp6t/YPA3gReGC4kR/lSn+P7fs83EfiOIdfb+ixILBGj2l&#10;AKofEtk6a1FBFwg+olKjjy0CtnYfzqfo9yHTPslg8hcJkVNRd7qqK06JMLxsmrt6dY9FYJe36gb0&#10;IaaPwhmSNx3Vymbi0MLxU0wYDE0vJvlaWzKix+Wq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z/n76NgAAAAEAQAADwAAAGRycy9kb3ducmV2LnhtbEyO20rD&#10;QBCG7wXfYRnBO7sxoqkxmyKCCGLRVh9gkp0cMDsbsts2fXunV/Zq+PkP8xWr2Q1qT1PoPRu4XSSg&#10;iGtve24N/Hy/3ixBhYhscfBMBo4UYFVeXhSYW3/gDe23sVUywiFHA12MY651qDtyGBZ+JBav8ZPD&#10;KHJqtZ3wIONu0GmSPGiHPcuHDkd66aj+3e6cYNDabj7T8JHQ+1vzdbeumnDMjLm+mp+fQEWa438Y&#10;TvjSgVKYKr9jG9RgYPmYSVIuKHHTLL0HVZ2kLgt9Dl/+AQAA//8DAFBLAQItABQABgAIAAAAIQC2&#10;gziS/gAAAOEBAAATAAAAAAAAAAAAAAAAAAAAAABbQ29udGVudF9UeXBlc10ueG1sUEsBAi0AFAAG&#10;AAgAAAAhADj9If/WAAAAlAEAAAsAAAAAAAAAAAAAAAAALwEAAF9yZWxzLy5yZWxzUEsBAi0AFAAG&#10;AAgAAAAhAL1zMxshAgAAsQQAAA4AAAAAAAAAAAAAAAAALgIAAGRycy9lMm9Eb2MueG1sUEsBAi0A&#10;FAAGAAgAAAAhAM/5++jYAAAABAEAAA8AAAAAAAAAAAAAAAAAewQAAGRycy9kb3ducmV2LnhtbFBL&#10;BQYAAAAABAAEAPMAAACABQAAAAA=&#10;" strokecolor="black [3200]" strokeweight="1pt">
                <v:stroke dashstyle="1 1"/>
                <w10:wrap type="square" anchorx="margin"/>
              </v:line>
            </w:pict>
          </mc:Fallback>
        </mc:AlternateContent>
      </w:r>
      <w:r w:rsidRPr="00EC0C4D">
        <w:rPr>
          <w:b/>
          <w:noProof/>
          <w:lang w:eastAsia="es-VE"/>
        </w:rPr>
        <mc:AlternateContent>
          <mc:Choice Requires="wps">
            <w:drawing>
              <wp:anchor distT="0" distB="0" distL="114300" distR="114300" simplePos="0" relativeHeight="251663360" behindDoc="0" locked="0" layoutInCell="1" allowOverlap="1" wp14:anchorId="38682D9F" wp14:editId="0FAAEE41">
                <wp:simplePos x="0" y="0"/>
                <wp:positionH relativeFrom="margin">
                  <wp:posOffset>2312670</wp:posOffset>
                </wp:positionH>
                <wp:positionV relativeFrom="paragraph">
                  <wp:posOffset>4445</wp:posOffset>
                </wp:positionV>
                <wp:extent cx="1160780" cy="0"/>
                <wp:effectExtent l="0" t="0" r="20320" b="19050"/>
                <wp:wrapSquare wrapText="bothSides"/>
                <wp:docPr id="36" name="Straight Connector 36"/>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5484" id="Straight Connector 3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1pt,.35pt" to="2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6QIQIAALEEAAAOAAAAZHJzL2Uyb0RvYy54bWysVMmO2zAMvRfoPwi6N7ZTIDMw4swh6fRS&#10;tEGn8wGMFluoNkiaOP77UnKWLpdO0YushY/keyS9fjgZTY4iROVsR5tFTYmwzHFl+44+f3t8d09J&#10;TGA5aGdFRycR6cPm7Zv16FuxdIPTXASCTmxsR9/RISXfVlVkgzAQF84Li4/SBQMJj6GveIARvRtd&#10;Let6VY0ucB8cEzHi7W5+pJviX0rB0hcpo0hEdxRzS2UNZT3ktdqsoe0D+EGxcxrwD1kYUBaDXl3t&#10;IAF5CeoPV0ax4KKTacGcqZyUionCAdk09W9sngbwonBBcaK/yhT/n1v2+bgPRPGOvl9RYsFgjZ5S&#10;ANUPiWydtaigCwQfUanRxxYBW7sP51P0+5Bpn2Qw+YuEyKmoO13VFadEGF42zaq+u8cisMtbdQP6&#10;ENNH4QzJm45qZTNxaOH4KSYMhqYXk3ytLRnR4/Ku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b96CGNsAAAAFAQAADwAAAGRycy9kb3ducmV2LnhtbEyPzW7C&#10;MBCE75V4B2uReitOAyUoxEEIqapUFbXQPoATb37UeB3FBsLbdzmV42hmZ7/JNqPtxBkH3zpS8DyL&#10;QCCVzrRUK/j5fn1agfBBk9GdI1RwRQ+bfPKQ6dS4Cx3wfAy14BLyqVbQhNCnUvqyQav9zPVI7FVu&#10;sDqwHGppBn3hctvJOIqW0uqW+EOje9w1WP4eT5YxcG8On7H/iPD9rfqa74vKXxOlHqfjdg0i4Bj+&#10;w3DD5xvImalwJzJedArmy0XMUQUJCLZfFglPK25S5pm8p8//AAAA//8DAFBLAQItABQABgAIAAAA&#10;IQC2gziS/gAAAOEBAAATAAAAAAAAAAAAAAAAAAAAAABbQ29udGVudF9UeXBlc10ueG1sUEsBAi0A&#10;FAAGAAgAAAAhADj9If/WAAAAlAEAAAsAAAAAAAAAAAAAAAAALwEAAF9yZWxzLy5yZWxzUEsBAi0A&#10;FAAGAAgAAAAhAPcWPpAhAgAAsQQAAA4AAAAAAAAAAAAAAAAALgIAAGRycy9lMm9Eb2MueG1sUEsB&#10;Ai0AFAAGAAgAAAAhAG/eghjbAAAABQEAAA8AAAAAAAAAAAAAAAAAewQAAGRycy9kb3ducmV2Lnht&#10;bFBLBQYAAAAABAAEAPMAAACDBQAAAAA=&#10;" strokecolor="black [3200]" strokeweight="1pt">
                <v:stroke dashstyle="1 1"/>
                <w10:wrap type="square" anchorx="margin"/>
              </v:line>
            </w:pict>
          </mc:Fallback>
        </mc:AlternateContent>
      </w:r>
    </w:p>
    <w:p w:rsidR="00367008" w:rsidRDefault="00367008" w:rsidP="009E5E4C">
      <w:pPr>
        <w:ind w:firstLine="993"/>
        <w:rPr>
          <w:b/>
        </w:rPr>
      </w:pPr>
    </w:p>
    <w:p w:rsidR="00620D8D" w:rsidRPr="009E5E4C" w:rsidRDefault="009E5E4C" w:rsidP="00367008">
      <w:pPr>
        <w:ind w:firstLine="1134"/>
        <w:rPr>
          <w:b/>
        </w:rPr>
      </w:pPr>
      <w:r w:rsidRPr="009E5E4C">
        <w:rPr>
          <w:b/>
        </w:rPr>
        <w:t>REALIZADO POR</w:t>
      </w:r>
    </w:p>
    <w:p w:rsidR="009E5E4C" w:rsidRPr="009E5E4C" w:rsidRDefault="009E5E4C" w:rsidP="00367008">
      <w:pPr>
        <w:ind w:firstLine="1134"/>
        <w:rPr>
          <w:b/>
        </w:rPr>
      </w:pPr>
      <w:r w:rsidRPr="009E5E4C">
        <w:rPr>
          <w:b/>
        </w:rPr>
        <w:t>PROFESOR GUÍA</w:t>
      </w:r>
    </w:p>
    <w:p w:rsidR="009E5E4C" w:rsidRPr="009E5E4C" w:rsidRDefault="009E5E4C" w:rsidP="00367008">
      <w:pPr>
        <w:ind w:firstLine="1134"/>
        <w:rPr>
          <w:b/>
        </w:rPr>
      </w:pPr>
      <w:r w:rsidRPr="009E5E4C">
        <w:rPr>
          <w:b/>
        </w:rPr>
        <w:t>FECHA</w:t>
      </w:r>
    </w:p>
    <w:p w:rsidR="00367008" w:rsidRDefault="009E5E4C" w:rsidP="0019428C">
      <w:pPr>
        <w:rPr>
          <w:b/>
        </w:rPr>
      </w:pPr>
      <w:r w:rsidRPr="009E5E4C">
        <w:rPr>
          <w:b/>
        </w:rPr>
        <w:br w:type="column"/>
      </w:r>
    </w:p>
    <w:p w:rsidR="009E5E4C" w:rsidRPr="009E5E4C" w:rsidRDefault="009E5E4C" w:rsidP="0019428C">
      <w:pPr>
        <w:rPr>
          <w:b/>
        </w:rPr>
      </w:pPr>
      <w:r w:rsidRPr="009E5E4C">
        <w:rPr>
          <w:b/>
        </w:rPr>
        <w:t>Wolfgang Dielingen</w:t>
      </w:r>
    </w:p>
    <w:p w:rsidR="009E5E4C" w:rsidRPr="009E5E4C" w:rsidRDefault="009E5E4C" w:rsidP="0019428C">
      <w:pPr>
        <w:rPr>
          <w:b/>
        </w:rPr>
      </w:pPr>
      <w:r w:rsidRPr="009E5E4C">
        <w:rPr>
          <w:b/>
        </w:rPr>
        <w:t>Alejandro Del Mar</w:t>
      </w:r>
    </w:p>
    <w:p w:rsidR="004F2069" w:rsidRDefault="009E5E4C" w:rsidP="0019428C">
      <w:pPr>
        <w:rPr>
          <w:b/>
        </w:rPr>
      </w:pPr>
      <w:r w:rsidRPr="009E5E4C">
        <w:rPr>
          <w:b/>
        </w:rPr>
        <w:t>Junio de 2018</w:t>
      </w:r>
    </w:p>
    <w:p w:rsidR="004F2069" w:rsidRDefault="004F2069" w:rsidP="0019428C">
      <w:pPr>
        <w:rPr>
          <w:b/>
        </w:rPr>
      </w:pPr>
    </w:p>
    <w:p w:rsidR="004F2069" w:rsidRDefault="004F2069" w:rsidP="0019428C">
      <w:pPr>
        <w:rPr>
          <w:b/>
        </w:rPr>
        <w:sectPr w:rsidR="004F2069" w:rsidSect="009E5E4C">
          <w:type w:val="continuous"/>
          <w:pgSz w:w="12240" w:h="15840" w:code="1"/>
          <w:pgMar w:top="1701" w:right="1701" w:bottom="1701" w:left="2268" w:header="709" w:footer="709" w:gutter="0"/>
          <w:cols w:num="2" w:space="708"/>
          <w:docGrid w:linePitch="360"/>
        </w:sectPr>
      </w:pPr>
    </w:p>
    <w:p w:rsidR="00367008" w:rsidRPr="00284925" w:rsidRDefault="00367008" w:rsidP="00367008">
      <w:pPr>
        <w:jc w:val="center"/>
        <w:rPr>
          <w:b/>
          <w:sz w:val="32"/>
          <w:szCs w:val="32"/>
        </w:rPr>
      </w:pPr>
      <w:r w:rsidRPr="00284925">
        <w:rPr>
          <w:b/>
          <w:sz w:val="32"/>
          <w:szCs w:val="32"/>
        </w:rPr>
        <w:lastRenderedPageBreak/>
        <w:t>FACULTAD DE INGENIERÍA</w:t>
      </w:r>
    </w:p>
    <w:p w:rsidR="009E5E4C" w:rsidRDefault="00367008" w:rsidP="00367008">
      <w:pPr>
        <w:jc w:val="center"/>
        <w:rPr>
          <w:b/>
          <w:sz w:val="32"/>
          <w:szCs w:val="32"/>
        </w:rPr>
      </w:pPr>
      <w:r w:rsidRPr="00284925">
        <w:rPr>
          <w:b/>
          <w:sz w:val="32"/>
          <w:szCs w:val="32"/>
        </w:rPr>
        <w:t>ESCUELA DE INGENIERÍA INFORMÁTICA</w:t>
      </w:r>
    </w:p>
    <w:p w:rsidR="00003D61" w:rsidRDefault="00003D61" w:rsidP="00003D61">
      <w:pPr>
        <w:jc w:val="center"/>
      </w:pPr>
    </w:p>
    <w:p w:rsidR="00003D61" w:rsidRPr="00284925" w:rsidRDefault="00003D61" w:rsidP="00003D61">
      <w:pPr>
        <w:jc w:val="center"/>
      </w:pPr>
    </w:p>
    <w:p w:rsidR="00003D61" w:rsidRDefault="00003D61" w:rsidP="00003D61">
      <w:pPr>
        <w:pStyle w:val="Title"/>
        <w:jc w:val="center"/>
      </w:pPr>
      <w:r>
        <w:t>boxsteps</w:t>
      </w:r>
    </w:p>
    <w:p w:rsidR="00003D61" w:rsidRDefault="00003D61" w:rsidP="00003D61">
      <w:pPr>
        <w:pStyle w:val="Subtitle"/>
        <w:jc w:val="center"/>
      </w:pPr>
      <w:r>
        <w:t>sistema automatizado para los procesos de planificación, organización y supervisión educativa</w:t>
      </w:r>
    </w:p>
    <w:p w:rsidR="00003D61" w:rsidRDefault="00003D61" w:rsidP="00003D61">
      <w:pPr>
        <w:jc w:val="center"/>
      </w:pPr>
    </w:p>
    <w:p w:rsidR="00003D61" w:rsidRDefault="00003D61" w:rsidP="00003D61">
      <w:pPr>
        <w:jc w:val="center"/>
      </w:pPr>
    </w:p>
    <w:p w:rsidR="00003D61" w:rsidRDefault="00003D61" w:rsidP="00367008">
      <w:pPr>
        <w:jc w:val="center"/>
        <w:rPr>
          <w:b/>
          <w:sz w:val="32"/>
          <w:szCs w:val="32"/>
        </w:rPr>
      </w:pPr>
      <w:r w:rsidRPr="00003D61">
        <w:rPr>
          <w:sz w:val="28"/>
          <w:szCs w:val="28"/>
        </w:rPr>
        <w:t>TRABAJO ESPECIAL DE GRADO</w:t>
      </w:r>
      <w:r w:rsidRPr="00003D61">
        <w:rPr>
          <w:sz w:val="28"/>
          <w:szCs w:val="28"/>
        </w:rPr>
        <w:br/>
        <w:t>Presentado ante la</w:t>
      </w:r>
      <w:r w:rsidRPr="00003D61">
        <w:rPr>
          <w:sz w:val="28"/>
          <w:szCs w:val="28"/>
        </w:rPr>
        <w:br/>
        <w:t>UNIVERSIDAD CATÓLICA ANDRÉS BELLO</w:t>
      </w:r>
      <w:r w:rsidRPr="00003D61">
        <w:rPr>
          <w:sz w:val="28"/>
          <w:szCs w:val="28"/>
        </w:rPr>
        <w:br/>
        <w:t>Como parte de los requisitos para optar al título de</w:t>
      </w:r>
      <w:r>
        <w:br/>
      </w:r>
      <w:r w:rsidRPr="003E42AC">
        <w:rPr>
          <w:b/>
          <w:spacing w:val="60"/>
          <w:sz w:val="32"/>
          <w:szCs w:val="32"/>
        </w:rPr>
        <w:t>INGENIERO EN INFORMÁTICA</w:t>
      </w:r>
    </w:p>
    <w:p w:rsidR="00003D61" w:rsidRDefault="00003D61" w:rsidP="00003D61"/>
    <w:p w:rsidR="00003D61" w:rsidRDefault="00003D61" w:rsidP="00003D61">
      <w:pPr>
        <w:sectPr w:rsidR="00003D61" w:rsidSect="004F2069">
          <w:type w:val="continuous"/>
          <w:pgSz w:w="12240" w:h="15840" w:code="1"/>
          <w:pgMar w:top="1701" w:right="1701" w:bottom="1701" w:left="2268" w:header="709" w:footer="709" w:gutter="0"/>
          <w:cols w:space="708"/>
          <w:docGrid w:linePitch="360"/>
        </w:sectPr>
      </w:pPr>
    </w:p>
    <w:p w:rsidR="003E42AC" w:rsidRPr="009E5E4C" w:rsidRDefault="003E42AC" w:rsidP="003E42AC">
      <w:pPr>
        <w:ind w:firstLine="993"/>
        <w:rPr>
          <w:b/>
        </w:rPr>
      </w:pPr>
      <w:r w:rsidRPr="009E5E4C">
        <w:rPr>
          <w:b/>
        </w:rPr>
        <w:lastRenderedPageBreak/>
        <w:t>REALIZADO POR</w:t>
      </w:r>
    </w:p>
    <w:p w:rsidR="003E42AC" w:rsidRPr="009E5E4C" w:rsidRDefault="003E42AC" w:rsidP="003E42AC">
      <w:pPr>
        <w:ind w:firstLine="993"/>
        <w:rPr>
          <w:b/>
        </w:rPr>
      </w:pPr>
      <w:r w:rsidRPr="009E5E4C">
        <w:rPr>
          <w:b/>
        </w:rPr>
        <w:t>PROFESOR GUÍA</w:t>
      </w:r>
    </w:p>
    <w:p w:rsidR="00003D61" w:rsidRDefault="003E42AC" w:rsidP="003E42AC">
      <w:pPr>
        <w:ind w:firstLine="993"/>
        <w:rPr>
          <w:b/>
        </w:rPr>
      </w:pPr>
      <w:r w:rsidRPr="009E5E4C">
        <w:rPr>
          <w:b/>
        </w:rPr>
        <w:t>FECHA</w:t>
      </w:r>
    </w:p>
    <w:p w:rsidR="003E42AC" w:rsidRPr="009E5E4C" w:rsidRDefault="003E42AC" w:rsidP="003E42AC">
      <w:pPr>
        <w:rPr>
          <w:b/>
        </w:rPr>
      </w:pPr>
      <w:r>
        <w:br w:type="column"/>
      </w:r>
      <w:r w:rsidRPr="009E5E4C">
        <w:rPr>
          <w:b/>
        </w:rPr>
        <w:lastRenderedPageBreak/>
        <w:t>Wolfgang Dielingen</w:t>
      </w:r>
    </w:p>
    <w:p w:rsidR="003E42AC" w:rsidRPr="009E5E4C" w:rsidRDefault="003E42AC" w:rsidP="003E42AC">
      <w:pPr>
        <w:rPr>
          <w:b/>
        </w:rPr>
      </w:pPr>
      <w:r w:rsidRPr="009E5E4C">
        <w:rPr>
          <w:b/>
        </w:rPr>
        <w:t>Alejandro Del Mar</w:t>
      </w:r>
    </w:p>
    <w:p w:rsidR="003E42AC" w:rsidRDefault="003E42AC" w:rsidP="003E42AC">
      <w:pPr>
        <w:rPr>
          <w:b/>
        </w:rPr>
      </w:pPr>
      <w:r w:rsidRPr="009E5E4C">
        <w:rPr>
          <w:b/>
        </w:rPr>
        <w:t>Junio de 2018</w:t>
      </w:r>
    </w:p>
    <w:p w:rsidR="003E42AC" w:rsidRDefault="003E42AC" w:rsidP="003E42AC">
      <w:pPr>
        <w:rPr>
          <w:b/>
        </w:rPr>
      </w:pPr>
    </w:p>
    <w:p w:rsidR="003E42AC" w:rsidRDefault="003E42AC" w:rsidP="003E42AC">
      <w:pPr>
        <w:rPr>
          <w:b/>
        </w:rPr>
        <w:sectPr w:rsidR="003E42AC" w:rsidSect="003E42AC">
          <w:type w:val="continuous"/>
          <w:pgSz w:w="12240" w:h="15840" w:code="1"/>
          <w:pgMar w:top="1701" w:right="1701" w:bottom="1701" w:left="2268" w:header="709" w:footer="709" w:gutter="0"/>
          <w:cols w:num="2" w:space="708"/>
          <w:docGrid w:linePitch="360"/>
        </w:sectPr>
      </w:pPr>
    </w:p>
    <w:p w:rsidR="007406D5" w:rsidRDefault="007406D5" w:rsidP="0019428C"/>
    <w:p w:rsidR="007A2FD8" w:rsidRDefault="007A2FD8" w:rsidP="0019428C">
      <w:pPr>
        <w:sectPr w:rsidR="007A2FD8" w:rsidSect="003E42AC">
          <w:type w:val="continuous"/>
          <w:pgSz w:w="12240" w:h="15840" w:code="1"/>
          <w:pgMar w:top="1701" w:right="1701" w:bottom="1701" w:left="2268" w:header="709" w:footer="709" w:gutter="0"/>
          <w:cols w:space="708"/>
          <w:docGrid w:linePitch="360"/>
        </w:sectPr>
      </w:pPr>
    </w:p>
    <w:p w:rsidR="00C2241C" w:rsidRDefault="00D40F99" w:rsidP="00C2241C">
      <w:pPr>
        <w:pStyle w:val="Heading1"/>
      </w:pPr>
      <w:bookmarkStart w:id="0" w:name="_Toc517350713"/>
      <w:r>
        <w:lastRenderedPageBreak/>
        <w:t>TABLA DE CONTENIDO</w:t>
      </w:r>
      <w:bookmarkEnd w:id="0"/>
    </w:p>
    <w:sdt>
      <w:sdtPr>
        <w:id w:val="-1454478036"/>
        <w:docPartObj>
          <w:docPartGallery w:val="Table of Contents"/>
          <w:docPartUnique/>
        </w:docPartObj>
      </w:sdtPr>
      <w:sdtEndPr>
        <w:rPr>
          <w:b/>
          <w:bCs/>
          <w:noProof/>
        </w:rPr>
      </w:sdtEndPr>
      <w:sdtContent>
        <w:p w:rsidR="008D6B4F" w:rsidRDefault="008D6B4F" w:rsidP="00C2241C"/>
        <w:p w:rsidR="00362848" w:rsidRDefault="008D6B4F">
          <w:pPr>
            <w:pStyle w:val="TOC1"/>
            <w:tabs>
              <w:tab w:val="right" w:leader="dot" w:pos="8261"/>
            </w:tabs>
            <w:rPr>
              <w:rFonts w:eastAsiaTheme="minorEastAsia"/>
              <w:noProof/>
              <w:sz w:val="22"/>
              <w:lang w:eastAsia="es-VE"/>
            </w:rPr>
          </w:pPr>
          <w:r>
            <w:fldChar w:fldCharType="begin"/>
          </w:r>
          <w:r>
            <w:instrText xml:space="preserve"> TOC \o "1-3" \h \z \u </w:instrText>
          </w:r>
          <w:r>
            <w:fldChar w:fldCharType="separate"/>
          </w:r>
          <w:hyperlink w:anchor="_Toc517350713" w:history="1">
            <w:r w:rsidR="00362848" w:rsidRPr="00200813">
              <w:rPr>
                <w:rStyle w:val="Hyperlink"/>
                <w:noProof/>
              </w:rPr>
              <w:t>TABLA DE CONTENIDO</w:t>
            </w:r>
            <w:r w:rsidR="00362848">
              <w:rPr>
                <w:noProof/>
                <w:webHidden/>
              </w:rPr>
              <w:tab/>
            </w:r>
            <w:r w:rsidR="00362848">
              <w:rPr>
                <w:noProof/>
                <w:webHidden/>
              </w:rPr>
              <w:fldChar w:fldCharType="begin"/>
            </w:r>
            <w:r w:rsidR="00362848">
              <w:rPr>
                <w:noProof/>
                <w:webHidden/>
              </w:rPr>
              <w:instrText xml:space="preserve"> PAGEREF _Toc517350713 \h </w:instrText>
            </w:r>
            <w:r w:rsidR="00362848">
              <w:rPr>
                <w:noProof/>
                <w:webHidden/>
              </w:rPr>
            </w:r>
            <w:r w:rsidR="00362848">
              <w:rPr>
                <w:noProof/>
                <w:webHidden/>
              </w:rPr>
              <w:fldChar w:fldCharType="separate"/>
            </w:r>
            <w:r w:rsidR="00362848">
              <w:rPr>
                <w:noProof/>
                <w:webHidden/>
              </w:rPr>
              <w:t>iii</w:t>
            </w:r>
            <w:r w:rsidR="00362848">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14" w:history="1">
            <w:r w:rsidRPr="00200813">
              <w:rPr>
                <w:rStyle w:val="Hyperlink"/>
                <w:noProof/>
              </w:rPr>
              <w:t>LISTADO DE GRÁFICAS, FIGURAS Y TABLAS</w:t>
            </w:r>
            <w:r>
              <w:rPr>
                <w:noProof/>
                <w:webHidden/>
              </w:rPr>
              <w:tab/>
            </w:r>
            <w:r>
              <w:rPr>
                <w:noProof/>
                <w:webHidden/>
              </w:rPr>
              <w:fldChar w:fldCharType="begin"/>
            </w:r>
            <w:r>
              <w:rPr>
                <w:noProof/>
                <w:webHidden/>
              </w:rPr>
              <w:instrText xml:space="preserve"> PAGEREF _Toc517350714 \h </w:instrText>
            </w:r>
            <w:r>
              <w:rPr>
                <w:noProof/>
                <w:webHidden/>
              </w:rPr>
            </w:r>
            <w:r>
              <w:rPr>
                <w:noProof/>
                <w:webHidden/>
              </w:rPr>
              <w:fldChar w:fldCharType="separate"/>
            </w:r>
            <w:r>
              <w:rPr>
                <w:noProof/>
                <w:webHidden/>
              </w:rPr>
              <w:t>v</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15" w:history="1">
            <w:r w:rsidRPr="00200813">
              <w:rPr>
                <w:rStyle w:val="Hyperlink"/>
                <w:noProof/>
              </w:rPr>
              <w:t>SINOPSIS</w:t>
            </w:r>
            <w:r>
              <w:rPr>
                <w:noProof/>
                <w:webHidden/>
              </w:rPr>
              <w:tab/>
            </w:r>
            <w:r>
              <w:rPr>
                <w:noProof/>
                <w:webHidden/>
              </w:rPr>
              <w:fldChar w:fldCharType="begin"/>
            </w:r>
            <w:r>
              <w:rPr>
                <w:noProof/>
                <w:webHidden/>
              </w:rPr>
              <w:instrText xml:space="preserve"> PAGEREF _Toc517350715 \h </w:instrText>
            </w:r>
            <w:r>
              <w:rPr>
                <w:noProof/>
                <w:webHidden/>
              </w:rPr>
            </w:r>
            <w:r>
              <w:rPr>
                <w:noProof/>
                <w:webHidden/>
              </w:rPr>
              <w:fldChar w:fldCharType="separate"/>
            </w:r>
            <w:r>
              <w:rPr>
                <w:noProof/>
                <w:webHidden/>
              </w:rPr>
              <w:t>vii</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16" w:history="1">
            <w:r w:rsidRPr="00200813">
              <w:rPr>
                <w:rStyle w:val="Hyperlink"/>
                <w:noProof/>
              </w:rPr>
              <w:t>INTRODUCCIÓN</w:t>
            </w:r>
            <w:r>
              <w:rPr>
                <w:noProof/>
                <w:webHidden/>
              </w:rPr>
              <w:tab/>
            </w:r>
            <w:r>
              <w:rPr>
                <w:noProof/>
                <w:webHidden/>
              </w:rPr>
              <w:fldChar w:fldCharType="begin"/>
            </w:r>
            <w:r>
              <w:rPr>
                <w:noProof/>
                <w:webHidden/>
              </w:rPr>
              <w:instrText xml:space="preserve"> PAGEREF _Toc517350716 \h </w:instrText>
            </w:r>
            <w:r>
              <w:rPr>
                <w:noProof/>
                <w:webHidden/>
              </w:rPr>
            </w:r>
            <w:r>
              <w:rPr>
                <w:noProof/>
                <w:webHidden/>
              </w:rPr>
              <w:fldChar w:fldCharType="separate"/>
            </w:r>
            <w:r>
              <w:rPr>
                <w:noProof/>
                <w:webHidden/>
              </w:rPr>
              <w:t>1</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17" w:history="1">
            <w:r w:rsidRPr="00200813">
              <w:rPr>
                <w:rStyle w:val="Hyperlink"/>
                <w:noProof/>
              </w:rPr>
              <w:t>CAPÍTULO I</w:t>
            </w:r>
            <w:r>
              <w:rPr>
                <w:noProof/>
                <w:webHidden/>
              </w:rPr>
              <w:tab/>
            </w:r>
            <w:r>
              <w:rPr>
                <w:noProof/>
                <w:webHidden/>
              </w:rPr>
              <w:fldChar w:fldCharType="begin"/>
            </w:r>
            <w:r>
              <w:rPr>
                <w:noProof/>
                <w:webHidden/>
              </w:rPr>
              <w:instrText xml:space="preserve"> PAGEREF _Toc517350717 \h </w:instrText>
            </w:r>
            <w:r>
              <w:rPr>
                <w:noProof/>
                <w:webHidden/>
              </w:rPr>
            </w:r>
            <w:r>
              <w:rPr>
                <w:noProof/>
                <w:webHidden/>
              </w:rPr>
              <w:fldChar w:fldCharType="separate"/>
            </w:r>
            <w:r>
              <w:rPr>
                <w:noProof/>
                <w:webHidden/>
              </w:rPr>
              <w:t>3</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18" w:history="1">
            <w:r w:rsidRPr="00200813">
              <w:rPr>
                <w:rStyle w:val="Hyperlink"/>
                <w:noProof/>
              </w:rPr>
              <w:t>EL PROBLEMA</w:t>
            </w:r>
            <w:r>
              <w:rPr>
                <w:noProof/>
                <w:webHidden/>
              </w:rPr>
              <w:tab/>
            </w:r>
            <w:r>
              <w:rPr>
                <w:noProof/>
                <w:webHidden/>
              </w:rPr>
              <w:fldChar w:fldCharType="begin"/>
            </w:r>
            <w:r>
              <w:rPr>
                <w:noProof/>
                <w:webHidden/>
              </w:rPr>
              <w:instrText xml:space="preserve"> PAGEREF _Toc517350718 \h </w:instrText>
            </w:r>
            <w:r>
              <w:rPr>
                <w:noProof/>
                <w:webHidden/>
              </w:rPr>
            </w:r>
            <w:r>
              <w:rPr>
                <w:noProof/>
                <w:webHidden/>
              </w:rPr>
              <w:fldChar w:fldCharType="separate"/>
            </w:r>
            <w:r>
              <w:rPr>
                <w:noProof/>
                <w:webHidden/>
              </w:rPr>
              <w:t>3</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19" w:history="1">
            <w:r w:rsidRPr="00200813">
              <w:rPr>
                <w:rStyle w:val="Hyperlink"/>
                <w:noProof/>
              </w:rPr>
              <w:t>Planteamiento del problema</w:t>
            </w:r>
            <w:r>
              <w:rPr>
                <w:noProof/>
                <w:webHidden/>
              </w:rPr>
              <w:tab/>
            </w:r>
            <w:r>
              <w:rPr>
                <w:noProof/>
                <w:webHidden/>
              </w:rPr>
              <w:fldChar w:fldCharType="begin"/>
            </w:r>
            <w:r>
              <w:rPr>
                <w:noProof/>
                <w:webHidden/>
              </w:rPr>
              <w:instrText xml:space="preserve"> PAGEREF _Toc517350719 \h </w:instrText>
            </w:r>
            <w:r>
              <w:rPr>
                <w:noProof/>
                <w:webHidden/>
              </w:rPr>
            </w:r>
            <w:r>
              <w:rPr>
                <w:noProof/>
                <w:webHidden/>
              </w:rPr>
              <w:fldChar w:fldCharType="separate"/>
            </w:r>
            <w:r>
              <w:rPr>
                <w:noProof/>
                <w:webHidden/>
              </w:rPr>
              <w:t>3</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0" w:history="1">
            <w:r w:rsidRPr="00200813">
              <w:rPr>
                <w:rStyle w:val="Hyperlink"/>
                <w:noProof/>
              </w:rPr>
              <w:t>Objetivo general</w:t>
            </w:r>
            <w:r>
              <w:rPr>
                <w:noProof/>
                <w:webHidden/>
              </w:rPr>
              <w:tab/>
            </w:r>
            <w:r>
              <w:rPr>
                <w:noProof/>
                <w:webHidden/>
              </w:rPr>
              <w:fldChar w:fldCharType="begin"/>
            </w:r>
            <w:r>
              <w:rPr>
                <w:noProof/>
                <w:webHidden/>
              </w:rPr>
              <w:instrText xml:space="preserve"> PAGEREF _Toc517350720 \h </w:instrText>
            </w:r>
            <w:r>
              <w:rPr>
                <w:noProof/>
                <w:webHidden/>
              </w:rPr>
            </w:r>
            <w:r>
              <w:rPr>
                <w:noProof/>
                <w:webHidden/>
              </w:rPr>
              <w:fldChar w:fldCharType="separate"/>
            </w:r>
            <w:r>
              <w:rPr>
                <w:noProof/>
                <w:webHidden/>
              </w:rPr>
              <w:t>6</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1" w:history="1">
            <w:r w:rsidRPr="00200813">
              <w:rPr>
                <w:rStyle w:val="Hyperlink"/>
                <w:noProof/>
              </w:rPr>
              <w:t>Objetivos específicos</w:t>
            </w:r>
            <w:r>
              <w:rPr>
                <w:noProof/>
                <w:webHidden/>
              </w:rPr>
              <w:tab/>
            </w:r>
            <w:r>
              <w:rPr>
                <w:noProof/>
                <w:webHidden/>
              </w:rPr>
              <w:fldChar w:fldCharType="begin"/>
            </w:r>
            <w:r>
              <w:rPr>
                <w:noProof/>
                <w:webHidden/>
              </w:rPr>
              <w:instrText xml:space="preserve"> PAGEREF _Toc517350721 \h </w:instrText>
            </w:r>
            <w:r>
              <w:rPr>
                <w:noProof/>
                <w:webHidden/>
              </w:rPr>
            </w:r>
            <w:r>
              <w:rPr>
                <w:noProof/>
                <w:webHidden/>
              </w:rPr>
              <w:fldChar w:fldCharType="separate"/>
            </w:r>
            <w:r>
              <w:rPr>
                <w:noProof/>
                <w:webHidden/>
              </w:rPr>
              <w:t>6</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2" w:history="1">
            <w:r w:rsidRPr="00200813">
              <w:rPr>
                <w:rStyle w:val="Hyperlink"/>
                <w:noProof/>
              </w:rPr>
              <w:t>Alcance</w:t>
            </w:r>
            <w:r>
              <w:rPr>
                <w:noProof/>
                <w:webHidden/>
              </w:rPr>
              <w:tab/>
            </w:r>
            <w:r>
              <w:rPr>
                <w:noProof/>
                <w:webHidden/>
              </w:rPr>
              <w:fldChar w:fldCharType="begin"/>
            </w:r>
            <w:r>
              <w:rPr>
                <w:noProof/>
                <w:webHidden/>
              </w:rPr>
              <w:instrText xml:space="preserve"> PAGEREF _Toc517350722 \h </w:instrText>
            </w:r>
            <w:r>
              <w:rPr>
                <w:noProof/>
                <w:webHidden/>
              </w:rPr>
            </w:r>
            <w:r>
              <w:rPr>
                <w:noProof/>
                <w:webHidden/>
              </w:rPr>
              <w:fldChar w:fldCharType="separate"/>
            </w:r>
            <w:r>
              <w:rPr>
                <w:noProof/>
                <w:webHidden/>
              </w:rPr>
              <w:t>6</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3" w:history="1">
            <w:r w:rsidRPr="00200813">
              <w:rPr>
                <w:rStyle w:val="Hyperlink"/>
                <w:noProof/>
              </w:rPr>
              <w:t>Limitaciones</w:t>
            </w:r>
            <w:r>
              <w:rPr>
                <w:noProof/>
                <w:webHidden/>
              </w:rPr>
              <w:tab/>
            </w:r>
            <w:r>
              <w:rPr>
                <w:noProof/>
                <w:webHidden/>
              </w:rPr>
              <w:fldChar w:fldCharType="begin"/>
            </w:r>
            <w:r>
              <w:rPr>
                <w:noProof/>
                <w:webHidden/>
              </w:rPr>
              <w:instrText xml:space="preserve"> PAGEREF _Toc517350723 \h </w:instrText>
            </w:r>
            <w:r>
              <w:rPr>
                <w:noProof/>
                <w:webHidden/>
              </w:rPr>
            </w:r>
            <w:r>
              <w:rPr>
                <w:noProof/>
                <w:webHidden/>
              </w:rPr>
              <w:fldChar w:fldCharType="separate"/>
            </w:r>
            <w:r>
              <w:rPr>
                <w:noProof/>
                <w:webHidden/>
              </w:rPr>
              <w:t>13</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4" w:history="1">
            <w:r w:rsidRPr="00200813">
              <w:rPr>
                <w:rStyle w:val="Hyperlink"/>
                <w:noProof/>
              </w:rPr>
              <w:t>Justificación</w:t>
            </w:r>
            <w:r>
              <w:rPr>
                <w:noProof/>
                <w:webHidden/>
              </w:rPr>
              <w:tab/>
            </w:r>
            <w:r>
              <w:rPr>
                <w:noProof/>
                <w:webHidden/>
              </w:rPr>
              <w:fldChar w:fldCharType="begin"/>
            </w:r>
            <w:r>
              <w:rPr>
                <w:noProof/>
                <w:webHidden/>
              </w:rPr>
              <w:instrText xml:space="preserve"> PAGEREF _Toc517350724 \h </w:instrText>
            </w:r>
            <w:r>
              <w:rPr>
                <w:noProof/>
                <w:webHidden/>
              </w:rPr>
            </w:r>
            <w:r>
              <w:rPr>
                <w:noProof/>
                <w:webHidden/>
              </w:rPr>
              <w:fldChar w:fldCharType="separate"/>
            </w:r>
            <w:r>
              <w:rPr>
                <w:noProof/>
                <w:webHidden/>
              </w:rPr>
              <w:t>13</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25" w:history="1">
            <w:r w:rsidRPr="00200813">
              <w:rPr>
                <w:rStyle w:val="Hyperlink"/>
                <w:noProof/>
              </w:rPr>
              <w:t>CAPÍTULO II</w:t>
            </w:r>
            <w:r>
              <w:rPr>
                <w:noProof/>
                <w:webHidden/>
              </w:rPr>
              <w:tab/>
            </w:r>
            <w:r>
              <w:rPr>
                <w:noProof/>
                <w:webHidden/>
              </w:rPr>
              <w:fldChar w:fldCharType="begin"/>
            </w:r>
            <w:r>
              <w:rPr>
                <w:noProof/>
                <w:webHidden/>
              </w:rPr>
              <w:instrText xml:space="preserve"> PAGEREF _Toc517350725 \h </w:instrText>
            </w:r>
            <w:r>
              <w:rPr>
                <w:noProof/>
                <w:webHidden/>
              </w:rPr>
            </w:r>
            <w:r>
              <w:rPr>
                <w:noProof/>
                <w:webHidden/>
              </w:rPr>
              <w:fldChar w:fldCharType="separate"/>
            </w:r>
            <w:r>
              <w:rPr>
                <w:noProof/>
                <w:webHidden/>
              </w:rPr>
              <w:t>17</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26" w:history="1">
            <w:r w:rsidRPr="00200813">
              <w:rPr>
                <w:rStyle w:val="Hyperlink"/>
                <w:noProof/>
              </w:rPr>
              <w:t>MARCO TEÓRICO REFERENCIAL</w:t>
            </w:r>
            <w:r>
              <w:rPr>
                <w:noProof/>
                <w:webHidden/>
              </w:rPr>
              <w:tab/>
            </w:r>
            <w:r>
              <w:rPr>
                <w:noProof/>
                <w:webHidden/>
              </w:rPr>
              <w:fldChar w:fldCharType="begin"/>
            </w:r>
            <w:r>
              <w:rPr>
                <w:noProof/>
                <w:webHidden/>
              </w:rPr>
              <w:instrText xml:space="preserve"> PAGEREF _Toc517350726 \h </w:instrText>
            </w:r>
            <w:r>
              <w:rPr>
                <w:noProof/>
                <w:webHidden/>
              </w:rPr>
            </w:r>
            <w:r>
              <w:rPr>
                <w:noProof/>
                <w:webHidden/>
              </w:rPr>
              <w:fldChar w:fldCharType="separate"/>
            </w:r>
            <w:r>
              <w:rPr>
                <w:noProof/>
                <w:webHidden/>
              </w:rPr>
              <w:t>17</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7" w:history="1">
            <w:r w:rsidRPr="00200813">
              <w:rPr>
                <w:rStyle w:val="Hyperlink"/>
                <w:noProof/>
              </w:rPr>
              <w:t>Antecedentes de la investigación</w:t>
            </w:r>
            <w:r>
              <w:rPr>
                <w:noProof/>
                <w:webHidden/>
              </w:rPr>
              <w:tab/>
            </w:r>
            <w:r>
              <w:rPr>
                <w:noProof/>
                <w:webHidden/>
              </w:rPr>
              <w:fldChar w:fldCharType="begin"/>
            </w:r>
            <w:r>
              <w:rPr>
                <w:noProof/>
                <w:webHidden/>
              </w:rPr>
              <w:instrText xml:space="preserve"> PAGEREF _Toc517350727 \h </w:instrText>
            </w:r>
            <w:r>
              <w:rPr>
                <w:noProof/>
                <w:webHidden/>
              </w:rPr>
            </w:r>
            <w:r>
              <w:rPr>
                <w:noProof/>
                <w:webHidden/>
              </w:rPr>
              <w:fldChar w:fldCharType="separate"/>
            </w:r>
            <w:r>
              <w:rPr>
                <w:noProof/>
                <w:webHidden/>
              </w:rPr>
              <w:t>17</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28" w:history="1">
            <w:r w:rsidRPr="00200813">
              <w:rPr>
                <w:rStyle w:val="Hyperlink"/>
                <w:noProof/>
              </w:rPr>
              <w:t>Bases teóricas de la investigación</w:t>
            </w:r>
            <w:r>
              <w:rPr>
                <w:noProof/>
                <w:webHidden/>
              </w:rPr>
              <w:tab/>
            </w:r>
            <w:r>
              <w:rPr>
                <w:noProof/>
                <w:webHidden/>
              </w:rPr>
              <w:fldChar w:fldCharType="begin"/>
            </w:r>
            <w:r>
              <w:rPr>
                <w:noProof/>
                <w:webHidden/>
              </w:rPr>
              <w:instrText xml:space="preserve"> PAGEREF _Toc517350728 \h </w:instrText>
            </w:r>
            <w:r>
              <w:rPr>
                <w:noProof/>
                <w:webHidden/>
              </w:rPr>
            </w:r>
            <w:r>
              <w:rPr>
                <w:noProof/>
                <w:webHidden/>
              </w:rPr>
              <w:fldChar w:fldCharType="separate"/>
            </w:r>
            <w:r>
              <w:rPr>
                <w:noProof/>
                <w:webHidden/>
              </w:rPr>
              <w:t>20</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29" w:history="1">
            <w:r w:rsidRPr="00200813">
              <w:rPr>
                <w:rStyle w:val="Hyperlink"/>
                <w:noProof/>
              </w:rPr>
              <w:t>CAPÍTULO III</w:t>
            </w:r>
            <w:r>
              <w:rPr>
                <w:noProof/>
                <w:webHidden/>
              </w:rPr>
              <w:tab/>
            </w:r>
            <w:r>
              <w:rPr>
                <w:noProof/>
                <w:webHidden/>
              </w:rPr>
              <w:fldChar w:fldCharType="begin"/>
            </w:r>
            <w:r>
              <w:rPr>
                <w:noProof/>
                <w:webHidden/>
              </w:rPr>
              <w:instrText xml:space="preserve"> PAGEREF _Toc517350729 \h </w:instrText>
            </w:r>
            <w:r>
              <w:rPr>
                <w:noProof/>
                <w:webHidden/>
              </w:rPr>
            </w:r>
            <w:r>
              <w:rPr>
                <w:noProof/>
                <w:webHidden/>
              </w:rPr>
              <w:fldChar w:fldCharType="separate"/>
            </w:r>
            <w:r>
              <w:rPr>
                <w:noProof/>
                <w:webHidden/>
              </w:rPr>
              <w:t>28</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30" w:history="1">
            <w:r w:rsidRPr="00200813">
              <w:rPr>
                <w:rStyle w:val="Hyperlink"/>
                <w:noProof/>
              </w:rPr>
              <w:t>MARCO METODOLÓGICO</w:t>
            </w:r>
            <w:r>
              <w:rPr>
                <w:noProof/>
                <w:webHidden/>
              </w:rPr>
              <w:tab/>
            </w:r>
            <w:r>
              <w:rPr>
                <w:noProof/>
                <w:webHidden/>
              </w:rPr>
              <w:fldChar w:fldCharType="begin"/>
            </w:r>
            <w:r>
              <w:rPr>
                <w:noProof/>
                <w:webHidden/>
              </w:rPr>
              <w:instrText xml:space="preserve"> PAGEREF _Toc517350730 \h </w:instrText>
            </w:r>
            <w:r>
              <w:rPr>
                <w:noProof/>
                <w:webHidden/>
              </w:rPr>
            </w:r>
            <w:r>
              <w:rPr>
                <w:noProof/>
                <w:webHidden/>
              </w:rPr>
              <w:fldChar w:fldCharType="separate"/>
            </w:r>
            <w:r>
              <w:rPr>
                <w:noProof/>
                <w:webHidden/>
              </w:rPr>
              <w:t>28</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1" w:history="1">
            <w:r w:rsidRPr="00200813">
              <w:rPr>
                <w:rStyle w:val="Hyperlink"/>
                <w:noProof/>
              </w:rPr>
              <w:t>Metodología de la investigación</w:t>
            </w:r>
            <w:r>
              <w:rPr>
                <w:noProof/>
                <w:webHidden/>
              </w:rPr>
              <w:tab/>
            </w:r>
            <w:r>
              <w:rPr>
                <w:noProof/>
                <w:webHidden/>
              </w:rPr>
              <w:fldChar w:fldCharType="begin"/>
            </w:r>
            <w:r>
              <w:rPr>
                <w:noProof/>
                <w:webHidden/>
              </w:rPr>
              <w:instrText xml:space="preserve"> PAGEREF _Toc517350731 \h </w:instrText>
            </w:r>
            <w:r>
              <w:rPr>
                <w:noProof/>
                <w:webHidden/>
              </w:rPr>
            </w:r>
            <w:r>
              <w:rPr>
                <w:noProof/>
                <w:webHidden/>
              </w:rPr>
              <w:fldChar w:fldCharType="separate"/>
            </w:r>
            <w:r>
              <w:rPr>
                <w:noProof/>
                <w:webHidden/>
              </w:rPr>
              <w:t>28</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2" w:history="1">
            <w:r w:rsidRPr="00200813">
              <w:rPr>
                <w:rStyle w:val="Hyperlink"/>
                <w:noProof/>
              </w:rPr>
              <w:t>Metodología de software</w:t>
            </w:r>
            <w:r>
              <w:rPr>
                <w:noProof/>
                <w:webHidden/>
              </w:rPr>
              <w:tab/>
            </w:r>
            <w:r>
              <w:rPr>
                <w:noProof/>
                <w:webHidden/>
              </w:rPr>
              <w:fldChar w:fldCharType="begin"/>
            </w:r>
            <w:r>
              <w:rPr>
                <w:noProof/>
                <w:webHidden/>
              </w:rPr>
              <w:instrText xml:space="preserve"> PAGEREF _Toc517350732 \h </w:instrText>
            </w:r>
            <w:r>
              <w:rPr>
                <w:noProof/>
                <w:webHidden/>
              </w:rPr>
            </w:r>
            <w:r>
              <w:rPr>
                <w:noProof/>
                <w:webHidden/>
              </w:rPr>
              <w:fldChar w:fldCharType="separate"/>
            </w:r>
            <w:r>
              <w:rPr>
                <w:noProof/>
                <w:webHidden/>
              </w:rPr>
              <w:t>33</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33" w:history="1">
            <w:r w:rsidRPr="00200813">
              <w:rPr>
                <w:rStyle w:val="Hyperlink"/>
                <w:noProof/>
              </w:rPr>
              <w:t>CAPÍTULO IV</w:t>
            </w:r>
            <w:r>
              <w:rPr>
                <w:noProof/>
                <w:webHidden/>
              </w:rPr>
              <w:tab/>
            </w:r>
            <w:r>
              <w:rPr>
                <w:noProof/>
                <w:webHidden/>
              </w:rPr>
              <w:fldChar w:fldCharType="begin"/>
            </w:r>
            <w:r>
              <w:rPr>
                <w:noProof/>
                <w:webHidden/>
              </w:rPr>
              <w:instrText xml:space="preserve"> PAGEREF _Toc517350733 \h </w:instrText>
            </w:r>
            <w:r>
              <w:rPr>
                <w:noProof/>
                <w:webHidden/>
              </w:rPr>
            </w:r>
            <w:r>
              <w:rPr>
                <w:noProof/>
                <w:webHidden/>
              </w:rPr>
              <w:fldChar w:fldCharType="separate"/>
            </w:r>
            <w:r>
              <w:rPr>
                <w:noProof/>
                <w:webHidden/>
              </w:rPr>
              <w:t>37</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34" w:history="1">
            <w:r w:rsidRPr="00200813">
              <w:rPr>
                <w:rStyle w:val="Hyperlink"/>
                <w:noProof/>
              </w:rPr>
              <w:t>DESARROLLO</w:t>
            </w:r>
            <w:r>
              <w:rPr>
                <w:noProof/>
                <w:webHidden/>
              </w:rPr>
              <w:tab/>
            </w:r>
            <w:r>
              <w:rPr>
                <w:noProof/>
                <w:webHidden/>
              </w:rPr>
              <w:fldChar w:fldCharType="begin"/>
            </w:r>
            <w:r>
              <w:rPr>
                <w:noProof/>
                <w:webHidden/>
              </w:rPr>
              <w:instrText xml:space="preserve"> PAGEREF _Toc517350734 \h </w:instrText>
            </w:r>
            <w:r>
              <w:rPr>
                <w:noProof/>
                <w:webHidden/>
              </w:rPr>
            </w:r>
            <w:r>
              <w:rPr>
                <w:noProof/>
                <w:webHidden/>
              </w:rPr>
              <w:fldChar w:fldCharType="separate"/>
            </w:r>
            <w:r>
              <w:rPr>
                <w:noProof/>
                <w:webHidden/>
              </w:rPr>
              <w:t>37</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5" w:history="1">
            <w:r w:rsidRPr="00200813">
              <w:rPr>
                <w:rStyle w:val="Hyperlink"/>
                <w:noProof/>
              </w:rPr>
              <w:t>Requerimientos funcionales</w:t>
            </w:r>
            <w:r>
              <w:rPr>
                <w:noProof/>
                <w:webHidden/>
              </w:rPr>
              <w:tab/>
            </w:r>
            <w:r>
              <w:rPr>
                <w:noProof/>
                <w:webHidden/>
              </w:rPr>
              <w:fldChar w:fldCharType="begin"/>
            </w:r>
            <w:r>
              <w:rPr>
                <w:noProof/>
                <w:webHidden/>
              </w:rPr>
              <w:instrText xml:space="preserve"> PAGEREF _Toc517350735 \h </w:instrText>
            </w:r>
            <w:r>
              <w:rPr>
                <w:noProof/>
                <w:webHidden/>
              </w:rPr>
            </w:r>
            <w:r>
              <w:rPr>
                <w:noProof/>
                <w:webHidden/>
              </w:rPr>
              <w:fldChar w:fldCharType="separate"/>
            </w:r>
            <w:r>
              <w:rPr>
                <w:noProof/>
                <w:webHidden/>
              </w:rPr>
              <w:t>38</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6" w:history="1">
            <w:r w:rsidRPr="00200813">
              <w:rPr>
                <w:rStyle w:val="Hyperlink"/>
                <w:noProof/>
              </w:rPr>
              <w:t>Requerimientos no funcionales</w:t>
            </w:r>
            <w:r>
              <w:rPr>
                <w:noProof/>
                <w:webHidden/>
              </w:rPr>
              <w:tab/>
            </w:r>
            <w:r>
              <w:rPr>
                <w:noProof/>
                <w:webHidden/>
              </w:rPr>
              <w:fldChar w:fldCharType="begin"/>
            </w:r>
            <w:r>
              <w:rPr>
                <w:noProof/>
                <w:webHidden/>
              </w:rPr>
              <w:instrText xml:space="preserve"> PAGEREF _Toc517350736 \h </w:instrText>
            </w:r>
            <w:r>
              <w:rPr>
                <w:noProof/>
                <w:webHidden/>
              </w:rPr>
            </w:r>
            <w:r>
              <w:rPr>
                <w:noProof/>
                <w:webHidden/>
              </w:rPr>
              <w:fldChar w:fldCharType="separate"/>
            </w:r>
            <w:r>
              <w:rPr>
                <w:noProof/>
                <w:webHidden/>
              </w:rPr>
              <w:t>43</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7" w:history="1">
            <w:r w:rsidRPr="00200813">
              <w:rPr>
                <w:rStyle w:val="Hyperlink"/>
                <w:noProof/>
              </w:rPr>
              <w:t>Casos de uso</w:t>
            </w:r>
            <w:r>
              <w:rPr>
                <w:noProof/>
                <w:webHidden/>
              </w:rPr>
              <w:tab/>
            </w:r>
            <w:r>
              <w:rPr>
                <w:noProof/>
                <w:webHidden/>
              </w:rPr>
              <w:fldChar w:fldCharType="begin"/>
            </w:r>
            <w:r>
              <w:rPr>
                <w:noProof/>
                <w:webHidden/>
              </w:rPr>
              <w:instrText xml:space="preserve"> PAGEREF _Toc517350737 \h </w:instrText>
            </w:r>
            <w:r>
              <w:rPr>
                <w:noProof/>
                <w:webHidden/>
              </w:rPr>
            </w:r>
            <w:r>
              <w:rPr>
                <w:noProof/>
                <w:webHidden/>
              </w:rPr>
              <w:fldChar w:fldCharType="separate"/>
            </w:r>
            <w:r>
              <w:rPr>
                <w:noProof/>
                <w:webHidden/>
              </w:rPr>
              <w:t>44</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8" w:history="1">
            <w:r w:rsidRPr="00200813">
              <w:rPr>
                <w:rStyle w:val="Hyperlink"/>
                <w:noProof/>
              </w:rPr>
              <w:t>Diagrama de arquitectura</w:t>
            </w:r>
            <w:r>
              <w:rPr>
                <w:noProof/>
                <w:webHidden/>
              </w:rPr>
              <w:tab/>
            </w:r>
            <w:r>
              <w:rPr>
                <w:noProof/>
                <w:webHidden/>
              </w:rPr>
              <w:fldChar w:fldCharType="begin"/>
            </w:r>
            <w:r>
              <w:rPr>
                <w:noProof/>
                <w:webHidden/>
              </w:rPr>
              <w:instrText xml:space="preserve"> PAGEREF _Toc517350738 \h </w:instrText>
            </w:r>
            <w:r>
              <w:rPr>
                <w:noProof/>
                <w:webHidden/>
              </w:rPr>
            </w:r>
            <w:r>
              <w:rPr>
                <w:noProof/>
                <w:webHidden/>
              </w:rPr>
              <w:fldChar w:fldCharType="separate"/>
            </w:r>
            <w:r>
              <w:rPr>
                <w:noProof/>
                <w:webHidden/>
              </w:rPr>
              <w:t>68</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39" w:history="1">
            <w:r w:rsidRPr="00200813">
              <w:rPr>
                <w:rStyle w:val="Hyperlink"/>
                <w:noProof/>
              </w:rPr>
              <w:t>Diagrama Entidad-Relación (ER)</w:t>
            </w:r>
            <w:r>
              <w:rPr>
                <w:noProof/>
                <w:webHidden/>
              </w:rPr>
              <w:tab/>
            </w:r>
            <w:r>
              <w:rPr>
                <w:noProof/>
                <w:webHidden/>
              </w:rPr>
              <w:fldChar w:fldCharType="begin"/>
            </w:r>
            <w:r>
              <w:rPr>
                <w:noProof/>
                <w:webHidden/>
              </w:rPr>
              <w:instrText xml:space="preserve"> PAGEREF _Toc517350739 \h </w:instrText>
            </w:r>
            <w:r>
              <w:rPr>
                <w:noProof/>
                <w:webHidden/>
              </w:rPr>
            </w:r>
            <w:r>
              <w:rPr>
                <w:noProof/>
                <w:webHidden/>
              </w:rPr>
              <w:fldChar w:fldCharType="separate"/>
            </w:r>
            <w:r>
              <w:rPr>
                <w:noProof/>
                <w:webHidden/>
              </w:rPr>
              <w:t>69</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40" w:history="1">
            <w:r w:rsidRPr="00200813">
              <w:rPr>
                <w:rStyle w:val="Hyperlink"/>
                <w:noProof/>
              </w:rPr>
              <w:t>CAPÍTULO V</w:t>
            </w:r>
            <w:r>
              <w:rPr>
                <w:noProof/>
                <w:webHidden/>
              </w:rPr>
              <w:tab/>
            </w:r>
            <w:r>
              <w:rPr>
                <w:noProof/>
                <w:webHidden/>
              </w:rPr>
              <w:fldChar w:fldCharType="begin"/>
            </w:r>
            <w:r>
              <w:rPr>
                <w:noProof/>
                <w:webHidden/>
              </w:rPr>
              <w:instrText xml:space="preserve"> PAGEREF _Toc517350740 \h </w:instrText>
            </w:r>
            <w:r>
              <w:rPr>
                <w:noProof/>
                <w:webHidden/>
              </w:rPr>
            </w:r>
            <w:r>
              <w:rPr>
                <w:noProof/>
                <w:webHidden/>
              </w:rPr>
              <w:fldChar w:fldCharType="separate"/>
            </w:r>
            <w:r>
              <w:rPr>
                <w:noProof/>
                <w:webHidden/>
              </w:rPr>
              <w:t>70</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41" w:history="1">
            <w:r w:rsidRPr="00200813">
              <w:rPr>
                <w:rStyle w:val="Hyperlink"/>
                <w:noProof/>
              </w:rPr>
              <w:t>RESULTADOS</w:t>
            </w:r>
            <w:r>
              <w:rPr>
                <w:noProof/>
                <w:webHidden/>
              </w:rPr>
              <w:tab/>
            </w:r>
            <w:r>
              <w:rPr>
                <w:noProof/>
                <w:webHidden/>
              </w:rPr>
              <w:fldChar w:fldCharType="begin"/>
            </w:r>
            <w:r>
              <w:rPr>
                <w:noProof/>
                <w:webHidden/>
              </w:rPr>
              <w:instrText xml:space="preserve"> PAGEREF _Toc517350741 \h </w:instrText>
            </w:r>
            <w:r>
              <w:rPr>
                <w:noProof/>
                <w:webHidden/>
              </w:rPr>
            </w:r>
            <w:r>
              <w:rPr>
                <w:noProof/>
                <w:webHidden/>
              </w:rPr>
              <w:fldChar w:fldCharType="separate"/>
            </w:r>
            <w:r>
              <w:rPr>
                <w:noProof/>
                <w:webHidden/>
              </w:rPr>
              <w:t>70</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42" w:history="1">
            <w:r w:rsidRPr="00200813">
              <w:rPr>
                <w:rStyle w:val="Hyperlink"/>
                <w:noProof/>
              </w:rPr>
              <w:t>Organización de los resultados</w:t>
            </w:r>
            <w:r>
              <w:rPr>
                <w:noProof/>
                <w:webHidden/>
              </w:rPr>
              <w:tab/>
            </w:r>
            <w:r>
              <w:rPr>
                <w:noProof/>
                <w:webHidden/>
              </w:rPr>
              <w:fldChar w:fldCharType="begin"/>
            </w:r>
            <w:r>
              <w:rPr>
                <w:noProof/>
                <w:webHidden/>
              </w:rPr>
              <w:instrText xml:space="preserve"> PAGEREF _Toc517350742 \h </w:instrText>
            </w:r>
            <w:r>
              <w:rPr>
                <w:noProof/>
                <w:webHidden/>
              </w:rPr>
            </w:r>
            <w:r>
              <w:rPr>
                <w:noProof/>
                <w:webHidden/>
              </w:rPr>
              <w:fldChar w:fldCharType="separate"/>
            </w:r>
            <w:r>
              <w:rPr>
                <w:noProof/>
                <w:webHidden/>
              </w:rPr>
              <w:t>70</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43" w:history="1">
            <w:r w:rsidRPr="00200813">
              <w:rPr>
                <w:rStyle w:val="Hyperlink"/>
                <w:noProof/>
              </w:rPr>
              <w:t>Análisis y presentación de los resultados</w:t>
            </w:r>
            <w:r>
              <w:rPr>
                <w:noProof/>
                <w:webHidden/>
              </w:rPr>
              <w:tab/>
            </w:r>
            <w:r>
              <w:rPr>
                <w:noProof/>
                <w:webHidden/>
              </w:rPr>
              <w:fldChar w:fldCharType="begin"/>
            </w:r>
            <w:r>
              <w:rPr>
                <w:noProof/>
                <w:webHidden/>
              </w:rPr>
              <w:instrText xml:space="preserve"> PAGEREF _Toc517350743 \h </w:instrText>
            </w:r>
            <w:r>
              <w:rPr>
                <w:noProof/>
                <w:webHidden/>
              </w:rPr>
            </w:r>
            <w:r>
              <w:rPr>
                <w:noProof/>
                <w:webHidden/>
              </w:rPr>
              <w:fldChar w:fldCharType="separate"/>
            </w:r>
            <w:r>
              <w:rPr>
                <w:noProof/>
                <w:webHidden/>
              </w:rPr>
              <w:t>71</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44" w:history="1">
            <w:r w:rsidRPr="00200813">
              <w:rPr>
                <w:rStyle w:val="Hyperlink"/>
                <w:noProof/>
              </w:rPr>
              <w:t>CAPÍTULO VI</w:t>
            </w:r>
            <w:r>
              <w:rPr>
                <w:noProof/>
                <w:webHidden/>
              </w:rPr>
              <w:tab/>
            </w:r>
            <w:r>
              <w:rPr>
                <w:noProof/>
                <w:webHidden/>
              </w:rPr>
              <w:fldChar w:fldCharType="begin"/>
            </w:r>
            <w:r>
              <w:rPr>
                <w:noProof/>
                <w:webHidden/>
              </w:rPr>
              <w:instrText xml:space="preserve"> PAGEREF _Toc517350744 \h </w:instrText>
            </w:r>
            <w:r>
              <w:rPr>
                <w:noProof/>
                <w:webHidden/>
              </w:rPr>
            </w:r>
            <w:r>
              <w:rPr>
                <w:noProof/>
                <w:webHidden/>
              </w:rPr>
              <w:fldChar w:fldCharType="separate"/>
            </w:r>
            <w:r>
              <w:rPr>
                <w:noProof/>
                <w:webHidden/>
              </w:rPr>
              <w:t>94</w:t>
            </w:r>
            <w:r>
              <w:rPr>
                <w:noProof/>
                <w:webHidden/>
              </w:rPr>
              <w:fldChar w:fldCharType="end"/>
            </w:r>
          </w:hyperlink>
        </w:p>
        <w:p w:rsidR="00362848" w:rsidRDefault="00362848">
          <w:pPr>
            <w:pStyle w:val="TOC2"/>
            <w:tabs>
              <w:tab w:val="right" w:leader="dot" w:pos="8261"/>
            </w:tabs>
            <w:rPr>
              <w:rFonts w:eastAsiaTheme="minorEastAsia"/>
              <w:noProof/>
              <w:sz w:val="22"/>
              <w:lang w:eastAsia="es-VE"/>
            </w:rPr>
          </w:pPr>
          <w:hyperlink w:anchor="_Toc517350745" w:history="1">
            <w:r w:rsidRPr="00200813">
              <w:rPr>
                <w:rStyle w:val="Hyperlink"/>
                <w:noProof/>
              </w:rPr>
              <w:t>CONCLUSIONES Y RECOMENDACIONES</w:t>
            </w:r>
            <w:r>
              <w:rPr>
                <w:noProof/>
                <w:webHidden/>
              </w:rPr>
              <w:tab/>
            </w:r>
            <w:r>
              <w:rPr>
                <w:noProof/>
                <w:webHidden/>
              </w:rPr>
              <w:fldChar w:fldCharType="begin"/>
            </w:r>
            <w:r>
              <w:rPr>
                <w:noProof/>
                <w:webHidden/>
              </w:rPr>
              <w:instrText xml:space="preserve"> PAGEREF _Toc517350745 \h </w:instrText>
            </w:r>
            <w:r>
              <w:rPr>
                <w:noProof/>
                <w:webHidden/>
              </w:rPr>
            </w:r>
            <w:r>
              <w:rPr>
                <w:noProof/>
                <w:webHidden/>
              </w:rPr>
              <w:fldChar w:fldCharType="separate"/>
            </w:r>
            <w:r>
              <w:rPr>
                <w:noProof/>
                <w:webHidden/>
              </w:rPr>
              <w:t>94</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46" w:history="1">
            <w:r w:rsidRPr="00200813">
              <w:rPr>
                <w:rStyle w:val="Hyperlink"/>
                <w:noProof/>
              </w:rPr>
              <w:t>Conclusiones</w:t>
            </w:r>
            <w:r>
              <w:rPr>
                <w:noProof/>
                <w:webHidden/>
              </w:rPr>
              <w:tab/>
            </w:r>
            <w:r>
              <w:rPr>
                <w:noProof/>
                <w:webHidden/>
              </w:rPr>
              <w:fldChar w:fldCharType="begin"/>
            </w:r>
            <w:r>
              <w:rPr>
                <w:noProof/>
                <w:webHidden/>
              </w:rPr>
              <w:instrText xml:space="preserve"> PAGEREF _Toc517350746 \h </w:instrText>
            </w:r>
            <w:r>
              <w:rPr>
                <w:noProof/>
                <w:webHidden/>
              </w:rPr>
            </w:r>
            <w:r>
              <w:rPr>
                <w:noProof/>
                <w:webHidden/>
              </w:rPr>
              <w:fldChar w:fldCharType="separate"/>
            </w:r>
            <w:r>
              <w:rPr>
                <w:noProof/>
                <w:webHidden/>
              </w:rPr>
              <w:t>94</w:t>
            </w:r>
            <w:r>
              <w:rPr>
                <w:noProof/>
                <w:webHidden/>
              </w:rPr>
              <w:fldChar w:fldCharType="end"/>
            </w:r>
          </w:hyperlink>
        </w:p>
        <w:p w:rsidR="00362848" w:rsidRDefault="00362848">
          <w:pPr>
            <w:pStyle w:val="TOC3"/>
            <w:tabs>
              <w:tab w:val="right" w:leader="dot" w:pos="8261"/>
            </w:tabs>
            <w:rPr>
              <w:rFonts w:eastAsiaTheme="minorEastAsia"/>
              <w:noProof/>
              <w:sz w:val="22"/>
              <w:lang w:eastAsia="es-VE"/>
            </w:rPr>
          </w:pPr>
          <w:hyperlink w:anchor="_Toc517350747" w:history="1">
            <w:r w:rsidRPr="00200813">
              <w:rPr>
                <w:rStyle w:val="Hyperlink"/>
                <w:noProof/>
              </w:rPr>
              <w:t>Recomendaciones</w:t>
            </w:r>
            <w:r>
              <w:rPr>
                <w:noProof/>
                <w:webHidden/>
              </w:rPr>
              <w:tab/>
            </w:r>
            <w:r>
              <w:rPr>
                <w:noProof/>
                <w:webHidden/>
              </w:rPr>
              <w:fldChar w:fldCharType="begin"/>
            </w:r>
            <w:r>
              <w:rPr>
                <w:noProof/>
                <w:webHidden/>
              </w:rPr>
              <w:instrText xml:space="preserve"> PAGEREF _Toc517350747 \h </w:instrText>
            </w:r>
            <w:r>
              <w:rPr>
                <w:noProof/>
                <w:webHidden/>
              </w:rPr>
            </w:r>
            <w:r>
              <w:rPr>
                <w:noProof/>
                <w:webHidden/>
              </w:rPr>
              <w:fldChar w:fldCharType="separate"/>
            </w:r>
            <w:r>
              <w:rPr>
                <w:noProof/>
                <w:webHidden/>
              </w:rPr>
              <w:t>96</w:t>
            </w:r>
            <w:r>
              <w:rPr>
                <w:noProof/>
                <w:webHidden/>
              </w:rPr>
              <w:fldChar w:fldCharType="end"/>
            </w:r>
          </w:hyperlink>
        </w:p>
        <w:p w:rsidR="00362848" w:rsidRDefault="00362848">
          <w:pPr>
            <w:pStyle w:val="TOC1"/>
            <w:tabs>
              <w:tab w:val="right" w:leader="dot" w:pos="8261"/>
            </w:tabs>
            <w:rPr>
              <w:rFonts w:eastAsiaTheme="minorEastAsia"/>
              <w:noProof/>
              <w:sz w:val="22"/>
              <w:lang w:eastAsia="es-VE"/>
            </w:rPr>
          </w:pPr>
          <w:hyperlink w:anchor="_Toc517350748" w:history="1">
            <w:r w:rsidRPr="00200813">
              <w:rPr>
                <w:rStyle w:val="Hyperlink"/>
                <w:noProof/>
              </w:rPr>
              <w:t>REFERENCIAS BIBLIOGRÁFICAS</w:t>
            </w:r>
            <w:r>
              <w:rPr>
                <w:noProof/>
                <w:webHidden/>
              </w:rPr>
              <w:tab/>
            </w:r>
            <w:r>
              <w:rPr>
                <w:noProof/>
                <w:webHidden/>
              </w:rPr>
              <w:fldChar w:fldCharType="begin"/>
            </w:r>
            <w:r>
              <w:rPr>
                <w:noProof/>
                <w:webHidden/>
              </w:rPr>
              <w:instrText xml:space="preserve"> PAGEREF _Toc517350748 \h </w:instrText>
            </w:r>
            <w:r>
              <w:rPr>
                <w:noProof/>
                <w:webHidden/>
              </w:rPr>
            </w:r>
            <w:r>
              <w:rPr>
                <w:noProof/>
                <w:webHidden/>
              </w:rPr>
              <w:fldChar w:fldCharType="separate"/>
            </w:r>
            <w:r>
              <w:rPr>
                <w:noProof/>
                <w:webHidden/>
              </w:rPr>
              <w:t>97</w:t>
            </w:r>
            <w:r>
              <w:rPr>
                <w:noProof/>
                <w:webHidden/>
              </w:rPr>
              <w:fldChar w:fldCharType="end"/>
            </w:r>
          </w:hyperlink>
        </w:p>
        <w:p w:rsidR="008D6B4F" w:rsidRDefault="008D6B4F" w:rsidP="00C2241C">
          <w:pPr>
            <w:jc w:val="left"/>
          </w:pPr>
          <w:r>
            <w:rPr>
              <w:b/>
              <w:bCs/>
              <w:noProof/>
            </w:rPr>
            <w:fldChar w:fldCharType="end"/>
          </w:r>
        </w:p>
      </w:sdtContent>
    </w:sdt>
    <w:p w:rsidR="00EF31AD" w:rsidRDefault="00EF31AD" w:rsidP="008D6B4F"/>
    <w:p w:rsidR="008D6B4F" w:rsidRDefault="008D6B4F" w:rsidP="008D6B4F"/>
    <w:p w:rsidR="008D6B4F" w:rsidRDefault="008D6B4F" w:rsidP="008D6B4F">
      <w:pPr>
        <w:sectPr w:rsidR="008D6B4F" w:rsidSect="008D6B4F">
          <w:headerReference w:type="default" r:id="rId10"/>
          <w:footerReference w:type="default" r:id="rId11"/>
          <w:pgSz w:w="12240" w:h="15840" w:code="1"/>
          <w:pgMar w:top="1701" w:right="1701" w:bottom="1701" w:left="2268" w:header="709" w:footer="709" w:gutter="0"/>
          <w:pgNumType w:fmt="lowerRoman"/>
          <w:cols w:space="708"/>
          <w:docGrid w:linePitch="360"/>
        </w:sectPr>
      </w:pPr>
    </w:p>
    <w:p w:rsidR="00C2241C" w:rsidRDefault="00C2241C" w:rsidP="00C2241C">
      <w:pPr>
        <w:pStyle w:val="Heading1"/>
      </w:pPr>
      <w:bookmarkStart w:id="1" w:name="_Toc517350714"/>
      <w:r>
        <w:lastRenderedPageBreak/>
        <w:t>LISTADO DE GRÁFICAS,</w:t>
      </w:r>
      <w:r>
        <w:br/>
        <w:t>FIGURAS Y TABLAS</w:t>
      </w:r>
      <w:bookmarkEnd w:id="1"/>
    </w:p>
    <w:p w:rsidR="00C2241C" w:rsidRDefault="00362848" w:rsidP="00362848">
      <w:pPr>
        <w:pStyle w:val="Heading2"/>
      </w:pPr>
      <w:r>
        <w:t>LISTADO DE GRÁFICAS</w:t>
      </w:r>
    </w:p>
    <w:p w:rsidR="00362848"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"Gráfica" </w:instrText>
      </w:r>
      <w:r>
        <w:fldChar w:fldCharType="separate"/>
      </w:r>
      <w:hyperlink w:anchor="_Toc517350749" w:history="1">
        <w:r w:rsidR="00362848" w:rsidRPr="00CE24FC">
          <w:rPr>
            <w:rStyle w:val="Hyperlink"/>
            <w:noProof/>
          </w:rPr>
          <w:t>Gráfica 1. Características requeridas por expertos en el área para una aplicación basada en TIC. Referencia: elaboración propia.</w:t>
        </w:r>
        <w:r w:rsidR="00362848">
          <w:rPr>
            <w:noProof/>
            <w:webHidden/>
          </w:rPr>
          <w:tab/>
        </w:r>
        <w:r w:rsidR="00362848">
          <w:rPr>
            <w:noProof/>
            <w:webHidden/>
          </w:rPr>
          <w:fldChar w:fldCharType="begin"/>
        </w:r>
        <w:r w:rsidR="00362848">
          <w:rPr>
            <w:noProof/>
            <w:webHidden/>
          </w:rPr>
          <w:instrText xml:space="preserve"> PAGEREF _Toc517350749 \h </w:instrText>
        </w:r>
        <w:r w:rsidR="00362848">
          <w:rPr>
            <w:noProof/>
            <w:webHidden/>
          </w:rPr>
        </w:r>
        <w:r w:rsidR="00362848">
          <w:rPr>
            <w:noProof/>
            <w:webHidden/>
          </w:rPr>
          <w:fldChar w:fldCharType="separate"/>
        </w:r>
        <w:r w:rsidR="00362848">
          <w:rPr>
            <w:noProof/>
            <w:webHidden/>
          </w:rPr>
          <w:t>14</w:t>
        </w:r>
        <w:r w:rsidR="00362848">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0" w:history="1">
        <w:r w:rsidRPr="00CE24FC">
          <w:rPr>
            <w:rStyle w:val="Hyperlink"/>
            <w:noProof/>
          </w:rPr>
          <w:t>Gráfica 2. Importancia de la inclusión de las TIC en los procesos de planificación, organización y supervisión educativa. Referencia: elaboración propia.</w:t>
        </w:r>
        <w:r>
          <w:rPr>
            <w:noProof/>
            <w:webHidden/>
          </w:rPr>
          <w:tab/>
        </w:r>
        <w:r>
          <w:rPr>
            <w:noProof/>
            <w:webHidden/>
          </w:rPr>
          <w:fldChar w:fldCharType="begin"/>
        </w:r>
        <w:r>
          <w:rPr>
            <w:noProof/>
            <w:webHidden/>
          </w:rPr>
          <w:instrText xml:space="preserve"> PAGEREF _Toc517350750 \h </w:instrText>
        </w:r>
        <w:r>
          <w:rPr>
            <w:noProof/>
            <w:webHidden/>
          </w:rPr>
        </w:r>
        <w:r>
          <w:rPr>
            <w:noProof/>
            <w:webHidden/>
          </w:rPr>
          <w:fldChar w:fldCharType="separate"/>
        </w:r>
        <w:r>
          <w:rPr>
            <w:noProof/>
            <w:webHidden/>
          </w:rPr>
          <w:t>15</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1" w:history="1">
        <w:r w:rsidRPr="00CE24FC">
          <w:rPr>
            <w:rStyle w:val="Hyperlink"/>
            <w:noProof/>
          </w:rPr>
          <w:t>Gráfica 3. ¿Lleva usted el control de la planificación y organización de su jornada educativa a través de materiales escritos (cuadernos, fotocopias, anotaciones, entre otros)? Referencia: elaboración propia.</w:t>
        </w:r>
        <w:r>
          <w:rPr>
            <w:noProof/>
            <w:webHidden/>
          </w:rPr>
          <w:tab/>
        </w:r>
        <w:r>
          <w:rPr>
            <w:noProof/>
            <w:webHidden/>
          </w:rPr>
          <w:fldChar w:fldCharType="begin"/>
        </w:r>
        <w:r>
          <w:rPr>
            <w:noProof/>
            <w:webHidden/>
          </w:rPr>
          <w:instrText xml:space="preserve"> PAGEREF _Toc517350751 \h </w:instrText>
        </w:r>
        <w:r>
          <w:rPr>
            <w:noProof/>
            <w:webHidden/>
          </w:rPr>
        </w:r>
        <w:r>
          <w:rPr>
            <w:noProof/>
            <w:webHidden/>
          </w:rPr>
          <w:fldChar w:fldCharType="separate"/>
        </w:r>
        <w:r>
          <w:rPr>
            <w:noProof/>
            <w:webHidden/>
          </w:rPr>
          <w:t>75</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2" w:history="1">
        <w:r w:rsidRPr="00CE24FC">
          <w:rPr>
            <w:rStyle w:val="Hyperlink"/>
            <w:noProof/>
          </w:rPr>
          <w:t>Gráfica 4. ¿Hace usted uso de herramientas tecnológicas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_Toc517350752 \h </w:instrText>
        </w:r>
        <w:r>
          <w:rPr>
            <w:noProof/>
            <w:webHidden/>
          </w:rPr>
        </w:r>
        <w:r>
          <w:rPr>
            <w:noProof/>
            <w:webHidden/>
          </w:rPr>
          <w:fldChar w:fldCharType="separate"/>
        </w:r>
        <w:r>
          <w:rPr>
            <w:noProof/>
            <w:webHidden/>
          </w:rPr>
          <w:t>76</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3" w:history="1">
        <w:r w:rsidRPr="00CE24FC">
          <w:rPr>
            <w:rStyle w:val="Hyperlink"/>
            <w:noProof/>
          </w:rPr>
          <w:t>Gráfica 5. ¿Emplea usted el uso de aplicaciones ofimáticas (Microsoft Office, Libre Office u otros)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_Toc517350753 \h </w:instrText>
        </w:r>
        <w:r>
          <w:rPr>
            <w:noProof/>
            <w:webHidden/>
          </w:rPr>
        </w:r>
        <w:r>
          <w:rPr>
            <w:noProof/>
            <w:webHidden/>
          </w:rPr>
          <w:fldChar w:fldCharType="separate"/>
        </w:r>
        <w:r>
          <w:rPr>
            <w:noProof/>
            <w:webHidden/>
          </w:rPr>
          <w:t>77</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4" w:history="1">
        <w:r w:rsidRPr="00CE24FC">
          <w:rPr>
            <w:rStyle w:val="Hyperlink"/>
            <w:noProof/>
          </w:rPr>
          <w:t>Gráfica 6. ¿Emplea usted el uso de aplicaciones educativas especializadas (Instructure Canvas, Blackboard, entre otros) en la planificación y organización de su jornada educativa? Referencia: elaboración propia.</w:t>
        </w:r>
        <w:r>
          <w:rPr>
            <w:noProof/>
            <w:webHidden/>
          </w:rPr>
          <w:tab/>
        </w:r>
        <w:r>
          <w:rPr>
            <w:noProof/>
            <w:webHidden/>
          </w:rPr>
          <w:fldChar w:fldCharType="begin"/>
        </w:r>
        <w:r>
          <w:rPr>
            <w:noProof/>
            <w:webHidden/>
          </w:rPr>
          <w:instrText xml:space="preserve"> PAGEREF _Toc517350754 \h </w:instrText>
        </w:r>
        <w:r>
          <w:rPr>
            <w:noProof/>
            <w:webHidden/>
          </w:rPr>
        </w:r>
        <w:r>
          <w:rPr>
            <w:noProof/>
            <w:webHidden/>
          </w:rPr>
          <w:fldChar w:fldCharType="separate"/>
        </w:r>
        <w:r>
          <w:rPr>
            <w:noProof/>
            <w:webHidden/>
          </w:rPr>
          <w:t>77</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5" w:history="1">
        <w:r w:rsidRPr="00CE24FC">
          <w:rPr>
            <w:rStyle w:val="Hyperlink"/>
            <w:noProof/>
          </w:rPr>
          <w:t>Gráfica 7. ¿Lleva usted a cabo los procesos de control y supervisión de su jornada educativa a través de materiales escritos (cuadernos, fotocopias, anotaciones, entre otros)? Referencia: elaboración propia.</w:t>
        </w:r>
        <w:r>
          <w:rPr>
            <w:noProof/>
            <w:webHidden/>
          </w:rPr>
          <w:tab/>
        </w:r>
        <w:r>
          <w:rPr>
            <w:noProof/>
            <w:webHidden/>
          </w:rPr>
          <w:fldChar w:fldCharType="begin"/>
        </w:r>
        <w:r>
          <w:rPr>
            <w:noProof/>
            <w:webHidden/>
          </w:rPr>
          <w:instrText xml:space="preserve"> PAGEREF _Toc517350755 \h </w:instrText>
        </w:r>
        <w:r>
          <w:rPr>
            <w:noProof/>
            <w:webHidden/>
          </w:rPr>
        </w:r>
        <w:r>
          <w:rPr>
            <w:noProof/>
            <w:webHidden/>
          </w:rPr>
          <w:fldChar w:fldCharType="separate"/>
        </w:r>
        <w:r>
          <w:rPr>
            <w:noProof/>
            <w:webHidden/>
          </w:rPr>
          <w:t>78</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6" w:history="1">
        <w:r w:rsidRPr="00CE24FC">
          <w:rPr>
            <w:rStyle w:val="Hyperlink"/>
            <w:noProof/>
          </w:rPr>
          <w:t>Gráfica 8. ¿Hace usted uso de herramientas tecnológicas para llevar el control de sus estudiantes y supervisar si éstos han logrado consolidar los aprendizajes requeridos durante la ejecución de su jornada educativa? Referencia: elaboración propia.</w:t>
        </w:r>
        <w:r>
          <w:rPr>
            <w:noProof/>
            <w:webHidden/>
          </w:rPr>
          <w:tab/>
        </w:r>
        <w:r>
          <w:rPr>
            <w:noProof/>
            <w:webHidden/>
          </w:rPr>
          <w:fldChar w:fldCharType="begin"/>
        </w:r>
        <w:r>
          <w:rPr>
            <w:noProof/>
            <w:webHidden/>
          </w:rPr>
          <w:instrText xml:space="preserve"> PAGEREF _Toc517350756 \h </w:instrText>
        </w:r>
        <w:r>
          <w:rPr>
            <w:noProof/>
            <w:webHidden/>
          </w:rPr>
        </w:r>
        <w:r>
          <w:rPr>
            <w:noProof/>
            <w:webHidden/>
          </w:rPr>
          <w:fldChar w:fldCharType="separate"/>
        </w:r>
        <w:r>
          <w:rPr>
            <w:noProof/>
            <w:webHidden/>
          </w:rPr>
          <w:t>79</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7" w:history="1">
        <w:r w:rsidRPr="00CE24FC">
          <w:rPr>
            <w:rStyle w:val="Hyperlink"/>
            <w:noProof/>
          </w:rPr>
          <w:t>Gráfica 9. ¿Lleva usted a cabo un control meticuloso y constante de las calificaciones obtenidas por sus estudiantes? Referencia: elaboración propia.</w:t>
        </w:r>
        <w:r>
          <w:rPr>
            <w:noProof/>
            <w:webHidden/>
          </w:rPr>
          <w:tab/>
        </w:r>
        <w:r>
          <w:rPr>
            <w:noProof/>
            <w:webHidden/>
          </w:rPr>
          <w:fldChar w:fldCharType="begin"/>
        </w:r>
        <w:r>
          <w:rPr>
            <w:noProof/>
            <w:webHidden/>
          </w:rPr>
          <w:instrText xml:space="preserve"> PAGEREF _Toc517350757 \h </w:instrText>
        </w:r>
        <w:r>
          <w:rPr>
            <w:noProof/>
            <w:webHidden/>
          </w:rPr>
        </w:r>
        <w:r>
          <w:rPr>
            <w:noProof/>
            <w:webHidden/>
          </w:rPr>
          <w:fldChar w:fldCharType="separate"/>
        </w:r>
        <w:r>
          <w:rPr>
            <w:noProof/>
            <w:webHidden/>
          </w:rPr>
          <w:t>80</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8" w:history="1">
        <w:r w:rsidRPr="00CE24FC">
          <w:rPr>
            <w:rStyle w:val="Hyperlink"/>
            <w:noProof/>
          </w:rPr>
          <w:t>Gráfica 10. ¿Considera ventajoso incorporar las áreas de conocimiento al igual que los bloques conceptuales relacionados a éstas según las directrices estipuladas actualmente? Referencia: elaboración propia.</w:t>
        </w:r>
        <w:r>
          <w:rPr>
            <w:noProof/>
            <w:webHidden/>
          </w:rPr>
          <w:tab/>
        </w:r>
        <w:r>
          <w:rPr>
            <w:noProof/>
            <w:webHidden/>
          </w:rPr>
          <w:fldChar w:fldCharType="begin"/>
        </w:r>
        <w:r>
          <w:rPr>
            <w:noProof/>
            <w:webHidden/>
          </w:rPr>
          <w:instrText xml:space="preserve"> PAGEREF _Toc517350758 \h </w:instrText>
        </w:r>
        <w:r>
          <w:rPr>
            <w:noProof/>
            <w:webHidden/>
          </w:rPr>
        </w:r>
        <w:r>
          <w:rPr>
            <w:noProof/>
            <w:webHidden/>
          </w:rPr>
          <w:fldChar w:fldCharType="separate"/>
        </w:r>
        <w:r>
          <w:rPr>
            <w:noProof/>
            <w:webHidden/>
          </w:rPr>
          <w:t>81</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59" w:history="1">
        <w:r w:rsidRPr="00CE24FC">
          <w:rPr>
            <w:rStyle w:val="Hyperlink"/>
            <w:noProof/>
          </w:rPr>
          <w:t>Gráfica 11. ¿Encontró usted los elementos habituales que suele requerir al momento de realizar su planificación educativa? Referencia: elaboración propia.</w:t>
        </w:r>
        <w:r>
          <w:rPr>
            <w:noProof/>
            <w:webHidden/>
          </w:rPr>
          <w:tab/>
        </w:r>
        <w:r>
          <w:rPr>
            <w:noProof/>
            <w:webHidden/>
          </w:rPr>
          <w:fldChar w:fldCharType="begin"/>
        </w:r>
        <w:r>
          <w:rPr>
            <w:noProof/>
            <w:webHidden/>
          </w:rPr>
          <w:instrText xml:space="preserve"> PAGEREF _Toc517350759 \h </w:instrText>
        </w:r>
        <w:r>
          <w:rPr>
            <w:noProof/>
            <w:webHidden/>
          </w:rPr>
        </w:r>
        <w:r>
          <w:rPr>
            <w:noProof/>
            <w:webHidden/>
          </w:rPr>
          <w:fldChar w:fldCharType="separate"/>
        </w:r>
        <w:r>
          <w:rPr>
            <w:noProof/>
            <w:webHidden/>
          </w:rPr>
          <w:t>82</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0" w:history="1">
        <w:r w:rsidRPr="00CE24FC">
          <w:rPr>
            <w:rStyle w:val="Hyperlink"/>
            <w:noProof/>
          </w:rPr>
          <w:t>Gráfica 12. ¿Considera ventajoso conocer en todo momento las calificaciones obtenidas por sus estudiantes? Referencia: elaboración propia.</w:t>
        </w:r>
        <w:r>
          <w:rPr>
            <w:noProof/>
            <w:webHidden/>
          </w:rPr>
          <w:tab/>
        </w:r>
        <w:r>
          <w:rPr>
            <w:noProof/>
            <w:webHidden/>
          </w:rPr>
          <w:fldChar w:fldCharType="begin"/>
        </w:r>
        <w:r>
          <w:rPr>
            <w:noProof/>
            <w:webHidden/>
          </w:rPr>
          <w:instrText xml:space="preserve"> PAGEREF _Toc517350760 \h </w:instrText>
        </w:r>
        <w:r>
          <w:rPr>
            <w:noProof/>
            <w:webHidden/>
          </w:rPr>
        </w:r>
        <w:r>
          <w:rPr>
            <w:noProof/>
            <w:webHidden/>
          </w:rPr>
          <w:fldChar w:fldCharType="separate"/>
        </w:r>
        <w:r>
          <w:rPr>
            <w:noProof/>
            <w:webHidden/>
          </w:rPr>
          <w:t>83</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1" w:history="1">
        <w:r w:rsidRPr="00CE24FC">
          <w:rPr>
            <w:rStyle w:val="Hyperlink"/>
            <w:noProof/>
          </w:rPr>
          <w:t>Gráfica 13. ¿Considera ventajoso poder supervisar y mantener un control detallado sobre las características desprendidas de la jornada educativa? Referencia: elaboración propia.</w:t>
        </w:r>
        <w:r>
          <w:rPr>
            <w:noProof/>
            <w:webHidden/>
          </w:rPr>
          <w:tab/>
        </w:r>
        <w:r>
          <w:rPr>
            <w:noProof/>
            <w:webHidden/>
          </w:rPr>
          <w:fldChar w:fldCharType="begin"/>
        </w:r>
        <w:r>
          <w:rPr>
            <w:noProof/>
            <w:webHidden/>
          </w:rPr>
          <w:instrText xml:space="preserve"> PAGEREF _Toc517350761 \h </w:instrText>
        </w:r>
        <w:r>
          <w:rPr>
            <w:noProof/>
            <w:webHidden/>
          </w:rPr>
        </w:r>
        <w:r>
          <w:rPr>
            <w:noProof/>
            <w:webHidden/>
          </w:rPr>
          <w:fldChar w:fldCharType="separate"/>
        </w:r>
        <w:r>
          <w:rPr>
            <w:noProof/>
            <w:webHidden/>
          </w:rPr>
          <w:t>83</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2" w:history="1">
        <w:r w:rsidRPr="00CE24FC">
          <w:rPr>
            <w:rStyle w:val="Hyperlink"/>
            <w:noProof/>
          </w:rPr>
          <w:t>Gráfica 14. ¿Considera que la automatización de los procesos de control y supervisión permitiría ofrecerle una visualización más amplia del estado de los estudiantes? Referencia: elaboración propia.</w:t>
        </w:r>
        <w:r>
          <w:rPr>
            <w:noProof/>
            <w:webHidden/>
          </w:rPr>
          <w:tab/>
        </w:r>
        <w:r>
          <w:rPr>
            <w:noProof/>
            <w:webHidden/>
          </w:rPr>
          <w:fldChar w:fldCharType="begin"/>
        </w:r>
        <w:r>
          <w:rPr>
            <w:noProof/>
            <w:webHidden/>
          </w:rPr>
          <w:instrText xml:space="preserve"> PAGEREF _Toc517350762 \h </w:instrText>
        </w:r>
        <w:r>
          <w:rPr>
            <w:noProof/>
            <w:webHidden/>
          </w:rPr>
        </w:r>
        <w:r>
          <w:rPr>
            <w:noProof/>
            <w:webHidden/>
          </w:rPr>
          <w:fldChar w:fldCharType="separate"/>
        </w:r>
        <w:r>
          <w:rPr>
            <w:noProof/>
            <w:webHidden/>
          </w:rPr>
          <w:t>84</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3" w:history="1">
        <w:r w:rsidRPr="00CE24FC">
          <w:rPr>
            <w:rStyle w:val="Hyperlink"/>
            <w:noProof/>
          </w:rPr>
          <w:t>Gráfica 15. ¿Considera ventajoso el uso de una plantilla ordenada y uniforme para la creación de las planificaciones educativas? Referencia: elaboración propia.</w:t>
        </w:r>
        <w:r>
          <w:rPr>
            <w:noProof/>
            <w:webHidden/>
          </w:rPr>
          <w:tab/>
        </w:r>
        <w:r>
          <w:rPr>
            <w:noProof/>
            <w:webHidden/>
          </w:rPr>
          <w:fldChar w:fldCharType="begin"/>
        </w:r>
        <w:r>
          <w:rPr>
            <w:noProof/>
            <w:webHidden/>
          </w:rPr>
          <w:instrText xml:space="preserve"> PAGEREF _Toc517350763 \h </w:instrText>
        </w:r>
        <w:r>
          <w:rPr>
            <w:noProof/>
            <w:webHidden/>
          </w:rPr>
        </w:r>
        <w:r>
          <w:rPr>
            <w:noProof/>
            <w:webHidden/>
          </w:rPr>
          <w:fldChar w:fldCharType="separate"/>
        </w:r>
        <w:r>
          <w:rPr>
            <w:noProof/>
            <w:webHidden/>
          </w:rPr>
          <w:t>85</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4" w:history="1">
        <w:r w:rsidRPr="00CE24FC">
          <w:rPr>
            <w:rStyle w:val="Hyperlink"/>
            <w:noProof/>
          </w:rPr>
          <w:t>Gráfica 16. ¿Considera que el proceso de planificación educativa bajo Boxsteps dista de su proceso habitual de planificación? Referencia: elaboración propia.</w:t>
        </w:r>
        <w:r>
          <w:rPr>
            <w:noProof/>
            <w:webHidden/>
          </w:rPr>
          <w:tab/>
        </w:r>
        <w:r>
          <w:rPr>
            <w:noProof/>
            <w:webHidden/>
          </w:rPr>
          <w:fldChar w:fldCharType="begin"/>
        </w:r>
        <w:r>
          <w:rPr>
            <w:noProof/>
            <w:webHidden/>
          </w:rPr>
          <w:instrText xml:space="preserve"> PAGEREF _Toc517350764 \h </w:instrText>
        </w:r>
        <w:r>
          <w:rPr>
            <w:noProof/>
            <w:webHidden/>
          </w:rPr>
        </w:r>
        <w:r>
          <w:rPr>
            <w:noProof/>
            <w:webHidden/>
          </w:rPr>
          <w:fldChar w:fldCharType="separate"/>
        </w:r>
        <w:r>
          <w:rPr>
            <w:noProof/>
            <w:webHidden/>
          </w:rPr>
          <w:t>85</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5" w:history="1">
        <w:r w:rsidRPr="00CE24FC">
          <w:rPr>
            <w:rStyle w:val="Hyperlink"/>
            <w:noProof/>
          </w:rPr>
          <w:t>Gráfica 17. ¿Considera que el proceso de planificación educativa bajo Boxsteps es engorroso y difícil? Referencia: elaboración propia.</w:t>
        </w:r>
        <w:r>
          <w:rPr>
            <w:noProof/>
            <w:webHidden/>
          </w:rPr>
          <w:tab/>
        </w:r>
        <w:r>
          <w:rPr>
            <w:noProof/>
            <w:webHidden/>
          </w:rPr>
          <w:fldChar w:fldCharType="begin"/>
        </w:r>
        <w:r>
          <w:rPr>
            <w:noProof/>
            <w:webHidden/>
          </w:rPr>
          <w:instrText xml:space="preserve"> PAGEREF _Toc517350765 \h </w:instrText>
        </w:r>
        <w:r>
          <w:rPr>
            <w:noProof/>
            <w:webHidden/>
          </w:rPr>
        </w:r>
        <w:r>
          <w:rPr>
            <w:noProof/>
            <w:webHidden/>
          </w:rPr>
          <w:fldChar w:fldCharType="separate"/>
        </w:r>
        <w:r>
          <w:rPr>
            <w:noProof/>
            <w:webHidden/>
          </w:rPr>
          <w:t>86</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6" w:history="1">
        <w:r w:rsidRPr="00CE24FC">
          <w:rPr>
            <w:rStyle w:val="Hyperlink"/>
            <w:noProof/>
          </w:rPr>
          <w:t>Gráfica 18. ¿Considera que el proceso de evaluación fue sencillo e intuitivo? Referencia: elaboración propia.</w:t>
        </w:r>
        <w:r>
          <w:rPr>
            <w:noProof/>
            <w:webHidden/>
          </w:rPr>
          <w:tab/>
        </w:r>
        <w:r>
          <w:rPr>
            <w:noProof/>
            <w:webHidden/>
          </w:rPr>
          <w:fldChar w:fldCharType="begin"/>
        </w:r>
        <w:r>
          <w:rPr>
            <w:noProof/>
            <w:webHidden/>
          </w:rPr>
          <w:instrText xml:space="preserve"> PAGEREF _Toc517350766 \h </w:instrText>
        </w:r>
        <w:r>
          <w:rPr>
            <w:noProof/>
            <w:webHidden/>
          </w:rPr>
        </w:r>
        <w:r>
          <w:rPr>
            <w:noProof/>
            <w:webHidden/>
          </w:rPr>
          <w:fldChar w:fldCharType="separate"/>
        </w:r>
        <w:r>
          <w:rPr>
            <w:noProof/>
            <w:webHidden/>
          </w:rPr>
          <w:t>87</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7" w:history="1">
        <w:r w:rsidRPr="00CE24FC">
          <w:rPr>
            <w:rStyle w:val="Hyperlink"/>
            <w:noProof/>
          </w:rPr>
          <w:t>Gráfica 19. ¿Considera que el proceso de calificación de una evaluación fue sencillo e intuitivo? Referencia: elaboración propia.</w:t>
        </w:r>
        <w:r>
          <w:rPr>
            <w:noProof/>
            <w:webHidden/>
          </w:rPr>
          <w:tab/>
        </w:r>
        <w:r>
          <w:rPr>
            <w:noProof/>
            <w:webHidden/>
          </w:rPr>
          <w:fldChar w:fldCharType="begin"/>
        </w:r>
        <w:r>
          <w:rPr>
            <w:noProof/>
            <w:webHidden/>
          </w:rPr>
          <w:instrText xml:space="preserve"> PAGEREF _Toc517350767 \h </w:instrText>
        </w:r>
        <w:r>
          <w:rPr>
            <w:noProof/>
            <w:webHidden/>
          </w:rPr>
        </w:r>
        <w:r>
          <w:rPr>
            <w:noProof/>
            <w:webHidden/>
          </w:rPr>
          <w:fldChar w:fldCharType="separate"/>
        </w:r>
        <w:r>
          <w:rPr>
            <w:noProof/>
            <w:webHidden/>
          </w:rPr>
          <w:t>87</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8" w:history="1">
        <w:r w:rsidRPr="00CE24FC">
          <w:rPr>
            <w:rStyle w:val="Hyperlink"/>
            <w:noProof/>
          </w:rPr>
          <w:t>Gráfica 20. ¿Encontró usted todos los elementos habituales que suele requerir al momento de evaluar y calificar a sus estudiantes? Referencia: elaboración propia.</w:t>
        </w:r>
        <w:r>
          <w:rPr>
            <w:noProof/>
            <w:webHidden/>
          </w:rPr>
          <w:tab/>
        </w:r>
        <w:r>
          <w:rPr>
            <w:noProof/>
            <w:webHidden/>
          </w:rPr>
          <w:fldChar w:fldCharType="begin"/>
        </w:r>
        <w:r>
          <w:rPr>
            <w:noProof/>
            <w:webHidden/>
          </w:rPr>
          <w:instrText xml:space="preserve"> PAGEREF _Toc517350768 \h </w:instrText>
        </w:r>
        <w:r>
          <w:rPr>
            <w:noProof/>
            <w:webHidden/>
          </w:rPr>
        </w:r>
        <w:r>
          <w:rPr>
            <w:noProof/>
            <w:webHidden/>
          </w:rPr>
          <w:fldChar w:fldCharType="separate"/>
        </w:r>
        <w:r>
          <w:rPr>
            <w:noProof/>
            <w:webHidden/>
          </w:rPr>
          <w:t>88</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69" w:history="1">
        <w:r w:rsidRPr="00CE24FC">
          <w:rPr>
            <w:rStyle w:val="Hyperlink"/>
            <w:noProof/>
          </w:rPr>
          <w:t>Gráfica 21. ¿Considera que el proceso de autoevaluación de la planificación educativa fue engorroso y difícil? Referencia: elaboración propia.</w:t>
        </w:r>
        <w:r>
          <w:rPr>
            <w:noProof/>
            <w:webHidden/>
          </w:rPr>
          <w:tab/>
        </w:r>
        <w:r>
          <w:rPr>
            <w:noProof/>
            <w:webHidden/>
          </w:rPr>
          <w:fldChar w:fldCharType="begin"/>
        </w:r>
        <w:r>
          <w:rPr>
            <w:noProof/>
            <w:webHidden/>
          </w:rPr>
          <w:instrText xml:space="preserve"> PAGEREF _Toc517350769 \h </w:instrText>
        </w:r>
        <w:r>
          <w:rPr>
            <w:noProof/>
            <w:webHidden/>
          </w:rPr>
        </w:r>
        <w:r>
          <w:rPr>
            <w:noProof/>
            <w:webHidden/>
          </w:rPr>
          <w:fldChar w:fldCharType="separate"/>
        </w:r>
        <w:r>
          <w:rPr>
            <w:noProof/>
            <w:webHidden/>
          </w:rPr>
          <w:t>88</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0" w:history="1">
        <w:r w:rsidRPr="00CE24FC">
          <w:rPr>
            <w:rStyle w:val="Hyperlink"/>
            <w:noProof/>
          </w:rPr>
          <w:t>Gráfica 22. ¿Considera que al realizar el proceso de planificación educativa bajo Boxsteps, puede agilizar y optimizar el tiempo requerido para culminar dicho proceso? Referencia: elaboración propia.</w:t>
        </w:r>
        <w:r>
          <w:rPr>
            <w:noProof/>
            <w:webHidden/>
          </w:rPr>
          <w:tab/>
        </w:r>
        <w:r>
          <w:rPr>
            <w:noProof/>
            <w:webHidden/>
          </w:rPr>
          <w:fldChar w:fldCharType="begin"/>
        </w:r>
        <w:r>
          <w:rPr>
            <w:noProof/>
            <w:webHidden/>
          </w:rPr>
          <w:instrText xml:space="preserve"> PAGEREF _Toc517350770 \h </w:instrText>
        </w:r>
        <w:r>
          <w:rPr>
            <w:noProof/>
            <w:webHidden/>
          </w:rPr>
        </w:r>
        <w:r>
          <w:rPr>
            <w:noProof/>
            <w:webHidden/>
          </w:rPr>
          <w:fldChar w:fldCharType="separate"/>
        </w:r>
        <w:r>
          <w:rPr>
            <w:noProof/>
            <w:webHidden/>
          </w:rPr>
          <w:t>89</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1" w:history="1">
        <w:r w:rsidRPr="00CE24FC">
          <w:rPr>
            <w:rStyle w:val="Hyperlink"/>
            <w:noProof/>
          </w:rPr>
          <w:t>Gráfica 23. ¿Considera que el tiempo invertido en los procesos de planificación y control bajo Boxsteps fue menor al invertido habitualmente? Referencia: elaboración propia.</w:t>
        </w:r>
        <w:r>
          <w:rPr>
            <w:noProof/>
            <w:webHidden/>
          </w:rPr>
          <w:tab/>
        </w:r>
        <w:r>
          <w:rPr>
            <w:noProof/>
            <w:webHidden/>
          </w:rPr>
          <w:fldChar w:fldCharType="begin"/>
        </w:r>
        <w:r>
          <w:rPr>
            <w:noProof/>
            <w:webHidden/>
          </w:rPr>
          <w:instrText xml:space="preserve"> PAGEREF _Toc517350771 \h </w:instrText>
        </w:r>
        <w:r>
          <w:rPr>
            <w:noProof/>
            <w:webHidden/>
          </w:rPr>
        </w:r>
        <w:r>
          <w:rPr>
            <w:noProof/>
            <w:webHidden/>
          </w:rPr>
          <w:fldChar w:fldCharType="separate"/>
        </w:r>
        <w:r>
          <w:rPr>
            <w:noProof/>
            <w:webHidden/>
          </w:rPr>
          <w:t>90</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2" w:history="1">
        <w:r w:rsidRPr="00CE24FC">
          <w:rPr>
            <w:rStyle w:val="Hyperlink"/>
            <w:noProof/>
          </w:rPr>
          <w:t>Gráfica 24. ¿Considera que Boxsteps es una solución que podría ser utilizada a diario para gestionar la jornada educativa y los procesos inherentes a ésta? Referencia: elaboración propia.</w:t>
        </w:r>
        <w:r>
          <w:rPr>
            <w:noProof/>
            <w:webHidden/>
          </w:rPr>
          <w:tab/>
        </w:r>
        <w:r>
          <w:rPr>
            <w:noProof/>
            <w:webHidden/>
          </w:rPr>
          <w:fldChar w:fldCharType="begin"/>
        </w:r>
        <w:r>
          <w:rPr>
            <w:noProof/>
            <w:webHidden/>
          </w:rPr>
          <w:instrText xml:space="preserve"> PAGEREF _Toc517350772 \h </w:instrText>
        </w:r>
        <w:r>
          <w:rPr>
            <w:noProof/>
            <w:webHidden/>
          </w:rPr>
        </w:r>
        <w:r>
          <w:rPr>
            <w:noProof/>
            <w:webHidden/>
          </w:rPr>
          <w:fldChar w:fldCharType="separate"/>
        </w:r>
        <w:r>
          <w:rPr>
            <w:noProof/>
            <w:webHidden/>
          </w:rPr>
          <w:t>90</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3" w:history="1">
        <w:r w:rsidRPr="00CE24FC">
          <w:rPr>
            <w:rStyle w:val="Hyperlink"/>
            <w:noProof/>
          </w:rPr>
          <w:t>Gráfica 25. ¿Puede usted determinar con facilidad las fortalezas y debilidades que poseen sus estudiantes actualmente? Referencia: elaboración propia.</w:t>
        </w:r>
        <w:r>
          <w:rPr>
            <w:noProof/>
            <w:webHidden/>
          </w:rPr>
          <w:tab/>
        </w:r>
        <w:r>
          <w:rPr>
            <w:noProof/>
            <w:webHidden/>
          </w:rPr>
          <w:fldChar w:fldCharType="begin"/>
        </w:r>
        <w:r>
          <w:rPr>
            <w:noProof/>
            <w:webHidden/>
          </w:rPr>
          <w:instrText xml:space="preserve"> PAGEREF _Toc517350773 \h </w:instrText>
        </w:r>
        <w:r>
          <w:rPr>
            <w:noProof/>
            <w:webHidden/>
          </w:rPr>
        </w:r>
        <w:r>
          <w:rPr>
            <w:noProof/>
            <w:webHidden/>
          </w:rPr>
          <w:fldChar w:fldCharType="separate"/>
        </w:r>
        <w:r>
          <w:rPr>
            <w:noProof/>
            <w:webHidden/>
          </w:rPr>
          <w:t>91</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4" w:history="1">
        <w:r w:rsidRPr="00CE24FC">
          <w:rPr>
            <w:rStyle w:val="Hyperlink"/>
            <w:noProof/>
          </w:rPr>
          <w:t>Gráfica 26. ¿Puede usted determinar con facilidad si sus estudiantes se inclinan más por el área científica o humanista? Referencia: elaboración propia.</w:t>
        </w:r>
        <w:r>
          <w:rPr>
            <w:noProof/>
            <w:webHidden/>
          </w:rPr>
          <w:tab/>
        </w:r>
        <w:r>
          <w:rPr>
            <w:noProof/>
            <w:webHidden/>
          </w:rPr>
          <w:fldChar w:fldCharType="begin"/>
        </w:r>
        <w:r>
          <w:rPr>
            <w:noProof/>
            <w:webHidden/>
          </w:rPr>
          <w:instrText xml:space="preserve"> PAGEREF _Toc517350774 \h </w:instrText>
        </w:r>
        <w:r>
          <w:rPr>
            <w:noProof/>
            <w:webHidden/>
          </w:rPr>
        </w:r>
        <w:r>
          <w:rPr>
            <w:noProof/>
            <w:webHidden/>
          </w:rPr>
          <w:fldChar w:fldCharType="separate"/>
        </w:r>
        <w:r>
          <w:rPr>
            <w:noProof/>
            <w:webHidden/>
          </w:rPr>
          <w:t>92</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5" w:history="1">
        <w:r w:rsidRPr="00CE24FC">
          <w:rPr>
            <w:rStyle w:val="Hyperlink"/>
            <w:noProof/>
          </w:rPr>
          <w:t>Gráfica 27. ¿Considera que los resultados emitidos por Boxsteps son sencillos de comprender y categorizan los datos más importantes para el docente? Referencia: elaboración propia.</w:t>
        </w:r>
        <w:r>
          <w:rPr>
            <w:noProof/>
            <w:webHidden/>
          </w:rPr>
          <w:tab/>
        </w:r>
        <w:r>
          <w:rPr>
            <w:noProof/>
            <w:webHidden/>
          </w:rPr>
          <w:fldChar w:fldCharType="begin"/>
        </w:r>
        <w:r>
          <w:rPr>
            <w:noProof/>
            <w:webHidden/>
          </w:rPr>
          <w:instrText xml:space="preserve"> PAGEREF _Toc517350775 \h </w:instrText>
        </w:r>
        <w:r>
          <w:rPr>
            <w:noProof/>
            <w:webHidden/>
          </w:rPr>
        </w:r>
        <w:r>
          <w:rPr>
            <w:noProof/>
            <w:webHidden/>
          </w:rPr>
          <w:fldChar w:fldCharType="separate"/>
        </w:r>
        <w:r>
          <w:rPr>
            <w:noProof/>
            <w:webHidden/>
          </w:rPr>
          <w:t>93</w:t>
        </w:r>
        <w:r>
          <w:rPr>
            <w:noProof/>
            <w:webHidden/>
          </w:rPr>
          <w:fldChar w:fldCharType="end"/>
        </w:r>
      </w:hyperlink>
    </w:p>
    <w:p w:rsidR="00362848" w:rsidRDefault="00362848" w:rsidP="00362848">
      <w:pPr>
        <w:pStyle w:val="TableofFigures"/>
        <w:tabs>
          <w:tab w:val="right" w:leader="dot" w:pos="8261"/>
        </w:tabs>
        <w:jc w:val="left"/>
        <w:rPr>
          <w:rFonts w:eastAsiaTheme="minorEastAsia"/>
          <w:noProof/>
          <w:sz w:val="22"/>
          <w:lang w:eastAsia="es-VE"/>
        </w:rPr>
      </w:pPr>
      <w:hyperlink w:anchor="_Toc517350776" w:history="1">
        <w:r w:rsidRPr="00CE24FC">
          <w:rPr>
            <w:rStyle w:val="Hyperlink"/>
            <w:noProof/>
          </w:rPr>
          <w:t>Gráfica 28. ¿Considera que los resultados emitidos por Boxsteps facilitan la labor del docente en identificar una situación no común o un patrón descrito por un estudiante o un curso de estudiantes? Referencia: elaboración propia.</w:t>
        </w:r>
        <w:r>
          <w:rPr>
            <w:noProof/>
            <w:webHidden/>
          </w:rPr>
          <w:tab/>
        </w:r>
        <w:r>
          <w:rPr>
            <w:noProof/>
            <w:webHidden/>
          </w:rPr>
          <w:fldChar w:fldCharType="begin"/>
        </w:r>
        <w:r>
          <w:rPr>
            <w:noProof/>
            <w:webHidden/>
          </w:rPr>
          <w:instrText xml:space="preserve"> PAGEREF _Toc517350776 \h </w:instrText>
        </w:r>
        <w:r>
          <w:rPr>
            <w:noProof/>
            <w:webHidden/>
          </w:rPr>
        </w:r>
        <w:r>
          <w:rPr>
            <w:noProof/>
            <w:webHidden/>
          </w:rPr>
          <w:fldChar w:fldCharType="separate"/>
        </w:r>
        <w:r>
          <w:rPr>
            <w:noProof/>
            <w:webHidden/>
          </w:rPr>
          <w:t>93</w:t>
        </w:r>
        <w:r>
          <w:rPr>
            <w:noProof/>
            <w:webHidden/>
          </w:rPr>
          <w:fldChar w:fldCharType="end"/>
        </w:r>
      </w:hyperlink>
    </w:p>
    <w:p w:rsidR="00362848" w:rsidRDefault="00C2241C" w:rsidP="00362848">
      <w:pPr>
        <w:jc w:val="left"/>
      </w:pPr>
      <w:r>
        <w:fldChar w:fldCharType="end"/>
      </w:r>
    </w:p>
    <w:p w:rsidR="00362848" w:rsidRDefault="00362848">
      <w:pPr>
        <w:spacing w:line="259" w:lineRule="auto"/>
        <w:jc w:val="left"/>
      </w:pPr>
      <w:r>
        <w:br w:type="page"/>
      </w:r>
    </w:p>
    <w:p w:rsidR="00362848" w:rsidRDefault="00362848" w:rsidP="00362848">
      <w:pPr>
        <w:pStyle w:val="Heading2"/>
      </w:pPr>
      <w:r>
        <w:lastRenderedPageBreak/>
        <w:t>LISTADO DE FIGURAS</w:t>
      </w:r>
    </w:p>
    <w:p w:rsidR="00EE0826"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"Figura" </w:instrText>
      </w:r>
      <w:r>
        <w:fldChar w:fldCharType="separate"/>
      </w:r>
      <w:hyperlink w:anchor="_Toc517336847" w:history="1">
        <w:r w:rsidR="00EE0826" w:rsidRPr="00E70118">
          <w:rPr>
            <w:rStyle w:val="Hyperlink"/>
            <w:noProof/>
          </w:rPr>
          <w:t>Figura 1. Ciclo de vida del modelo cascada. Referencia: Blé (2010)</w:t>
        </w:r>
        <w:r w:rsidR="00EE0826">
          <w:rPr>
            <w:noProof/>
            <w:webHidden/>
          </w:rPr>
          <w:tab/>
        </w:r>
        <w:r w:rsidR="00EE0826">
          <w:rPr>
            <w:noProof/>
            <w:webHidden/>
          </w:rPr>
          <w:fldChar w:fldCharType="begin"/>
        </w:r>
        <w:r w:rsidR="00EE0826">
          <w:rPr>
            <w:noProof/>
            <w:webHidden/>
          </w:rPr>
          <w:instrText xml:space="preserve"> PAGEREF _Toc517336847 \h </w:instrText>
        </w:r>
        <w:r w:rsidR="00EE0826">
          <w:rPr>
            <w:noProof/>
            <w:webHidden/>
          </w:rPr>
        </w:r>
        <w:r w:rsidR="00EE0826">
          <w:rPr>
            <w:noProof/>
            <w:webHidden/>
          </w:rPr>
          <w:fldChar w:fldCharType="separate"/>
        </w:r>
        <w:r w:rsidR="00EE0826">
          <w:rPr>
            <w:noProof/>
            <w:webHidden/>
          </w:rPr>
          <w:t>35</w:t>
        </w:r>
        <w:r w:rsidR="00EE0826">
          <w:rPr>
            <w:noProof/>
            <w:webHidden/>
          </w:rPr>
          <w:fldChar w:fldCharType="end"/>
        </w:r>
      </w:hyperlink>
    </w:p>
    <w:p w:rsidR="00EE0826" w:rsidRDefault="001F3300" w:rsidP="00362848">
      <w:pPr>
        <w:pStyle w:val="TableofFigures"/>
        <w:tabs>
          <w:tab w:val="right" w:leader="dot" w:pos="8261"/>
        </w:tabs>
        <w:jc w:val="left"/>
        <w:rPr>
          <w:rFonts w:eastAsiaTheme="minorEastAsia"/>
          <w:noProof/>
          <w:sz w:val="22"/>
          <w:lang w:eastAsia="es-VE"/>
        </w:rPr>
      </w:pPr>
      <w:hyperlink w:anchor="_Toc517336848" w:history="1">
        <w:r w:rsidR="00EE0826" w:rsidRPr="00E70118">
          <w:rPr>
            <w:rStyle w:val="Hyperlink"/>
            <w:noProof/>
          </w:rPr>
          <w:t>Figura 2. Diagrama de arquitectura de la solución Boxsteps. Referencia: elaboración propia.</w:t>
        </w:r>
        <w:r w:rsidR="00EE0826">
          <w:rPr>
            <w:noProof/>
            <w:webHidden/>
          </w:rPr>
          <w:tab/>
        </w:r>
        <w:r w:rsidR="00EE0826">
          <w:rPr>
            <w:noProof/>
            <w:webHidden/>
          </w:rPr>
          <w:fldChar w:fldCharType="begin"/>
        </w:r>
        <w:r w:rsidR="00EE0826">
          <w:rPr>
            <w:noProof/>
            <w:webHidden/>
          </w:rPr>
          <w:instrText xml:space="preserve"> PAGEREF _Toc517336848 \h </w:instrText>
        </w:r>
        <w:r w:rsidR="00EE0826">
          <w:rPr>
            <w:noProof/>
            <w:webHidden/>
          </w:rPr>
        </w:r>
        <w:r w:rsidR="00EE0826">
          <w:rPr>
            <w:noProof/>
            <w:webHidden/>
          </w:rPr>
          <w:fldChar w:fldCharType="separate"/>
        </w:r>
        <w:r w:rsidR="00EE0826">
          <w:rPr>
            <w:noProof/>
            <w:webHidden/>
          </w:rPr>
          <w:t>68</w:t>
        </w:r>
        <w:r w:rsidR="00EE0826">
          <w:rPr>
            <w:noProof/>
            <w:webHidden/>
          </w:rPr>
          <w:fldChar w:fldCharType="end"/>
        </w:r>
      </w:hyperlink>
    </w:p>
    <w:p w:rsidR="00EE0826" w:rsidRDefault="001F3300" w:rsidP="00362848">
      <w:pPr>
        <w:pStyle w:val="TableofFigures"/>
        <w:tabs>
          <w:tab w:val="right" w:leader="dot" w:pos="8261"/>
        </w:tabs>
        <w:jc w:val="left"/>
        <w:rPr>
          <w:rFonts w:eastAsiaTheme="minorEastAsia"/>
          <w:noProof/>
          <w:sz w:val="22"/>
          <w:lang w:eastAsia="es-VE"/>
        </w:rPr>
      </w:pPr>
      <w:hyperlink w:anchor="_Toc517336849" w:history="1">
        <w:r w:rsidR="00EE0826" w:rsidRPr="00E70118">
          <w:rPr>
            <w:rStyle w:val="Hyperlink"/>
            <w:noProof/>
          </w:rPr>
          <w:t>Figura 3. Diagrama Entidad-Relación (ER) de la solución Boxsteps. Referencia: elaboración propia.</w:t>
        </w:r>
        <w:r w:rsidR="00EE0826">
          <w:rPr>
            <w:noProof/>
            <w:webHidden/>
          </w:rPr>
          <w:tab/>
        </w:r>
        <w:r w:rsidR="00EE0826">
          <w:rPr>
            <w:noProof/>
            <w:webHidden/>
          </w:rPr>
          <w:fldChar w:fldCharType="begin"/>
        </w:r>
        <w:r w:rsidR="00EE0826">
          <w:rPr>
            <w:noProof/>
            <w:webHidden/>
          </w:rPr>
          <w:instrText xml:space="preserve"> PAGEREF _Toc517336849 \h </w:instrText>
        </w:r>
        <w:r w:rsidR="00EE0826">
          <w:rPr>
            <w:noProof/>
            <w:webHidden/>
          </w:rPr>
        </w:r>
        <w:r w:rsidR="00EE0826">
          <w:rPr>
            <w:noProof/>
            <w:webHidden/>
          </w:rPr>
          <w:fldChar w:fldCharType="separate"/>
        </w:r>
        <w:r w:rsidR="00EE0826">
          <w:rPr>
            <w:noProof/>
            <w:webHidden/>
          </w:rPr>
          <w:t>69</w:t>
        </w:r>
        <w:r w:rsidR="00EE0826">
          <w:rPr>
            <w:noProof/>
            <w:webHidden/>
          </w:rPr>
          <w:fldChar w:fldCharType="end"/>
        </w:r>
      </w:hyperlink>
    </w:p>
    <w:p w:rsidR="008D6B4F" w:rsidRDefault="00C2241C" w:rsidP="00362848">
      <w:pPr>
        <w:jc w:val="left"/>
      </w:pPr>
      <w:r>
        <w:fldChar w:fldCharType="end"/>
      </w:r>
    </w:p>
    <w:p w:rsidR="00362848" w:rsidRDefault="00362848" w:rsidP="00362848">
      <w:pPr>
        <w:pStyle w:val="Heading2"/>
      </w:pPr>
      <w:r>
        <w:t>LISTADO DE TABLAS</w:t>
      </w:r>
    </w:p>
    <w:p w:rsidR="00EE0826" w:rsidRDefault="00C2241C" w:rsidP="00362848">
      <w:pPr>
        <w:pStyle w:val="TableofFigures"/>
        <w:tabs>
          <w:tab w:val="right" w:leader="dot" w:pos="8261"/>
        </w:tabs>
        <w:jc w:val="left"/>
        <w:rPr>
          <w:rFonts w:eastAsiaTheme="minorEastAsia"/>
          <w:noProof/>
          <w:sz w:val="22"/>
          <w:lang w:eastAsia="es-VE"/>
        </w:rPr>
      </w:pPr>
      <w:r>
        <w:fldChar w:fldCharType="begin"/>
      </w:r>
      <w:r>
        <w:instrText xml:space="preserve"> TOC \h \z \c "Tabla" </w:instrText>
      </w:r>
      <w:r>
        <w:fldChar w:fldCharType="separate"/>
      </w:r>
      <w:hyperlink w:anchor="_Toc517336855" w:history="1">
        <w:r w:rsidR="00EE0826" w:rsidRPr="000808FB">
          <w:rPr>
            <w:rStyle w:val="Hyperlink"/>
            <w:noProof/>
          </w:rPr>
          <w:t>Tabla 1. Etapas y actividades desarrolladas bajo el modelo cascada. Referencia: elaboración propia.</w:t>
        </w:r>
        <w:r w:rsidR="00EE0826">
          <w:rPr>
            <w:noProof/>
            <w:webHidden/>
          </w:rPr>
          <w:tab/>
        </w:r>
        <w:r w:rsidR="00EE0826">
          <w:rPr>
            <w:noProof/>
            <w:webHidden/>
          </w:rPr>
          <w:fldChar w:fldCharType="begin"/>
        </w:r>
        <w:r w:rsidR="00EE0826">
          <w:rPr>
            <w:noProof/>
            <w:webHidden/>
          </w:rPr>
          <w:instrText xml:space="preserve"> PAGEREF _Toc517336855 \h </w:instrText>
        </w:r>
        <w:r w:rsidR="00EE0826">
          <w:rPr>
            <w:noProof/>
            <w:webHidden/>
          </w:rPr>
        </w:r>
        <w:r w:rsidR="00EE0826">
          <w:rPr>
            <w:noProof/>
            <w:webHidden/>
          </w:rPr>
          <w:fldChar w:fldCharType="separate"/>
        </w:r>
        <w:r w:rsidR="00EE0826">
          <w:rPr>
            <w:noProof/>
            <w:webHidden/>
          </w:rPr>
          <w:t>36</w:t>
        </w:r>
        <w:r w:rsidR="00EE0826">
          <w:rPr>
            <w:noProof/>
            <w:webHidden/>
          </w:rPr>
          <w:fldChar w:fldCharType="end"/>
        </w:r>
      </w:hyperlink>
    </w:p>
    <w:p w:rsidR="00EE0826" w:rsidRDefault="001F3300" w:rsidP="00362848">
      <w:pPr>
        <w:pStyle w:val="TableofFigures"/>
        <w:tabs>
          <w:tab w:val="right" w:leader="dot" w:pos="8261"/>
        </w:tabs>
        <w:jc w:val="left"/>
        <w:rPr>
          <w:rFonts w:eastAsiaTheme="minorEastAsia"/>
          <w:noProof/>
          <w:sz w:val="22"/>
          <w:lang w:eastAsia="es-VE"/>
        </w:rPr>
      </w:pPr>
      <w:hyperlink w:anchor="_Toc517336856" w:history="1">
        <w:r w:rsidR="00EE0826" w:rsidRPr="000808FB">
          <w:rPr>
            <w:rStyle w:val="Hyperlink"/>
            <w:noProof/>
          </w:rPr>
          <w:t>Tabla 2. Resumen con aserciones provistas en el cuestionario. Referencia: elaboración propia.</w:t>
        </w:r>
        <w:r w:rsidR="00EE0826">
          <w:rPr>
            <w:noProof/>
            <w:webHidden/>
          </w:rPr>
          <w:tab/>
        </w:r>
        <w:r w:rsidR="00EE0826">
          <w:rPr>
            <w:noProof/>
            <w:webHidden/>
          </w:rPr>
          <w:fldChar w:fldCharType="begin"/>
        </w:r>
        <w:r w:rsidR="00EE0826">
          <w:rPr>
            <w:noProof/>
            <w:webHidden/>
          </w:rPr>
          <w:instrText xml:space="preserve"> PAGEREF _Toc517336856 \h </w:instrText>
        </w:r>
        <w:r w:rsidR="00EE0826">
          <w:rPr>
            <w:noProof/>
            <w:webHidden/>
          </w:rPr>
        </w:r>
        <w:r w:rsidR="00EE0826">
          <w:rPr>
            <w:noProof/>
            <w:webHidden/>
          </w:rPr>
          <w:fldChar w:fldCharType="separate"/>
        </w:r>
        <w:r w:rsidR="00EE0826">
          <w:rPr>
            <w:noProof/>
            <w:webHidden/>
          </w:rPr>
          <w:t>75</w:t>
        </w:r>
        <w:r w:rsidR="00EE0826">
          <w:rPr>
            <w:noProof/>
            <w:webHidden/>
          </w:rPr>
          <w:fldChar w:fldCharType="end"/>
        </w:r>
      </w:hyperlink>
    </w:p>
    <w:p w:rsidR="00C2241C" w:rsidRDefault="00C2241C" w:rsidP="00362848">
      <w:pPr>
        <w:jc w:val="left"/>
      </w:pPr>
      <w:r>
        <w:fldChar w:fldCharType="end"/>
      </w:r>
    </w:p>
    <w:p w:rsidR="008D6B4F" w:rsidRDefault="008D6B4F" w:rsidP="008D6B4F"/>
    <w:p w:rsidR="008D6B4F" w:rsidRDefault="008D6B4F" w:rsidP="008D6B4F">
      <w:pPr>
        <w:sectPr w:rsidR="008D6B4F" w:rsidSect="008D6B4F">
          <w:pgSz w:w="12240" w:h="15840" w:code="1"/>
          <w:pgMar w:top="1701" w:right="1701" w:bottom="1701" w:left="2268" w:header="709" w:footer="709" w:gutter="0"/>
          <w:pgNumType w:fmt="lowerRoman"/>
          <w:cols w:space="708"/>
          <w:docGrid w:linePitch="360"/>
        </w:sectPr>
      </w:pPr>
    </w:p>
    <w:p w:rsidR="00BE2E9C" w:rsidRDefault="00096136" w:rsidP="00BE2E9C">
      <w:pPr>
        <w:pStyle w:val="Heading1"/>
      </w:pPr>
      <w:bookmarkStart w:id="2" w:name="_Toc517350715"/>
      <w:r>
        <w:lastRenderedPageBreak/>
        <w:t>SINOPSIS</w:t>
      </w:r>
      <w:bookmarkEnd w:id="2"/>
    </w:p>
    <w:p w:rsidR="00BE2E9C" w:rsidRDefault="00652345" w:rsidP="003E3EE8">
      <w:pPr>
        <w:ind w:firstLine="709"/>
      </w:pPr>
      <w:r>
        <w:t>El presente trabajo de grado</w:t>
      </w:r>
      <w:r w:rsidR="00BE2E9C">
        <w:t xml:space="preserve"> tiene como objetivo </w:t>
      </w:r>
      <w:r w:rsidR="00D16E46">
        <w:t>general</w:t>
      </w:r>
      <w:r w:rsidR="003E3EE8">
        <w:t xml:space="preserve"> d</w:t>
      </w:r>
      <w:r w:rsidR="003E3EE8" w:rsidRPr="00075984">
        <w:t>esarrollar un sistema en lín</w:t>
      </w:r>
      <w:r w:rsidR="003E3EE8">
        <w:t xml:space="preserve">ea dirigido al sector </w:t>
      </w:r>
      <w:r w:rsidR="003E3EE8" w:rsidRPr="00075984">
        <w:t>venezolano</w:t>
      </w:r>
      <w:r w:rsidR="003E3EE8">
        <w:t xml:space="preserve"> de educación primaria, capaz de manejar los</w:t>
      </w:r>
      <w:r w:rsidR="003E3EE8" w:rsidRPr="00075984">
        <w:t xml:space="preserve"> ámbito</w:t>
      </w:r>
      <w:r w:rsidR="003E3EE8">
        <w:t xml:space="preserve">s </w:t>
      </w:r>
      <w:r w:rsidR="003E3EE8" w:rsidRPr="00075984">
        <w:t>de planificación</w:t>
      </w:r>
      <w:r w:rsidR="003E3EE8">
        <w:t>, supervisión y control, al igual que los</w:t>
      </w:r>
      <w:r w:rsidR="003E3EE8" w:rsidRPr="00075984">
        <w:t xml:space="preserve"> eventos inherente</w:t>
      </w:r>
      <w:r w:rsidR="003E3EE8">
        <w:t>s a la jornada escolar</w:t>
      </w:r>
      <w:r w:rsidR="003E3EE8" w:rsidRPr="00075984">
        <w:t xml:space="preserve"> </w:t>
      </w:r>
      <w:r w:rsidR="003E3EE8">
        <w:t xml:space="preserve">a modo de mejorar la calidad </w:t>
      </w:r>
      <w:r w:rsidR="003E3EE8" w:rsidRPr="00075984">
        <w:t>en los procesos educativos</w:t>
      </w:r>
      <w:r w:rsidR="003E3EE8">
        <w:t xml:space="preserve">. </w:t>
      </w:r>
      <w:r w:rsidR="00D16E46">
        <w:t>Respecto a la metodología empleada, ésta se divide</w:t>
      </w:r>
      <w:r>
        <w:t xml:space="preserve"> en </w:t>
      </w:r>
      <w:r w:rsidR="00D16E46">
        <w:t>dos fases: una</w:t>
      </w:r>
      <w:r>
        <w:t xml:space="preserve"> modalidad de investigación proyectiva, permitiendo solucionar una necesidad basada en una problemá</w:t>
      </w:r>
      <w:r w:rsidR="00D16E46">
        <w:t>tica real previamente estudiada, la cual responde a la metodología de la investigación</w:t>
      </w:r>
      <w:r w:rsidR="00AF03AF">
        <w:t xml:space="preserve"> utilizada; mientras que, el modelo metodológico en cascada fue designado como la metodología de software a utilizar para el desarrollo de la solución gracias al análisis previo y a la posterior definición de los requerimientos funcionales y no funcionales. El modelo metodológico en cascada se divide en cinco etapas las cuales son: análisis, diseño, codificación, pruebas y mantenimiento.</w:t>
      </w:r>
      <w:r w:rsidR="006F7882">
        <w:t xml:space="preserve"> La solución fue desarrollada a partir del análisis de la problemática actual, permitiendo atacar las necesidades requeridas por los expertos. Al evaluar la opinión de los docentes, se evidenció que los procesos de planificación, supervisión y control educativo son llevados manualmente a lo largo de la jornada educativa, ocasionando que éstos ameri</w:t>
      </w:r>
      <w:r w:rsidR="003962C7">
        <w:t>ten una alta inversión de recursos materiales y tiempo para su ejecución. El desarrollo de una solución basada en las TIC permitió optimizar e integrar dichos procesos a fin de consolidar una mejora significativa en las etapas inherentes a éstos, permitiendo de esta forma fortalecer un ambiente de trabajo placentero, unísono, óptimo y ágil</w:t>
      </w:r>
      <w:r w:rsidR="00740A8D">
        <w:t xml:space="preserve"> a lo largo del quehacer educativo.</w:t>
      </w:r>
    </w:p>
    <w:p w:rsidR="007416AA" w:rsidRDefault="007416AA" w:rsidP="007416AA"/>
    <w:p w:rsidR="007416AA" w:rsidRDefault="007416AA" w:rsidP="007416AA">
      <w:pPr>
        <w:sectPr w:rsidR="007416AA" w:rsidSect="008D6B4F">
          <w:pgSz w:w="12240" w:h="15840" w:code="1"/>
          <w:pgMar w:top="1701" w:right="1701" w:bottom="1701" w:left="2268" w:header="709" w:footer="709" w:gutter="0"/>
          <w:pgNumType w:fmt="lowerRoman"/>
          <w:cols w:space="708"/>
          <w:docGrid w:linePitch="360"/>
        </w:sectPr>
      </w:pPr>
    </w:p>
    <w:p w:rsidR="007416AA" w:rsidRDefault="007416AA" w:rsidP="007416AA">
      <w:pPr>
        <w:pStyle w:val="Heading1"/>
      </w:pPr>
      <w:bookmarkStart w:id="3" w:name="_Toc517350716"/>
      <w:r>
        <w:lastRenderedPageBreak/>
        <w:t>INTRODUCCIÓN</w:t>
      </w:r>
      <w:bookmarkEnd w:id="3"/>
    </w:p>
    <w:p w:rsidR="00B96102" w:rsidRDefault="00134AAB" w:rsidP="00CB798E">
      <w:pPr>
        <w:ind w:firstLine="709"/>
      </w:pPr>
      <w:r>
        <w:t>La educación constituye la base de desarrollo de toda sociedad; es cambiante, y siempre está en búsqueda de la mejora de los procesos de planificación, organización, supervisión, enseñanza y aprendizaje. Influenciada por los cambios que atraviesa constantemente la sociedad, afronta actualmente dos grandes retos a cumplir: desarrollar de forma integral las potencialidades y fortalezas del individuo, y actuar como eje de desarrollo social.</w:t>
      </w:r>
    </w:p>
    <w:p w:rsidR="002D7113" w:rsidRDefault="002D7113" w:rsidP="00896301">
      <w:pPr>
        <w:ind w:firstLine="709"/>
      </w:pPr>
      <w:r>
        <w:t>No obstante</w:t>
      </w:r>
      <w:r w:rsidR="00CB798E">
        <w:t>, el ámbito educativo</w:t>
      </w:r>
      <w:r w:rsidR="00442E63">
        <w:t xml:space="preserve"> actual</w:t>
      </w:r>
      <w:r>
        <w:t xml:space="preserve"> afronta u</w:t>
      </w:r>
      <w:r w:rsidR="00442E63">
        <w:t>na situación sumamente delicada, la cual se encuentra estrechamente relacionada con</w:t>
      </w:r>
      <w:r>
        <w:t xml:space="preserve"> la gestión de los procesos de </w:t>
      </w:r>
      <w:r w:rsidR="00CB798E">
        <w:t xml:space="preserve">planificación, organización y supervisión; </w:t>
      </w:r>
      <w:r>
        <w:t>en la cual se puede evidenciar</w:t>
      </w:r>
      <w:r w:rsidR="00CB798E">
        <w:t xml:space="preserve"> no sólo una crítica unísona sobre la carente inclusión de las TIC en este medio, sino también, una queja indudable ante</w:t>
      </w:r>
      <w:r w:rsidR="00896301">
        <w:t xml:space="preserve"> la ejecución de dichos</w:t>
      </w:r>
      <w:r w:rsidR="00CB798E">
        <w:t xml:space="preserve"> procesos </w:t>
      </w:r>
      <w:r w:rsidR="00896301">
        <w:t>dentro del</w:t>
      </w:r>
      <w:r w:rsidR="00CB798E">
        <w:t xml:space="preserve"> marco de trabajo</w:t>
      </w:r>
      <w:r w:rsidR="00896301">
        <w:t xml:space="preserve"> actual. </w:t>
      </w:r>
      <w:r w:rsidR="0004035A">
        <w:t xml:space="preserve">Asimismo, uno de los problemas más comunes que afectan actualmente a todo docente en ejercicio es la carencia de tiempo, no sólo por la ardua rutina que enfrenta toda persona hoy por hoy, sino también por ser una labor que debe de ser llevada a cabo con extremo cuidado y detalle. Igualmente, la </w:t>
      </w:r>
      <w:r w:rsidR="00872E4D">
        <w:t>ausencia</w:t>
      </w:r>
      <w:r w:rsidR="0004035A">
        <w:t xml:space="preserve"> de buenas prácticas o convenciones a lo largo de las etapas a ser desarrolladas, en conjunto con la falta de comunicación entre docentes y coordinadores genera contratiempos innecesarios los cuales entorpecen la labor que ambos deben desempeñar.</w:t>
      </w:r>
    </w:p>
    <w:p w:rsidR="0004035A" w:rsidRDefault="00685183" w:rsidP="0004035A">
      <w:pPr>
        <w:ind w:firstLine="709"/>
      </w:pPr>
      <w:r>
        <w:t xml:space="preserve">Emprender una estrategia didáctica que permita ajustarse a las necesidades previstas </w:t>
      </w:r>
      <w:r w:rsidR="00896301">
        <w:t>actualmente</w:t>
      </w:r>
      <w:r>
        <w:t xml:space="preserve"> en materia de recursos y tiempo para los procesos de planificación, supervisión y control educativo, representa una labor sumamente compleja; es por tal motivo que la adopción progresiva de </w:t>
      </w:r>
      <w:r>
        <w:lastRenderedPageBreak/>
        <w:t xml:space="preserve">las TIC se </w:t>
      </w:r>
      <w:r w:rsidR="00896301">
        <w:t xml:space="preserve">podría </w:t>
      </w:r>
      <w:r>
        <w:t>perfila</w:t>
      </w:r>
      <w:r w:rsidR="00896301">
        <w:t>r</w:t>
      </w:r>
      <w:r>
        <w:t xml:space="preserve"> como una solución ideal </w:t>
      </w:r>
      <w:r w:rsidR="00FF19C5">
        <w:t xml:space="preserve">capaz de </w:t>
      </w:r>
      <w:r w:rsidR="000C0CFB">
        <w:t>contrarrestar en gran medida</w:t>
      </w:r>
      <w:r>
        <w:t xml:space="preserve"> esta </w:t>
      </w:r>
      <w:r w:rsidR="00FF19C5">
        <w:t>problemática que atañe al ámbito educativo</w:t>
      </w:r>
      <w:r>
        <w:t>.</w:t>
      </w:r>
    </w:p>
    <w:p w:rsidR="00B524CF" w:rsidRDefault="009A48C5" w:rsidP="0004035A">
      <w:pPr>
        <w:ind w:firstLine="709"/>
      </w:pPr>
      <w:r>
        <w:t>Ante tal situación, Boxsteps se concibe como una solución capaz de integrar los procesos inherentes a la jornada educativa a fin de optimizar los tiempos invertidos y reducir los costos acarreados</w:t>
      </w:r>
      <w:r w:rsidR="00FD51EE">
        <w:t xml:space="preserve"> por éstos</w:t>
      </w:r>
      <w:r>
        <w:t xml:space="preserve">, aunado </w:t>
      </w:r>
      <w:r w:rsidR="00FD51EE">
        <w:t>a la capacidad de poder brindar un marco de trabajo sencillo y ágil que garantice una mejora progresiva en función del tiempo.</w:t>
      </w:r>
    </w:p>
    <w:p w:rsidR="00685183" w:rsidRDefault="00996A6E" w:rsidP="0004035A">
      <w:pPr>
        <w:ind w:firstLine="709"/>
      </w:pPr>
      <w:r>
        <w:t>A</w:t>
      </w:r>
      <w:r w:rsidR="00B524CF">
        <w:t xml:space="preserve"> fin de poder</w:t>
      </w:r>
      <w:r w:rsidR="00C1248A">
        <w:t xml:space="preserve"> estructurar correctamente </w:t>
      </w:r>
      <w:r w:rsidR="00BF4FE1">
        <w:t>la solución</w:t>
      </w:r>
      <w:r w:rsidR="00B524CF">
        <w:t xml:space="preserve">, el presente trabajo especial de grado se divide en cinco capítulos respectivamente: el capítulo I, en donde se desglosa el planteamiento del problema, los objetivos de la investigación, el alcance, las limitaciones y la justificación. El capítulo II, en donde se fundamenta el trabajo de investigación gracias a los antecedentes y las bases teóricas de la misma. </w:t>
      </w:r>
      <w:r w:rsidR="00C44188">
        <w:t>El</w:t>
      </w:r>
      <w:r w:rsidR="00B524CF">
        <w:t xml:space="preserve"> capítulo III</w:t>
      </w:r>
      <w:r w:rsidR="00C44188">
        <w:t>,</w:t>
      </w:r>
      <w:r w:rsidR="00B524CF">
        <w:t xml:space="preserve"> </w:t>
      </w:r>
      <w:r w:rsidR="00C44188">
        <w:t>el cual</w:t>
      </w:r>
      <w:r w:rsidR="00B524CF">
        <w:t xml:space="preserve"> enuncia la metodología de la investigación utilizada al igual que la metodología de software a seguir para el desarrollo y la documentación de la solución. </w:t>
      </w:r>
      <w:r w:rsidR="00C44188">
        <w:t>E</w:t>
      </w:r>
      <w:r w:rsidR="00B524CF">
        <w:t>l capítulo IV</w:t>
      </w:r>
      <w:r w:rsidR="00C44188">
        <w:t>, en donde es reseñada</w:t>
      </w:r>
      <w:r w:rsidR="0008275B">
        <w:t xml:space="preserve"> el área de desarrollo en conjunto con los resultados obtenidos al evaluar la solución </w:t>
      </w:r>
      <w:r w:rsidR="00C44188">
        <w:t>a través de la opinión de los expertos. E</w:t>
      </w:r>
      <w:r w:rsidR="0008275B">
        <w:t>l capítulo V</w:t>
      </w:r>
      <w:r w:rsidR="00C44188">
        <w:t>, en el cual se desglosan</w:t>
      </w:r>
      <w:r w:rsidR="0008275B">
        <w:t xml:space="preserve"> las conclusiones obtenidas a través de la solución, al igual que las recomendaciones ofrecidas para futuras investigaciones; y, por último, las referencias bibliográficas empleadas a lo largo de la investigación.</w:t>
      </w:r>
    </w:p>
    <w:p w:rsidR="00B96102" w:rsidRDefault="00B96102" w:rsidP="00CB798E"/>
    <w:p w:rsidR="00BE2E9C" w:rsidRPr="00BE2E9C" w:rsidRDefault="00BE2E9C" w:rsidP="00BE2E9C">
      <w:pPr>
        <w:sectPr w:rsidR="00BE2E9C" w:rsidRPr="00BE2E9C" w:rsidSect="00D40F99">
          <w:pgSz w:w="12240" w:h="15840" w:code="1"/>
          <w:pgMar w:top="1701" w:right="1701" w:bottom="1701" w:left="2268" w:header="709" w:footer="709" w:gutter="0"/>
          <w:pgNumType w:start="1"/>
          <w:cols w:space="708"/>
          <w:docGrid w:linePitch="360"/>
        </w:sectPr>
      </w:pPr>
    </w:p>
    <w:p w:rsidR="0019428C" w:rsidRDefault="004060BE" w:rsidP="00F16C5E">
      <w:pPr>
        <w:pStyle w:val="Heading1"/>
      </w:pPr>
      <w:bookmarkStart w:id="4" w:name="_Toc517350717"/>
      <w:r>
        <w:lastRenderedPageBreak/>
        <w:t>CAPÍTULO I</w:t>
      </w:r>
      <w:bookmarkEnd w:id="4"/>
    </w:p>
    <w:p w:rsidR="00BA30E6" w:rsidRDefault="00BA30E6" w:rsidP="00BA30E6">
      <w:pPr>
        <w:pStyle w:val="Heading2"/>
      </w:pPr>
      <w:bookmarkStart w:id="5" w:name="_Toc517350718"/>
      <w:r>
        <w:t>EL PROBLEMA</w:t>
      </w:r>
      <w:bookmarkEnd w:id="5"/>
    </w:p>
    <w:p w:rsidR="00BA30E6" w:rsidRPr="00BA30E6" w:rsidRDefault="00BA30E6" w:rsidP="00BA30E6">
      <w:pPr>
        <w:pStyle w:val="Heading3"/>
      </w:pPr>
      <w:bookmarkStart w:id="6" w:name="_Toc517350719"/>
      <w:r>
        <w:t>Planteamiento del problema</w:t>
      </w:r>
      <w:bookmarkEnd w:id="6"/>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D87E9A">
        <w:t>Dada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w:t>
      </w:r>
      <w:r w:rsidR="00B51F2A">
        <w:t xml:space="preserve">trajín </w:t>
      </w:r>
      <w:r w:rsidR="000B4DFC">
        <w:t>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xml:space="preserve">, puesto que no existe un formato estándar, o </w:t>
      </w:r>
      <w:r w:rsidR="00B467CA">
        <w:t>un conjunto</w:t>
      </w:r>
      <w:r w:rsidR="008060EF">
        <w:t xml:space="preserv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dicha planificación</w:t>
      </w:r>
      <w:r w:rsidR="003B74DF">
        <w:t>,</w:t>
      </w:r>
      <w:r w:rsidR="00F766C4">
        <w:t xml:space="preserve">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bookmarkStart w:id="7" w:name="_Toc517350720"/>
      <w:r>
        <w:lastRenderedPageBreak/>
        <w:t>Objetivo general</w:t>
      </w:r>
      <w:bookmarkEnd w:id="7"/>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bookmarkStart w:id="8" w:name="_Toc517350721"/>
      <w:r>
        <w:t>Objetivos específicos</w:t>
      </w:r>
      <w:bookmarkEnd w:id="8"/>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bookmarkStart w:id="9" w:name="_Toc517350722"/>
      <w:r>
        <w:t>Alcance</w:t>
      </w:r>
      <w:bookmarkEnd w:id="9"/>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w:t>
      </w:r>
      <w:r w:rsidR="003B74DF">
        <w:t>,</w:t>
      </w:r>
      <w:r>
        <w:t xml:space="preserve">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1304FB">
      <w:pPr>
        <w:pStyle w:val="ListParagraph"/>
        <w:numPr>
          <w:ilvl w:val="0"/>
          <w:numId w:val="10"/>
        </w:numPr>
      </w:pPr>
      <w:r>
        <w:lastRenderedPageBreak/>
        <w:t>Área de conocimiento: alineado con el sistema educativo venezolano. Permitirá seleccionar el área de conocimiento a ser im</w:t>
      </w:r>
      <w:r w:rsidR="00393716">
        <w:t>partida según la planificación.</w:t>
      </w:r>
    </w:p>
    <w:p w:rsidR="00E47008" w:rsidRDefault="00E47008" w:rsidP="001304FB">
      <w:pPr>
        <w:pStyle w:val="ListParagraph"/>
        <w:numPr>
          <w:ilvl w:val="0"/>
          <w:numId w:val="10"/>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1304FB">
      <w:pPr>
        <w:pStyle w:val="ListParagraph"/>
        <w:numPr>
          <w:ilvl w:val="0"/>
          <w:numId w:val="10"/>
        </w:numPr>
      </w:pPr>
      <w:r>
        <w:t>Bloque procedimental: comprende el hacer o los procedimientos previstos para la planificación.</w:t>
      </w:r>
    </w:p>
    <w:p w:rsidR="007E613B" w:rsidRDefault="007E613B" w:rsidP="001304FB">
      <w:pPr>
        <w:pStyle w:val="ListParagraph"/>
        <w:numPr>
          <w:ilvl w:val="0"/>
          <w:numId w:val="10"/>
        </w:numPr>
      </w:pPr>
      <w:r>
        <w:t>Bloque actitudinal: comprende el ser o el aprendizaje en valores para la planificación.</w:t>
      </w:r>
    </w:p>
    <w:p w:rsidR="007E613B" w:rsidRDefault="007E613B" w:rsidP="001304FB">
      <w:pPr>
        <w:pStyle w:val="ListParagraph"/>
        <w:numPr>
          <w:ilvl w:val="0"/>
          <w:numId w:val="10"/>
        </w:numPr>
      </w:pPr>
      <w:r>
        <w:t>Competencias: metas a ser logradas mediante la planificación docente.</w:t>
      </w:r>
    </w:p>
    <w:p w:rsidR="007E613B" w:rsidRDefault="007E613B" w:rsidP="001304FB">
      <w:pPr>
        <w:pStyle w:val="ListParagraph"/>
        <w:numPr>
          <w:ilvl w:val="0"/>
          <w:numId w:val="10"/>
        </w:numPr>
      </w:pPr>
      <w:r>
        <w:t>Indicadores: patrones de medición de las competencias a ser alcanzadas por la planificación docente.</w:t>
      </w:r>
    </w:p>
    <w:p w:rsidR="007E613B" w:rsidRDefault="007E613B" w:rsidP="001304FB">
      <w:pPr>
        <w:pStyle w:val="ListParagraph"/>
        <w:numPr>
          <w:ilvl w:val="0"/>
          <w:numId w:val="10"/>
        </w:numPr>
      </w:pPr>
      <w:r>
        <w:t>Estrategia de enseñanza: pasos generales a ser tomados por el docente para ejecutar la planificación.</w:t>
      </w:r>
    </w:p>
    <w:p w:rsidR="007E613B" w:rsidRDefault="007E613B" w:rsidP="001304FB">
      <w:pPr>
        <w:pStyle w:val="ListParagraph"/>
        <w:numPr>
          <w:ilvl w:val="0"/>
          <w:numId w:val="10"/>
        </w:numPr>
      </w:pPr>
      <w:r>
        <w:t>Secuencia didáctica: desglose de la estrategia de enseñanza, detallando de forma minuciosa el quehacer implicado en la planificación docente.</w:t>
      </w:r>
    </w:p>
    <w:p w:rsidR="007E613B" w:rsidRDefault="007E613B" w:rsidP="001304FB">
      <w:pPr>
        <w:pStyle w:val="ListParagraph"/>
        <w:numPr>
          <w:ilvl w:val="0"/>
          <w:numId w:val="10"/>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F65934">
        <w:rPr>
          <w:i/>
          <w:lang w:val="en-US"/>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El módulo de gestión de calificaciones estudiantiles toma su base</w:t>
      </w:r>
      <w:r w:rsidR="00D41C47">
        <w:t>,</w:t>
      </w:r>
      <w:r>
        <w:t xml:space="preserve"> de igual forma</w:t>
      </w:r>
      <w:r w:rsidR="00D41C47">
        <w:t>,</w:t>
      </w:r>
      <w:r>
        <w:t xml:space="preserve"> en la etapa de pre-procesamiento perteneciente al proceso de descubrimiento de conocimiento en bases de datos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w:t>
      </w:r>
      <w:r w:rsidR="00EC28BA">
        <w:rPr>
          <w:i/>
        </w:rPr>
        <w:t>KDD</w:t>
      </w:r>
      <w:r w:rsidR="00EC28BA">
        <w:t>). Cumplirá con dos funciones sumamente importantes,</w:t>
      </w:r>
      <w:r w:rsidR="00993C57">
        <w:t xml:space="preserve"> las cuales son descritas a continuación:</w:t>
      </w:r>
    </w:p>
    <w:p w:rsidR="00993C57" w:rsidRDefault="008A5F93" w:rsidP="001304FB">
      <w:pPr>
        <w:pStyle w:val="ListParagraph"/>
        <w:numPr>
          <w:ilvl w:val="0"/>
          <w:numId w:val="11"/>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t>constituirán las variables</w:t>
      </w:r>
      <w:r w:rsidR="00993C57">
        <w:t xml:space="preserve"> </w:t>
      </w:r>
      <w:r w:rsidR="00641A25">
        <w:t>a correlacionar</w:t>
      </w:r>
      <w:r w:rsidR="0032186C">
        <w:t xml:space="preserve">, </w:t>
      </w:r>
      <w:r w:rsidR="00A050D1">
        <w:t xml:space="preserve">las cuales cumplirán con dos </w:t>
      </w:r>
      <w:r w:rsidR="00A050D1">
        <w:lastRenderedPageBreak/>
        <w:t>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1304FB">
      <w:pPr>
        <w:pStyle w:val="ListParagraph"/>
        <w:numPr>
          <w:ilvl w:val="1"/>
          <w:numId w:val="11"/>
        </w:numPr>
      </w:pPr>
      <w:r>
        <w:t>Aspecto diferencial: concebirá</w:t>
      </w:r>
      <w:r w:rsidR="002F0EBE">
        <w:t>,</w:t>
      </w:r>
      <w:r>
        <w:t xml:space="preserve"> como criterios para la correlación de datos</w:t>
      </w:r>
      <w:r w:rsidR="002F0EBE">
        <w:t>,</w:t>
      </w:r>
      <w:r>
        <w:t xml:space="preserve">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1304FB">
      <w:pPr>
        <w:pStyle w:val="ListParagraph"/>
        <w:numPr>
          <w:ilvl w:val="1"/>
          <w:numId w:val="11"/>
        </w:numPr>
      </w:pPr>
      <w:r>
        <w:t xml:space="preserve">Aspecto </w:t>
      </w:r>
      <w:r w:rsidR="00D974EB">
        <w:t>evolutivo</w:t>
      </w:r>
      <w:r w:rsidR="00613FC5">
        <w:t xml:space="preserve">: </w:t>
      </w:r>
      <w:r w:rsidR="00E87A22">
        <w:t>concebirá</w:t>
      </w:r>
      <w:r w:rsidR="002F0EBE">
        <w:t>,</w:t>
      </w:r>
      <w:r w:rsidR="00E87A22">
        <w:t xml:space="preserve"> como criterios para la correlación de datos</w:t>
      </w:r>
      <w:r w:rsidR="002F0EBE">
        <w:t>,</w:t>
      </w:r>
      <w:r w:rsidR="00E87A22">
        <w:t xml:space="preserve">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1304FB">
      <w:pPr>
        <w:pStyle w:val="ListParagraph"/>
        <w:numPr>
          <w:ilvl w:val="0"/>
          <w:numId w:val="11"/>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perteneciente al proceso de descubrimiento de conocimiento en bases de datos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tab/>
        <w:t>La búsqueda de patrones estará enmarcada en seis áreas específicas las cuáles serán presentadas a continuación:</w:t>
      </w:r>
    </w:p>
    <w:p w:rsidR="009C4BAF" w:rsidRDefault="009C4BAF" w:rsidP="001304FB">
      <w:pPr>
        <w:pStyle w:val="ListParagraph"/>
        <w:numPr>
          <w:ilvl w:val="0"/>
          <w:numId w:val="12"/>
        </w:numPr>
      </w:pPr>
      <w:r>
        <w:lastRenderedPageBreak/>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1304FB">
      <w:pPr>
        <w:pStyle w:val="ListParagraph"/>
        <w:numPr>
          <w:ilvl w:val="0"/>
          <w:numId w:val="12"/>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1304FB">
      <w:pPr>
        <w:pStyle w:val="ListParagraph"/>
        <w:numPr>
          <w:ilvl w:val="0"/>
          <w:numId w:val="12"/>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1304FB">
      <w:pPr>
        <w:pStyle w:val="ListParagraph"/>
        <w:numPr>
          <w:ilvl w:val="0"/>
          <w:numId w:val="12"/>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1304FB">
      <w:pPr>
        <w:pStyle w:val="ListParagraph"/>
        <w:numPr>
          <w:ilvl w:val="0"/>
          <w:numId w:val="12"/>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1304FB">
      <w:pPr>
        <w:pStyle w:val="ListParagraph"/>
        <w:numPr>
          <w:ilvl w:val="0"/>
          <w:numId w:val="12"/>
        </w:numPr>
      </w:pPr>
      <w:r>
        <w:t xml:space="preserve">Evaluación del curso en razón del tiempo: se buscarán patrones que permitan determinar el progreso o retroceso de un curso en relación a sus calificaciones obtenidas, permitiendo atender cualquier percance que </w:t>
      </w:r>
      <w:r>
        <w:lastRenderedPageBreak/>
        <w:t>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F65934">
        <w:rPr>
          <w:i/>
        </w:rPr>
        <w:t>Highcharts</w:t>
      </w:r>
      <w:r w:rsidR="0050225D" w:rsidRPr="00F65934">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al igual que contendrá la planificación docente llevada a cabo en el día a día, los datos pertinentes de 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w:t>
      </w:r>
      <w:r w:rsidR="00F51B11">
        <w:lastRenderedPageBreak/>
        <w:t>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bookmarkStart w:id="10" w:name="_Toc517350723"/>
      <w:r>
        <w:t>Limitaciones</w:t>
      </w:r>
      <w:bookmarkEnd w:id="10"/>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F9648C" w:rsidRDefault="00AA25A1" w:rsidP="00F9648C">
      <w:pPr>
        <w:pStyle w:val="ListParagraph"/>
        <w:numPr>
          <w:ilvl w:val="0"/>
          <w:numId w:val="6"/>
        </w:numPr>
      </w:pPr>
      <w:r>
        <w:t xml:space="preserve">Es obligatorio el uso de una cuenta basada </w:t>
      </w:r>
      <w:r w:rsidR="003370BC">
        <w:t>en los servicios de</w:t>
      </w:r>
      <w:r>
        <w:t xml:space="preserve"> </w:t>
      </w:r>
      <w:r w:rsidRPr="000F25F1">
        <w:t>Google</w:t>
      </w:r>
      <w:r w:rsidR="00F208B7">
        <w:t>.</w:t>
      </w:r>
    </w:p>
    <w:p w:rsidR="00042A6C" w:rsidRDefault="00200B34" w:rsidP="00F9648C">
      <w:r>
        <w:t xml:space="preserve"> </w:t>
      </w:r>
    </w:p>
    <w:p w:rsidR="007C5564" w:rsidRDefault="007C5564" w:rsidP="007C5564">
      <w:pPr>
        <w:pStyle w:val="Heading3"/>
      </w:pPr>
      <w:bookmarkStart w:id="11" w:name="_Toc517350724"/>
      <w:r>
        <w:t>Justificación</w:t>
      </w:r>
      <w:bookmarkEnd w:id="11"/>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w:t>
      </w:r>
      <w:r w:rsidR="00CA19E0">
        <w:lastRenderedPageBreak/>
        <w:t>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se realizó un</w:t>
      </w:r>
      <w:r w:rsidR="000C1345">
        <w:t xml:space="preserve"> cuestionario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E23370">
        <w:t>.</w:t>
      </w:r>
      <w:r w:rsidR="006E71D9">
        <w:t xml:space="preserve"> </w:t>
      </w:r>
      <w:r w:rsidR="00E23370">
        <w:t>S</w:t>
      </w:r>
      <w:r w:rsidR="006E71D9">
        <w:t>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6247A3"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w:t>
      </w:r>
      <w:r w:rsidR="00FB3F93">
        <w:t>la gráfica</w:t>
      </w:r>
      <w:r>
        <w:t xml:space="preserve"> </w:t>
      </w:r>
      <w:r w:rsidR="002E6D30">
        <w:t>Nº 1 “</w:t>
      </w:r>
      <w:r w:rsidR="002E6D30" w:rsidRPr="002E6D30">
        <w:t>Características requeridas por expertos en el área para una aplicación basada en TIC</w:t>
      </w:r>
      <w:r w:rsidR="002E6D30">
        <w:t>”</w:t>
      </w:r>
      <w:r w:rsidR="00FB3F93">
        <w:t>.</w:t>
      </w:r>
    </w:p>
    <w:p w:rsidR="00C8419D" w:rsidRDefault="00A85298" w:rsidP="00C8419D">
      <w:pPr>
        <w:keepNext/>
      </w:pPr>
      <w:r>
        <w:rPr>
          <w:noProof/>
          <w:lang w:eastAsia="es-VE"/>
        </w:rPr>
        <w:drawing>
          <wp:inline distT="0" distB="0" distL="0" distR="0" wp14:anchorId="28851545" wp14:editId="148DC146">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419D" w:rsidRPr="00C8419D" w:rsidRDefault="00C8419D" w:rsidP="00C8419D">
      <w:pPr>
        <w:pStyle w:val="Caption"/>
        <w:jc w:val="both"/>
      </w:pPr>
      <w:bookmarkStart w:id="12" w:name="_Toc517350749"/>
      <w:r>
        <w:t xml:space="preserve">Gráfica </w:t>
      </w:r>
      <w:fldSimple w:instr=" SEQ Gráfica \* ARABIC ">
        <w:r w:rsidR="00632597">
          <w:rPr>
            <w:noProof/>
          </w:rPr>
          <w:t>1</w:t>
        </w:r>
      </w:fldSimple>
      <w:r>
        <w:t xml:space="preserve">. </w:t>
      </w:r>
      <w:r w:rsidRPr="00EE761C">
        <w:t>Características requeridas por expertos en el área para una aplicación basada en TIC. Referencia: elaboración propia.</w:t>
      </w:r>
      <w:bookmarkEnd w:id="12"/>
    </w:p>
    <w:p w:rsidR="006523DB" w:rsidRDefault="00B3287A" w:rsidP="006523DB">
      <w:r>
        <w:lastRenderedPageBreak/>
        <w:tab/>
      </w:r>
      <w:r w:rsidR="006523DB">
        <w:t xml:space="preserve">Posteriormente, se pudieron denotar numerosos patrones de suma importancia que justifican la necesidad imperativa de poder desarrollar una herramienta basada en TIC con las características previamente citadas, resaltando entre éstas las presentadas </w:t>
      </w:r>
      <w:r w:rsidR="002432B7">
        <w:t>en la gráfica Nº 2 “</w:t>
      </w:r>
      <w:r w:rsidR="002432B7" w:rsidRPr="002432B7">
        <w:t>Importancia de la inclusión de las TIC en los procesos de planificación, organización y supervisión educativa</w:t>
      </w:r>
      <w:r w:rsidR="002432B7">
        <w:t>”.</w:t>
      </w:r>
    </w:p>
    <w:p w:rsidR="006B671F" w:rsidRDefault="006523DB" w:rsidP="006B671F">
      <w:pPr>
        <w:keepNext/>
      </w:pPr>
      <w:r>
        <w:rPr>
          <w:noProof/>
          <w:lang w:eastAsia="es-VE"/>
        </w:rPr>
        <w:drawing>
          <wp:inline distT="0" distB="0" distL="0" distR="0" wp14:anchorId="1D3C5FAA" wp14:editId="302ED04E">
            <wp:extent cx="5252085" cy="3457575"/>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3DB" w:rsidRDefault="006B671F" w:rsidP="006B671F">
      <w:pPr>
        <w:pStyle w:val="Caption"/>
        <w:jc w:val="both"/>
      </w:pPr>
      <w:bookmarkStart w:id="13" w:name="_Toc517350750"/>
      <w:r>
        <w:t xml:space="preserve">Gráfica </w:t>
      </w:r>
      <w:fldSimple w:instr=" SEQ Gráfica \* ARABIC ">
        <w:r w:rsidR="00632597">
          <w:rPr>
            <w:noProof/>
          </w:rPr>
          <w:t>2</w:t>
        </w:r>
      </w:fldSimple>
      <w:r>
        <w:t xml:space="preserve">. </w:t>
      </w:r>
      <w:r w:rsidRPr="00C54B8F">
        <w:t>Importancia de la inclusión de las TIC en los procesos de planificación, organización y supervisión educativa. Referencia: elaboración propia.</w:t>
      </w:r>
      <w:bookmarkEnd w:id="13"/>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w:t>
      </w:r>
      <w:r w:rsidR="006E0BBD">
        <w:rPr>
          <w:i/>
        </w:rPr>
        <w:t>KDD</w:t>
      </w:r>
      <w:r w:rsidR="006E0BBD">
        <w:t>)</w:t>
      </w:r>
      <w:r w:rsidR="00D74D8D">
        <w:t xml:space="preserve"> es un campo de la estadística y las ciencias de la computación que persigue el descubrimiento de patrones en grandes conjuntos de información empleando </w:t>
      </w:r>
      <w:r w:rsidR="00D74D8D">
        <w:lastRenderedPageBreak/>
        <w:t xml:space="preserve">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bookmarkStart w:id="14" w:name="_Toc517350725"/>
      <w:r>
        <w:lastRenderedPageBreak/>
        <w:t>CAPÍTULO II</w:t>
      </w:r>
      <w:bookmarkEnd w:id="14"/>
    </w:p>
    <w:p w:rsidR="00CC5C93" w:rsidRDefault="00E827F3" w:rsidP="005C2844">
      <w:pPr>
        <w:pStyle w:val="Heading2"/>
      </w:pPr>
      <w:bookmarkStart w:id="15" w:name="_Toc517350726"/>
      <w:r>
        <w:t>MARCO TEÓRICO REFERENCIAL</w:t>
      </w:r>
      <w:bookmarkEnd w:id="15"/>
    </w:p>
    <w:p w:rsidR="00E827F3" w:rsidRDefault="00845826" w:rsidP="00E827F3">
      <w:pPr>
        <w:pStyle w:val="Heading3"/>
      </w:pPr>
      <w:bookmarkStart w:id="16" w:name="_Toc517350727"/>
      <w:r>
        <w:t>Antecedentes de la investigación</w:t>
      </w:r>
      <w:bookmarkEnd w:id="16"/>
    </w:p>
    <w:p w:rsidR="00845826" w:rsidRDefault="00D73FFD" w:rsidP="00250857">
      <w:pPr>
        <w:ind w:firstLine="708"/>
      </w:pPr>
      <w:r w:rsidRPr="00D73FFD">
        <w:t xml:space="preserve">En aras de sustentar la presente investigación, fue preciso hacer una revisión exhaustiva de antecedentes relacionados con el tema, mostrando así los aportes más sustanciales que les son característicos y que son de utilidad para </w:t>
      </w:r>
      <w:r w:rsidR="001F7292">
        <w:t>e</w:t>
      </w:r>
      <w:r w:rsidRPr="00D73FFD">
        <w:t>ste trabajo. Las investigaciones consultadas son:</w:t>
      </w:r>
    </w:p>
    <w:p w:rsidR="00F01DB0" w:rsidRDefault="00F44BBD" w:rsidP="008D436C">
      <w:pPr>
        <w:ind w:firstLine="708"/>
        <w:rPr>
          <w:noProof/>
        </w:rPr>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xml:space="preserve">”.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w:t>
      </w:r>
      <w:r w:rsidR="00665062">
        <w:rPr>
          <w:noProof/>
        </w:rPr>
        <w:t>obtenidos</w:t>
      </w:r>
      <w:r>
        <w:rPr>
          <w:noProof/>
        </w:rPr>
        <w:t>,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tendencia </w:t>
      </w:r>
      <w:r w:rsidR="00BC7CA1">
        <w:rPr>
          <w:noProof/>
        </w:rPr>
        <w:lastRenderedPageBreak/>
        <w:t>encabezada por lo jóvenes docentes que se encuentran en una etapa de pleno potencial de formación y desarrollo profesional, signo muy positivo en la superación y mejora de su ejercicio, al igual que en la adaptación a lo</w:t>
      </w:r>
      <w:r w:rsidR="00F01DB0">
        <w:rPr>
          <w:noProof/>
        </w:rPr>
        <w:t>s nuevos paradigmas educativos.</w:t>
      </w:r>
    </w:p>
    <w:p w:rsidR="00F53DA8" w:rsidRDefault="00BC7CA1" w:rsidP="008D436C">
      <w:pPr>
        <w:ind w:firstLine="708"/>
      </w:pPr>
      <w:r>
        <w:rPr>
          <w:noProof/>
        </w:rPr>
        <w:t>No obstante, los porcentajes obtenidos en cuanto a los recursos tecnológicos empleados son poco alentadores, siendo el retroproyector el más utilizado</w:t>
      </w:r>
      <w:r w:rsidR="00953CE3">
        <w:rPr>
          <w:noProof/>
        </w:rPr>
        <w:t xml:space="preserve"> actualmente</w:t>
      </w:r>
      <w:r>
        <w:rPr>
          <w:noProof/>
        </w:rPr>
        <w:t xml:space="preserve"> con un 89%</w:t>
      </w:r>
      <w:r w:rsidR="004F2ED6">
        <w:rPr>
          <w:noProof/>
        </w:rPr>
        <w:t xml:space="preserve"> de uso</w:t>
      </w:r>
      <w:r>
        <w:rPr>
          <w:noProof/>
        </w:rPr>
        <w:t xml:space="preserve"> sobre la muestra, seguidamente</w:t>
      </w:r>
      <w:r w:rsidR="004F2ED6">
        <w:rPr>
          <w:noProof/>
        </w:rPr>
        <w:t>, podemos apreciar</w:t>
      </w:r>
      <w:r>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w:t>
      </w:r>
      <w:r w:rsidR="00C9550B">
        <w:lastRenderedPageBreak/>
        <w:t>la planificación educativa con miras al beneficio del aprendizaje significativo en los estudiantes, los cuales puedan ser transferidos posteriormente a su vida cotidiana.</w:t>
      </w:r>
    </w:p>
    <w:p w:rsidR="008C3717" w:rsidRDefault="00B97FD9" w:rsidP="008D436C">
      <w:pPr>
        <w:ind w:firstLine="708"/>
      </w:pPr>
      <w:r>
        <w:t>González, N. (2006) realizó un trabajo titulado “</w:t>
      </w:r>
      <w:r w:rsidRPr="00B97FD9">
        <w:t>Relación del uso de las TIC con la praxis pedagógica del docente como gerente del aula</w:t>
      </w:r>
      <w:r w:rsidR="00D700A7">
        <w:t xml:space="preserve">”. En </w:t>
      </w:r>
      <w:r w:rsidR="00945B83">
        <w:t>el mismo</w:t>
      </w:r>
      <w:r w:rsidR="009C7674">
        <w:t>,</w:t>
      </w:r>
      <w:r>
        <w:t xml:space="preserv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w:t>
      </w:r>
      <w:r w:rsidR="008D7B63">
        <w:t xml:space="preserve"> (62)</w:t>
      </w:r>
      <w:r w:rsidR="001664FD">
        <w:t xml:space="preserve"> preguntas, cada una con cuatro alternativas de respuesta basadas en la escala de medición Likert, y dirigido a una población de ochenta y cinco (85) docentes pertenecientes a las distintas unidades educativas de la parroquia Altagracia.</w:t>
      </w:r>
    </w:p>
    <w:p w:rsidR="009846D3" w:rsidRDefault="004B445C" w:rsidP="008D436C">
      <w:pPr>
        <w:ind w:firstLine="708"/>
      </w:pPr>
      <w:r>
        <w:t>Basándose en el objetivo específico de la investigación</w:t>
      </w:r>
      <w:r w:rsidR="008C3717">
        <w:t>,</w:t>
      </w:r>
      <w:r>
        <w:t xml:space="preserve"> referido a la identificación de los elementos</w:t>
      </w:r>
      <w:r w:rsidR="000E343B">
        <w:t xml:space="preserve"> empleados por el docente</w:t>
      </w:r>
      <w:r>
        <w:t xml:space="preserve"> que integran las TIC, se constató que</w:t>
      </w:r>
      <w:r w:rsidR="000E343B">
        <w:t xml:space="preserve"> éstos afirmaron</w:t>
      </w:r>
      <w:r>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w:t>
      </w:r>
      <w:r w:rsidR="008C3717">
        <w:t>así</w:t>
      </w:r>
      <w:r w:rsidR="007B6D28">
        <w:t xml:space="preserve">,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w:t>
      </w:r>
      <w:r w:rsidR="00D57228">
        <w:lastRenderedPageBreak/>
        <w:t>desconocimiento de las funcionalidades de dichas herramientas basadas en TIC.</w:t>
      </w:r>
    </w:p>
    <w:p w:rsidR="00C8210D" w:rsidRDefault="00B76DD3" w:rsidP="008D436C">
      <w:pPr>
        <w:ind w:firstLine="708"/>
      </w:pPr>
      <w:r>
        <w:t>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w:t>
      </w:r>
      <w:r w:rsidR="009846D3">
        <w:t>,</w:t>
      </w:r>
      <w:r w:rsidR="004A3239">
        <w:t xml:space="preserve">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la generación y valoración de jornadas de capacitación y actualización de docentes en el contexto tecnológico, éstas con el fin de consolidar las herramientas necesarias para el ejercicio profesional y mejorar el desempeño d</w:t>
      </w:r>
      <w:r w:rsidR="00C8210D">
        <w:t>e éstos en el ámbito educativo.</w:t>
      </w:r>
    </w:p>
    <w:p w:rsidR="00995B46" w:rsidRDefault="00795CE1" w:rsidP="008D436C">
      <w:pPr>
        <w:ind w:firstLine="708"/>
      </w:pPr>
      <w:r>
        <w:t xml:space="preserve">El manejo coherente y extensivo de las TIC en el campo educativo podrá mejorar de forma significativa la sistematización de los procesos, permitiendo gestionar de mejor forma las estrategias aplicadas a dicho ámbito, haciendo uso </w:t>
      </w:r>
      <w:r w:rsidR="00450CC8">
        <w:t>d</w:t>
      </w:r>
      <w:r>
        <w:t>e</w:t>
      </w:r>
      <w:r w:rsidR="00450CC8">
        <w:t xml:space="preserve"> los</w:t>
      </w:r>
      <w:r>
        <w:t xml:space="preserve"> recursos tecnológicos </w:t>
      </w:r>
      <w:r w:rsidR="00450CC8">
        <w:t xml:space="preserve">no solo </w:t>
      </w:r>
      <w:r>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bookmarkStart w:id="17" w:name="_Toc517350728"/>
      <w:r>
        <w:t>Bases teóricas de la investigación</w:t>
      </w:r>
      <w:bookmarkEnd w:id="17"/>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C65B7C" w:rsidRDefault="00971EB8" w:rsidP="00C65B7C">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r w:rsidR="00C65B7C">
        <w:t xml:space="preserve"> </w:t>
      </w:r>
      <w:r w:rsidR="001D173E" w:rsidRPr="00C65B7C">
        <w:t>Cabrero (1998) afirma que:</w:t>
      </w:r>
    </w:p>
    <w:p w:rsidR="00C860ED" w:rsidRDefault="00061233" w:rsidP="005D5747">
      <w:pPr>
        <w:pStyle w:val="Quote"/>
      </w:pPr>
      <w:r>
        <w:t>En líneas generales podríamos decir que las nuevas tecnologías de la</w:t>
      </w:r>
      <w:r w:rsidR="002801E1">
        <w:t xml:space="preserve"> </w:t>
      </w:r>
      <w:r>
        <w:t>información y comunicación son las q</w:t>
      </w:r>
      <w:r w:rsidR="002801E1">
        <w:t xml:space="preserve">ue giran en torno a tres medios </w:t>
      </w:r>
      <w:r>
        <w:t>básicos: la informática, la microelectr</w:t>
      </w:r>
      <w:r w:rsidR="002801E1">
        <w:t xml:space="preserve">ónica y las telecomunicaciones; </w:t>
      </w:r>
      <w:r>
        <w:t>pero giran, no sólo de forma aislada, sino lo que es más signif</w:t>
      </w:r>
      <w:r w:rsidR="00A47024">
        <w:t xml:space="preserve">icativo de </w:t>
      </w:r>
      <w:r>
        <w:t>manera interactiva e interconexionadas</w:t>
      </w:r>
      <w:r w:rsidR="00C8210D">
        <w:t xml:space="preserve"> (sic)</w:t>
      </w:r>
      <w:r>
        <w:t xml:space="preserve">, lo que permite conseguir </w:t>
      </w:r>
      <w:r w:rsidR="00F477C0">
        <w:t>nuevas realidades comunicativas</w:t>
      </w:r>
      <w:r>
        <w:t xml:space="preserve">. </w:t>
      </w:r>
      <w:r w:rsidR="001D173E">
        <w:t>(</w:t>
      </w:r>
      <w:r w:rsidR="00F477C0">
        <w:t>p.</w:t>
      </w:r>
      <w:r>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t xml:space="preserve">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w:t>
      </w:r>
      <w:r>
        <w:lastRenderedPageBreak/>
        <w:t>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C65B7C" w:rsidRDefault="00D32A35" w:rsidP="00C65B7C">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rsidR="00C65B7C">
        <w:t xml:space="preserve">179). </w:t>
      </w:r>
      <w:r w:rsidR="00E54F80">
        <w:t>La profesora María Teresa Flórez (2012) explica:</w:t>
      </w:r>
    </w:p>
    <w:p w:rsidR="00E54F80" w:rsidRPr="00C65B7C" w:rsidRDefault="00E54F80" w:rsidP="00C65B7C">
      <w:pPr>
        <w:pStyle w:val="Quote"/>
      </w:pPr>
      <w:r w:rsidRPr="00C65B7C">
        <w:t>La planificación corresponde a un trazado general de los aprendizajes que se espera lograr en un lapso amplio de tiempo asegurando al mismo tiempo la cobertura curricular del subsector. El diseño de la enseñanza es particular de cada docente y se refiere al diseño de su práctica clase a clase. Por lo tanto, implica una especificación por sesión de lo que señala en términos generales dentro de su planificación.</w:t>
      </w:r>
      <w:r w:rsidR="00F80140" w:rsidRPr="00C65B7C">
        <w:t xml:space="preserve"> (p.54)</w:t>
      </w:r>
    </w:p>
    <w:p w:rsidR="008062A9" w:rsidRDefault="00737D6E" w:rsidP="00B768E1">
      <w:pPr>
        <w:ind w:firstLine="708"/>
      </w:pPr>
      <w:r>
        <w:t xml:space="preserve">Al ámbito de la planificación corresponden la planificación anual y la unidad didáctica. El diseño, comúnmente llamado planificación de clase o </w:t>
      </w:r>
      <w:r>
        <w:lastRenderedPageBreak/>
        <w:t>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lastRenderedPageBreak/>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w:t>
      </w:r>
      <w:r>
        <w:lastRenderedPageBreak/>
        <w:t xml:space="preserve">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652910" w:rsidRDefault="00B62407" w:rsidP="00652910">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w:t>
      </w:r>
      <w:r w:rsidR="00652910">
        <w:t xml:space="preserve">s de la sociedad contemporánea. </w:t>
      </w:r>
      <w:r w:rsidR="00981E78">
        <w:t>Addine, F. (2002) concuerda en que:</w:t>
      </w:r>
    </w:p>
    <w:p w:rsidR="00981E78" w:rsidRDefault="00981E78" w:rsidP="0089542D">
      <w:pPr>
        <w:pStyle w:val="Quote"/>
      </w:pPr>
      <w:r>
        <w:t>El proceso de enseñanza aprendizaje debe estudiarse e investigarse 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lastRenderedPageBreak/>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El descubrimiento de conocimiento en bases de datos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w:t>
      </w:r>
      <w:r w:rsidR="00B5390C">
        <w:t>,</w:t>
      </w:r>
      <w:r w:rsidR="002C126F">
        <w:t xml:space="preserve">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1304FB">
      <w:pPr>
        <w:pStyle w:val="ListParagraph"/>
        <w:numPr>
          <w:ilvl w:val="0"/>
          <w:numId w:val="13"/>
        </w:numPr>
      </w:pPr>
      <w:r>
        <w:lastRenderedPageBreak/>
        <w:t xml:space="preserve">Selección: </w:t>
      </w:r>
      <w:r w:rsidR="008B7C6C">
        <w:t>delimitación de</w:t>
      </w:r>
      <w:r>
        <w:t xml:space="preserve"> los datos que serán empleados.</w:t>
      </w:r>
    </w:p>
    <w:p w:rsidR="003826DE" w:rsidRDefault="003826DE" w:rsidP="001304FB">
      <w:pPr>
        <w:pStyle w:val="ListParagraph"/>
        <w:numPr>
          <w:ilvl w:val="0"/>
          <w:numId w:val="13"/>
        </w:numPr>
      </w:pPr>
      <w:r>
        <w:t>Pre-procesamiento: tratamiento de los datos incorrectos o ausentes.</w:t>
      </w:r>
    </w:p>
    <w:p w:rsidR="003826DE" w:rsidRDefault="003826DE" w:rsidP="001304FB">
      <w:pPr>
        <w:pStyle w:val="ListParagraph"/>
        <w:numPr>
          <w:ilvl w:val="0"/>
          <w:numId w:val="13"/>
        </w:numPr>
      </w:pPr>
      <w:r>
        <w:t xml:space="preserve">Transformación: reducción de la dimensión </w:t>
      </w:r>
      <w:r w:rsidR="008B7C6C">
        <w:t xml:space="preserve">(filtrado) </w:t>
      </w:r>
      <w:r>
        <w:t>de los datos.</w:t>
      </w:r>
    </w:p>
    <w:p w:rsidR="008B7C6C" w:rsidRDefault="008B7C6C" w:rsidP="001304FB">
      <w:pPr>
        <w:pStyle w:val="ListParagraph"/>
        <w:numPr>
          <w:ilvl w:val="0"/>
          <w:numId w:val="13"/>
        </w:numPr>
      </w:pPr>
      <w:r>
        <w:t>Minería de datos: obtención</w:t>
      </w:r>
      <w:r w:rsidR="009B76A2">
        <w:t xml:space="preserve"> de los patrones de interés</w:t>
      </w:r>
      <w:r w:rsidR="002C66C5">
        <w:t>.</w:t>
      </w:r>
    </w:p>
    <w:p w:rsidR="009B76A2" w:rsidRDefault="009B76A2" w:rsidP="001304FB">
      <w:pPr>
        <w:pStyle w:val="ListParagraph"/>
        <w:numPr>
          <w:ilvl w:val="0"/>
          <w:numId w:val="1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bookmarkStart w:id="18" w:name="_Toc517350729"/>
      <w:r>
        <w:lastRenderedPageBreak/>
        <w:t>CAPÍTULO III</w:t>
      </w:r>
      <w:bookmarkEnd w:id="18"/>
    </w:p>
    <w:p w:rsidR="00135264" w:rsidRDefault="00135264" w:rsidP="00135264">
      <w:pPr>
        <w:pStyle w:val="Heading2"/>
      </w:pPr>
      <w:bookmarkStart w:id="19" w:name="_Toc517350730"/>
      <w:r>
        <w:t>MARCO METODOLÓGICO</w:t>
      </w:r>
      <w:bookmarkEnd w:id="19"/>
    </w:p>
    <w:p w:rsidR="00883A13" w:rsidRPr="00883A13" w:rsidRDefault="00883A13" w:rsidP="00883A13">
      <w:pPr>
        <w:pStyle w:val="Heading3"/>
      </w:pPr>
      <w:bookmarkStart w:id="20" w:name="_Toc517350731"/>
      <w:r>
        <w:t>Metodología de la investigación</w:t>
      </w:r>
      <w:bookmarkEnd w:id="20"/>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lastRenderedPageBreak/>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1304FB">
      <w:pPr>
        <w:pStyle w:val="ListParagraph"/>
        <w:numPr>
          <w:ilvl w:val="0"/>
          <w:numId w:val="45"/>
        </w:numPr>
      </w:pPr>
      <w:r>
        <w:t>Definición de unidad de estudio: se toma como unidad de estudio la Universidad Católica Andrés Bello con sede en Montalbán, constituyendo así el universo de la investigación.</w:t>
      </w:r>
    </w:p>
    <w:p w:rsidR="00A707E0" w:rsidRDefault="00A707E0" w:rsidP="001304FB">
      <w:pPr>
        <w:pStyle w:val="ListParagraph"/>
        <w:numPr>
          <w:ilvl w:val="0"/>
          <w:numId w:val="45"/>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1304FB">
      <w:pPr>
        <w:pStyle w:val="ListParagraph"/>
        <w:numPr>
          <w:ilvl w:val="0"/>
          <w:numId w:val="45"/>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 xml:space="preserve">La técnica es definida por Arias (2006) como “el procedimiento o forma particular de obtener datos o información.” (p.67), mientras que el instrumento </w:t>
      </w:r>
      <w:r>
        <w:lastRenderedPageBreak/>
        <w:t>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D65844" w:rsidRDefault="005F4E20" w:rsidP="001304FB">
      <w:pPr>
        <w:pStyle w:val="ListParagraph"/>
        <w:numPr>
          <w:ilvl w:val="0"/>
          <w:numId w:val="47"/>
        </w:numPr>
      </w:pPr>
      <w:r>
        <w:t xml:space="preserve">Conocimiento general: etapa en la que se solicita la fecha de nacimiento, el género y el nivel de especialización en Educación obtenido por el </w:t>
      </w:r>
      <w:r w:rsidR="00497AF4">
        <w:t>docente</w:t>
      </w:r>
      <w:r>
        <w:t>.</w:t>
      </w:r>
    </w:p>
    <w:p w:rsidR="00D65844" w:rsidRDefault="00D65844">
      <w:pPr>
        <w:spacing w:line="259" w:lineRule="auto"/>
        <w:jc w:val="left"/>
      </w:pPr>
      <w:r>
        <w:br w:type="page"/>
      </w:r>
    </w:p>
    <w:p w:rsidR="005F4E20" w:rsidRDefault="005F4E20" w:rsidP="001304FB">
      <w:pPr>
        <w:pStyle w:val="ListParagraph"/>
        <w:numPr>
          <w:ilvl w:val="0"/>
          <w:numId w:val="47"/>
        </w:numPr>
      </w:pPr>
      <w:r>
        <w:lastRenderedPageBreak/>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1304FB">
      <w:pPr>
        <w:pStyle w:val="ListParagraph"/>
        <w:numPr>
          <w:ilvl w:val="0"/>
          <w:numId w:val="47"/>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w:t>
      </w:r>
      <w:r w:rsidR="00C9078E">
        <w:t xml:space="preserve">oradas previamente a través de una encuesta </w:t>
      </w:r>
      <w:r>
        <w:t>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bookmarkStart w:id="21" w:name="_Toc517350732"/>
      <w:r>
        <w:t>Metodología de software</w:t>
      </w:r>
      <w:bookmarkEnd w:id="21"/>
    </w:p>
    <w:p w:rsidR="002B29C9" w:rsidRDefault="00961FAF" w:rsidP="00883A13">
      <w:pPr>
        <w:pStyle w:val="Heading4"/>
      </w:pPr>
      <w:r>
        <w:t>Modelo m</w:t>
      </w:r>
      <w:r w:rsidR="001214C0">
        <w:t xml:space="preserve">etodológico en </w:t>
      </w:r>
      <w:r>
        <w:t>c</w:t>
      </w:r>
      <w:r w:rsidR="00C550CE">
        <w:t>ascada</w:t>
      </w:r>
    </w:p>
    <w:p w:rsidR="005F0F82"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B359C8" w:rsidRPr="007A40C5" w:rsidRDefault="00B359C8" w:rsidP="00B359C8">
      <w:pPr>
        <w:spacing w:line="259" w:lineRule="auto"/>
        <w:jc w:val="left"/>
      </w:pPr>
      <w:r>
        <w:br w:type="page"/>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lastRenderedPageBreak/>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t>Ciclo de vida del modelo cascada</w:t>
      </w:r>
    </w:p>
    <w:p w:rsidR="00794C36" w:rsidRDefault="000A6F35" w:rsidP="00794C36">
      <w:pPr>
        <w:keepNext/>
      </w:pPr>
      <w:r>
        <w:rPr>
          <w:noProof/>
          <w:lang w:eastAsia="es-VE"/>
        </w:rPr>
        <w:drawing>
          <wp:inline distT="0" distB="0" distL="0" distR="0" wp14:anchorId="0EFA081F" wp14:editId="2916413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A6F35" w:rsidRDefault="00794C36" w:rsidP="00794C36">
      <w:pPr>
        <w:pStyle w:val="Caption"/>
        <w:jc w:val="both"/>
      </w:pPr>
      <w:bookmarkStart w:id="22" w:name="_Toc517336847"/>
      <w:r>
        <w:t xml:space="preserve">Figura </w:t>
      </w:r>
      <w:fldSimple w:instr=" SEQ Figura \* ARABIC ">
        <w:r w:rsidR="00EC7CD8">
          <w:rPr>
            <w:noProof/>
          </w:rPr>
          <w:t>1</w:t>
        </w:r>
      </w:fldSimple>
      <w:r>
        <w:t xml:space="preserve">. </w:t>
      </w:r>
      <w:r w:rsidRPr="00744D67">
        <w:t>Ciclo de vida del modelo cascada. Referencia: Blé (2010)</w:t>
      </w:r>
      <w:bookmarkEnd w:id="22"/>
    </w:p>
    <w:p w:rsidR="005D1FEF" w:rsidRDefault="005D1FEF" w:rsidP="005D2543">
      <w:pPr>
        <w:pStyle w:val="Heading4"/>
      </w:pPr>
      <w:r>
        <w:lastRenderedPageBreak/>
        <w:t>Justificación del modelo metodológico</w:t>
      </w:r>
      <w:r w:rsidR="0046528E">
        <w:t xml:space="preserve"> en cascada</w:t>
      </w:r>
    </w:p>
    <w:p w:rsidR="007D702F" w:rsidRDefault="0013218C" w:rsidP="00CC4F1D">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r w:rsidR="00CC4F1D">
        <w:t xml:space="preserve"> </w:t>
      </w:r>
      <w:r w:rsidR="00692D67">
        <w:t xml:space="preserve">A continuación, </w:t>
      </w:r>
      <w:r w:rsidR="001D17C2">
        <w:t>en la tabla Nº 1 se presentan</w:t>
      </w:r>
      <w:r w:rsidR="00692D67">
        <w:t xml:space="preserve"> las actividades realizadas en </w:t>
      </w:r>
      <w:r w:rsidR="009B0E0A">
        <w:t>cada etapa del modelo planteado.</w:t>
      </w:r>
    </w:p>
    <w:tbl>
      <w:tblPr>
        <w:tblStyle w:val="PlainTable1"/>
        <w:tblW w:w="0" w:type="auto"/>
        <w:tblLook w:val="04A0" w:firstRow="1" w:lastRow="0" w:firstColumn="1" w:lastColumn="0" w:noHBand="0" w:noVBand="1"/>
      </w:tblPr>
      <w:tblGrid>
        <w:gridCol w:w="1838"/>
        <w:gridCol w:w="6423"/>
      </w:tblGrid>
      <w:tr w:rsidR="00B137AD" w:rsidTr="002B1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ETAPA</w:t>
            </w:r>
          </w:p>
        </w:tc>
        <w:tc>
          <w:tcPr>
            <w:tcW w:w="6423"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B137AD" w:rsidP="00276F9A">
            <w:pPr>
              <w:pStyle w:val="Table"/>
            </w:pPr>
            <w:r>
              <w:t>Análisis</w:t>
            </w:r>
          </w:p>
        </w:tc>
        <w:tc>
          <w:tcPr>
            <w:tcW w:w="6423" w:type="dxa"/>
            <w:tcMar>
              <w:top w:w="85" w:type="dxa"/>
              <w:left w:w="85" w:type="dxa"/>
              <w:bottom w:w="85" w:type="dxa"/>
              <w:right w:w="85" w:type="dxa"/>
            </w:tcMar>
          </w:tcPr>
          <w:p w:rsidR="008C5F8E" w:rsidRDefault="0027290F" w:rsidP="008C5F8E">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w:t>
            </w:r>
            <w:r w:rsidR="00B137AD">
              <w:t xml:space="preserve"> de </w:t>
            </w:r>
            <w:r w:rsidR="008C5F8E">
              <w:t xml:space="preserve">necesidades a través de la </w:t>
            </w:r>
            <w:r w:rsidR="00740D11">
              <w:t>aplicación</w:t>
            </w:r>
            <w:r w:rsidR="008C5F8E">
              <w:t xml:space="preserve"> de </w:t>
            </w:r>
            <w:r w:rsidR="000F204B">
              <w:t>un</w:t>
            </w:r>
            <w:r w:rsidR="008C5F8E">
              <w:t xml:space="preserve"> </w:t>
            </w:r>
            <w:r w:rsidR="000F204B">
              <w:t xml:space="preserve">cuestionario </w:t>
            </w:r>
            <w:r w:rsidR="008C5F8E">
              <w:t>diagnóstico</w:t>
            </w:r>
            <w:r w:rsidR="00F13693">
              <w:t>.</w:t>
            </w:r>
          </w:p>
          <w:p w:rsidR="00B137AD" w:rsidRDefault="00B137AD" w:rsidP="008C5F8E">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0B2711" w:rsidP="00276F9A">
            <w:pPr>
              <w:pStyle w:val="Table"/>
            </w:pPr>
            <w:r>
              <w:t>Diseño</w:t>
            </w:r>
          </w:p>
        </w:tc>
        <w:tc>
          <w:tcPr>
            <w:tcW w:w="6423" w:type="dxa"/>
            <w:tcMar>
              <w:top w:w="85" w:type="dxa"/>
              <w:left w:w="85" w:type="dxa"/>
              <w:bottom w:w="85" w:type="dxa"/>
              <w:right w:w="85" w:type="dxa"/>
            </w:tcMar>
          </w:tcPr>
          <w:p w:rsidR="00B137AD"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B42921" w:rsidRDefault="00CD1474"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CD1474" w:rsidP="00276F9A">
            <w:pPr>
              <w:pStyle w:val="Table"/>
            </w:pPr>
            <w:r>
              <w:t>Codificación</w:t>
            </w:r>
          </w:p>
        </w:tc>
        <w:tc>
          <w:tcPr>
            <w:tcW w:w="6423" w:type="dxa"/>
            <w:tcMar>
              <w:top w:w="85" w:type="dxa"/>
              <w:left w:w="85" w:type="dxa"/>
              <w:bottom w:w="85" w:type="dxa"/>
              <w:right w:w="85" w:type="dxa"/>
            </w:tcMar>
          </w:tcPr>
          <w:p w:rsidR="00B137AD"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B131B">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Pruebas</w:t>
            </w:r>
          </w:p>
        </w:tc>
        <w:tc>
          <w:tcPr>
            <w:tcW w:w="6423" w:type="dxa"/>
            <w:tcMar>
              <w:top w:w="85" w:type="dxa"/>
              <w:left w:w="85" w:type="dxa"/>
              <w:bottom w:w="85" w:type="dxa"/>
              <w:right w:w="85" w:type="dxa"/>
            </w:tcMar>
          </w:tcPr>
          <w:p w:rsidR="00D877CD" w:rsidRDefault="00C5625E"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B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85" w:type="dxa"/>
              <w:bottom w:w="85" w:type="dxa"/>
              <w:right w:w="85" w:type="dxa"/>
            </w:tcMar>
            <w:vAlign w:val="center"/>
          </w:tcPr>
          <w:p w:rsidR="00B137AD" w:rsidRDefault="00D877CD" w:rsidP="00276F9A">
            <w:pPr>
              <w:pStyle w:val="Table"/>
            </w:pPr>
            <w:r>
              <w:t>Mantenimiento</w:t>
            </w:r>
          </w:p>
        </w:tc>
        <w:tc>
          <w:tcPr>
            <w:tcW w:w="6423" w:type="dxa"/>
            <w:tcMar>
              <w:top w:w="85" w:type="dxa"/>
              <w:left w:w="85" w:type="dxa"/>
              <w:bottom w:w="85" w:type="dxa"/>
              <w:right w:w="85" w:type="dxa"/>
            </w:tcMar>
          </w:tcPr>
          <w:p w:rsidR="00B137AD" w:rsidRDefault="006C599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bookmarkStart w:id="23" w:name="_Toc517336855"/>
      <w:r>
        <w:t xml:space="preserve">Tabla </w:t>
      </w:r>
      <w:fldSimple w:instr=" SEQ Tabla \* ARABIC ">
        <w:r w:rsidR="00EC7CD8">
          <w:rPr>
            <w:noProof/>
          </w:rPr>
          <w:t>1</w:t>
        </w:r>
      </w:fldSimple>
      <w:r>
        <w:t xml:space="preserve">. </w:t>
      </w:r>
      <w:r w:rsidRPr="00113FCF">
        <w:t>Etapas y actividades desarrolladas bajo el modelo cascada. Referencia: elaboración propia.</w:t>
      </w:r>
      <w:bookmarkEnd w:id="23"/>
    </w:p>
    <w:p w:rsidR="00CC4F1D" w:rsidRPr="00CC4F1D" w:rsidRDefault="00CC4F1D" w:rsidP="00CC4F1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bookmarkStart w:id="24" w:name="_Toc517350733"/>
      <w:r>
        <w:lastRenderedPageBreak/>
        <w:t>CAPÍTULO IV</w:t>
      </w:r>
      <w:bookmarkEnd w:id="24"/>
    </w:p>
    <w:p w:rsidR="006B23A6" w:rsidRDefault="001263DF" w:rsidP="006B23A6">
      <w:pPr>
        <w:pStyle w:val="Heading2"/>
      </w:pPr>
      <w:bookmarkStart w:id="25" w:name="_Toc517350734"/>
      <w:r>
        <w:t>DESARROLLO</w:t>
      </w:r>
      <w:bookmarkEnd w:id="25"/>
    </w:p>
    <w:p w:rsidR="00271FFA" w:rsidRPr="00271FFA" w:rsidRDefault="00271FFA" w:rsidP="00271FFA">
      <w:pPr>
        <w:pStyle w:val="Heading3"/>
      </w:pPr>
      <w:r>
        <w:t>Análisis</w:t>
      </w:r>
    </w:p>
    <w:p w:rsidR="001F3300" w:rsidRDefault="00011C44" w:rsidP="001F3300">
      <w:pPr>
        <w:ind w:firstLine="709"/>
      </w:pPr>
      <w:r>
        <w:t>El proceso de desarrollo de Boxsteps toma como base el modelo metodológico en cascada, el cual define cinco etapas comprendidas por el análisis, el diseño, la codificación, las pruebas y el mantenimiento.</w:t>
      </w:r>
    </w:p>
    <w:p w:rsidR="009F43FA" w:rsidRDefault="00922371" w:rsidP="003D03E4">
      <w:pPr>
        <w:ind w:firstLine="709"/>
      </w:pPr>
      <w:r>
        <w:t xml:space="preserve">La primera fase, constituida por el análisis, se </w:t>
      </w:r>
      <w:r w:rsidR="00271FFA">
        <w:t>caracteriza por la evaluació</w:t>
      </w:r>
      <w:r w:rsidR="000F204B">
        <w:t xml:space="preserve">n de las necesidades existentes, </w:t>
      </w:r>
      <w:r w:rsidR="00271FFA">
        <w:t>las cuales</w:t>
      </w:r>
      <w:r w:rsidR="000F204B">
        <w:t>,</w:t>
      </w:r>
      <w:r w:rsidR="00271FFA">
        <w:t xml:space="preserve"> en este caso</w:t>
      </w:r>
      <w:r w:rsidR="000F204B">
        <w:t>,</w:t>
      </w:r>
      <w:r w:rsidR="00271FFA">
        <w:t xml:space="preserve"> </w:t>
      </w:r>
      <w:r w:rsidR="000F204B">
        <w:t xml:space="preserve">se hicieron mediante la aplicación de </w:t>
      </w:r>
      <w:r w:rsidR="000C1345">
        <w:t>un cuestionario</w:t>
      </w:r>
      <w:r w:rsidR="000F204B">
        <w:t xml:space="preserve"> </w:t>
      </w:r>
      <w:r w:rsidR="009F43FA">
        <w:t>diagnóstico</w:t>
      </w:r>
      <w:r w:rsidR="00613818">
        <w:t xml:space="preserve"> </w:t>
      </w:r>
      <w:r w:rsidR="009F43FA">
        <w:t>conformado por preguntas mixtas</w:t>
      </w:r>
      <w:r w:rsidR="000F204B">
        <w:t xml:space="preserve"> </w:t>
      </w:r>
      <w:r w:rsidR="009F43FA">
        <w:t xml:space="preserve">dirigido </w:t>
      </w:r>
      <w:r w:rsidR="009F43FA">
        <w:t>a docentes egresados y próximos a egresar en la Un</w:t>
      </w:r>
      <w:r w:rsidR="0064697C">
        <w:t>iversidad Católica Andrés Bello.</w:t>
      </w:r>
    </w:p>
    <w:p w:rsidR="007269E3" w:rsidRDefault="005E502D" w:rsidP="003D03E4">
      <w:pPr>
        <w:ind w:firstLine="709"/>
      </w:pPr>
      <w:r>
        <w:t xml:space="preserve">Al categorizar los resultados obtenidos a través del cuestionario, se pudo evidenciar que, en efecto, </w:t>
      </w:r>
      <w:r w:rsidR="00010B93">
        <w:t>los expertos aprueban</w:t>
      </w:r>
      <w:r w:rsidR="00010B93">
        <w:t xml:space="preserve"> de forma indudable </w:t>
      </w:r>
      <w:r w:rsidR="007269E3">
        <w:t>la inclusión</w:t>
      </w:r>
      <w:r w:rsidR="00010B93">
        <w:t xml:space="preserve"> de las </w:t>
      </w:r>
      <w:r w:rsidR="00010B93">
        <w:t>TIC</w:t>
      </w:r>
      <w:r w:rsidR="00010B93">
        <w:t xml:space="preserve"> en el ámbito educativo</w:t>
      </w:r>
      <w:r w:rsidR="007269E3">
        <w:t>, reseñando como claras importancias el poder agilizar e integrar los procesos de planificación</w:t>
      </w:r>
      <w:r w:rsidR="00017C88">
        <w:t xml:space="preserve">, supervisión y control a través de una serie de prácticas que </w:t>
      </w:r>
      <w:r w:rsidR="00B1082E">
        <w:t>fomenten</w:t>
      </w:r>
      <w:r w:rsidR="00017C88">
        <w:t xml:space="preserve"> </w:t>
      </w:r>
      <w:r w:rsidR="00B1082E">
        <w:t>el desarrollo de</w:t>
      </w:r>
      <w:r w:rsidR="00017C88">
        <w:t xml:space="preserve"> un marco de trabajo unísono y eficaz, capaz de poder ser evaluado y mejorado en razón del tiempo,</w:t>
      </w:r>
      <w:r w:rsidR="00A776BB">
        <w:t xml:space="preserve"> el cual permita reducir los costos inherentes a los recursos materiales requeridos y facilite</w:t>
      </w:r>
      <w:r w:rsidR="00B1082E">
        <w:t xml:space="preserve"> la labor del personal docente durante el quehacer </w:t>
      </w:r>
      <w:r w:rsidR="00A776BB">
        <w:t>educativo</w:t>
      </w:r>
      <w:r w:rsidR="00B1082E">
        <w:t>.</w:t>
      </w:r>
    </w:p>
    <w:p w:rsidR="00760EE6" w:rsidRDefault="00A776BB" w:rsidP="003D03E4">
      <w:pPr>
        <w:ind w:firstLine="709"/>
      </w:pPr>
      <w:r>
        <w:t xml:space="preserve">Asimismo, los expertos </w:t>
      </w:r>
      <w:r w:rsidR="00760EE6">
        <w:t>afirman</w:t>
      </w:r>
      <w:r>
        <w:t xml:space="preserve"> que</w:t>
      </w:r>
      <w:r w:rsidR="00760EE6">
        <w:t>,</w:t>
      </w:r>
      <w:r>
        <w:t xml:space="preserve"> </w:t>
      </w:r>
      <w:r w:rsidR="00760EE6">
        <w:t xml:space="preserve">existen </w:t>
      </w:r>
      <w:r w:rsidR="006F07DD">
        <w:t xml:space="preserve">numerosas </w:t>
      </w:r>
      <w:r w:rsidR="00760EE6">
        <w:t>características de</w:t>
      </w:r>
      <w:r>
        <w:t xml:space="preserve"> importancia</w:t>
      </w:r>
      <w:r w:rsidR="00760EE6">
        <w:t xml:space="preserve"> a ser contempladas por cualquier solución basada en las TIC, destacando entre estas</w:t>
      </w:r>
      <w:r w:rsidR="006F07DD">
        <w:t xml:space="preserve"> la inclusión de múltiples aspectos curriculares requeridos a lo largo del proceso de planificación, debiendo de ser </w:t>
      </w:r>
      <w:r w:rsidR="006F07DD">
        <w:lastRenderedPageBreak/>
        <w:t xml:space="preserve">presentados </w:t>
      </w:r>
      <w:r w:rsidR="00613818">
        <w:t>éstos</w:t>
      </w:r>
      <w:r w:rsidR="006F07DD">
        <w:t xml:space="preserve"> a través de una interfaz gráfica sencilla e intuitiva que </w:t>
      </w:r>
      <w:r w:rsidR="00613818">
        <w:t>garantice la usabilidad y versatilidad ofrecida por la solución, a la par que permita optimizar el tiempo requerido para completar todos los procesos contemplados a lo largo del ínterin educativo.</w:t>
      </w:r>
    </w:p>
    <w:p w:rsidR="00011C44" w:rsidRDefault="008F0069" w:rsidP="000E30B9">
      <w:pPr>
        <w:ind w:firstLine="709"/>
      </w:pPr>
      <w:r>
        <w:t>El compendio de</w:t>
      </w:r>
      <w:r w:rsidR="00670DE3">
        <w:t xml:space="preserve"> estas características, descritas y resumidas</w:t>
      </w:r>
      <w:r w:rsidR="00B14F48">
        <w:t xml:space="preserve"> previamente</w:t>
      </w:r>
      <w:r w:rsidR="00670DE3">
        <w:t xml:space="preserve"> de mejor forma a través de las gráficas Nº 1 y Nº 2 presentadas en el capítulo I, específicamente en la justificación, fungen como base para el desarrollo de los requerimientos funcionales y no funcionales a ser contemplados </w:t>
      </w:r>
      <w:r w:rsidR="000E30B9">
        <w:t xml:space="preserve">por Boxsteps, los cuales se encuentran alineados con los objetivos específicos y se estructuran por módulos </w:t>
      </w:r>
      <w:r>
        <w:t>a continuación</w:t>
      </w:r>
      <w:r w:rsidR="000E30B9">
        <w:t>:</w:t>
      </w:r>
    </w:p>
    <w:p w:rsidR="000E30B9" w:rsidRPr="00011C44" w:rsidRDefault="000E30B9" w:rsidP="000E30B9"/>
    <w:p w:rsidR="001263DF" w:rsidRDefault="00A2143D" w:rsidP="000E30B9">
      <w:pPr>
        <w:pStyle w:val="Heading4"/>
      </w:pPr>
      <w:bookmarkStart w:id="26" w:name="_Toc517350735"/>
      <w:r>
        <w:t>Requerimientos funcionales</w:t>
      </w:r>
      <w:bookmarkEnd w:id="26"/>
    </w:p>
    <w:p w:rsidR="00274DEF" w:rsidRDefault="00274DEF" w:rsidP="000E30B9">
      <w:pPr>
        <w:pStyle w:val="Heading5"/>
      </w:pPr>
      <w:r>
        <w:t>Módulo de planificación educativa</w:t>
      </w:r>
    </w:p>
    <w:p w:rsidR="00A5367B" w:rsidRPr="00A5367B" w:rsidRDefault="00A5367B" w:rsidP="00D6024E">
      <w:pPr>
        <w:ind w:firstLine="709"/>
      </w:pPr>
      <w:r>
        <w:t>El módulo de planificación educativa comprende todas las etapas inherentes al proceso de planificación, ofreciendo una plantilla estándar que agrupe los datos más relevantes del docente y del contenido a ser impartido para una fecha particular. Igualmente, permitirá la consulta, edición o borrado de la misma según una condición específica.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lastRenderedPageBreak/>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A5367B">
      <w:pPr>
        <w:pStyle w:val="NoSpacing"/>
      </w:pP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0E30B9">
      <w:pPr>
        <w:pStyle w:val="Heading5"/>
      </w:pPr>
      <w:r>
        <w:t>Módulo de evaluación docente</w:t>
      </w:r>
    </w:p>
    <w:p w:rsidR="00A5367B" w:rsidRPr="00A5367B" w:rsidRDefault="00A5367B" w:rsidP="00D6024E">
      <w:pPr>
        <w:ind w:firstLine="709"/>
      </w:pPr>
      <w:r>
        <w:t>El módulo de evaluación docente</w:t>
      </w:r>
      <w:r w:rsidR="00CD72CE">
        <w:t>, como bien lo indica su nombre,</w:t>
      </w:r>
      <w:r w:rsidR="00E14498">
        <w:t xml:space="preserve"> </w:t>
      </w:r>
      <w:r w:rsidR="00E14498">
        <w:t>permitirá</w:t>
      </w:r>
      <w:r w:rsidR="00CD72CE">
        <w:t xml:space="preserve"> evaluar una</w:t>
      </w:r>
      <w:r>
        <w:t xml:space="preserve"> planificaci</w:t>
      </w:r>
      <w:r w:rsidR="00B42B2F">
        <w:t>ó</w:t>
      </w:r>
      <w:r>
        <w:t>n docente</w:t>
      </w:r>
      <w:r w:rsidR="00CD72CE">
        <w:t xml:space="preserve"> (autoevaluación)</w:t>
      </w:r>
      <w:r>
        <w:t xml:space="preserve"> </w:t>
      </w:r>
      <w:r w:rsidR="00CD72CE">
        <w:t xml:space="preserve">siempre y cuando ésta haya pasado por </w:t>
      </w:r>
      <w:r w:rsidR="00B42B2F">
        <w:t>las etapas</w:t>
      </w:r>
      <w:r w:rsidR="00CD72CE">
        <w:t xml:space="preserve"> de revisión, aprobación y ejecución</w:t>
      </w:r>
      <w:r w:rsidR="00B42B2F">
        <w:t xml:space="preserve"> requerida</w:t>
      </w:r>
      <w:r w:rsidR="00CD72CE">
        <w:t>s.</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0E30B9">
      <w:pPr>
        <w:pStyle w:val="Heading5"/>
      </w:pPr>
      <w:r w:rsidRPr="006334C3">
        <w:lastRenderedPageBreak/>
        <w:t>Módulo de gestión de calificaciones estudiantiles</w:t>
      </w:r>
    </w:p>
    <w:p w:rsidR="00B42B2F" w:rsidRPr="00B42B2F" w:rsidRDefault="00B42B2F" w:rsidP="00D6024E">
      <w:pPr>
        <w:ind w:firstLine="709"/>
      </w:pPr>
      <w:r>
        <w:t xml:space="preserve">El módulo de gestión de calificaciones estudiantiles permitirá registrar las evaluaciones realizadas en función de una planificación docente, y posteriormente, dependiendo </w:t>
      </w:r>
      <w:r w:rsidR="00D6024E">
        <w:t xml:space="preserve">de la condición de dicha evaluación, se podrán registrar las calificaciones obtenidas por los estudiantes. Asimismo, en función de la condición actual de la evaluación, se permitirá su edición o borrado. </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0E30B9">
      <w:pPr>
        <w:pStyle w:val="NoSpacing"/>
      </w:pP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0E30B9">
      <w:pPr>
        <w:pStyle w:val="Heading5"/>
      </w:pPr>
      <w:r w:rsidRPr="002C5CCB">
        <w:t>Módulo d</w:t>
      </w:r>
      <w:r w:rsidR="00F87F98">
        <w:t>e mensajería</w:t>
      </w:r>
    </w:p>
    <w:p w:rsidR="00D6024E" w:rsidRPr="00D6024E" w:rsidRDefault="00D6024E" w:rsidP="00D6024E">
      <w:pPr>
        <w:ind w:firstLine="709"/>
      </w:pPr>
      <w:r>
        <w:t>El módulo de mensajería permitirá gestionar todas las conversaciones llevadas a cabo a través del personal docente y administrativo. Permitirá la creación de nuevos mensajes, al igual que la visualización</w:t>
      </w:r>
      <w:r w:rsidR="00415377">
        <w:t xml:space="preserve"> o borrado</w:t>
      </w:r>
      <w:r>
        <w:t xml:space="preserve"> de los mensajes recibidos </w:t>
      </w:r>
      <w:r w:rsidR="00415377">
        <w:t>o</w:t>
      </w:r>
      <w:r>
        <w:t xml:space="preserve"> enviados</w:t>
      </w:r>
      <w:r w:rsidR="00415377">
        <w:t>,</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0E30B9">
      <w:pPr>
        <w:pStyle w:val="Heading5"/>
      </w:pPr>
      <w:r w:rsidRPr="00B2490D">
        <w:lastRenderedPageBreak/>
        <w:t>Módulo de búsqueda de patrones y presentación</w:t>
      </w:r>
    </w:p>
    <w:p w:rsidR="00535C7F" w:rsidRPr="00535C7F" w:rsidRDefault="00535C7F" w:rsidP="00535C7F">
      <w:r>
        <w:tab/>
        <w:t xml:space="preserve">El módulo de búsqueda de patrones y presentación permitirá </w:t>
      </w:r>
      <w:r w:rsidR="00EA0734">
        <w:t xml:space="preserve">visualizar los resultados obtenidos por los estudiantes en función de las </w:t>
      </w:r>
      <w:r w:rsidR="00EA0734">
        <w:t xml:space="preserve">planificaciones </w:t>
      </w:r>
      <w:r w:rsidR="00EA0734">
        <w:t>y evaluaciones realizadas</w:t>
      </w:r>
      <w:r w:rsidR="008217B2">
        <w:t>.</w:t>
      </w:r>
      <w:r>
        <w:t xml:space="preserve"> </w:t>
      </w:r>
      <w:r w:rsidR="00EA0734">
        <w:t xml:space="preserve">Mediante un resumen gráfico, se podrán evidenciar comportamientos y patrones descritos por los estudiantes </w:t>
      </w:r>
      <w:r w:rsidR="00FC074C">
        <w:t>a través de las</w:t>
      </w:r>
      <w:r w:rsidR="00EA0734">
        <w:t xml:space="preserve"> áreas de conocimiento </w:t>
      </w:r>
      <w:r w:rsidR="00FC074C">
        <w:t>bajo criterios de</w:t>
      </w:r>
      <w:r w:rsidR="00EA0734">
        <w:t xml:space="preserve"> tiempo y desempeño.</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02414" w:rsidRDefault="00902414">
      <w:pPr>
        <w:spacing w:line="259" w:lineRule="auto"/>
        <w:jc w:val="left"/>
      </w:pPr>
    </w:p>
    <w:p w:rsidR="00902414" w:rsidRDefault="00902414" w:rsidP="008F0069">
      <w:pPr>
        <w:pStyle w:val="Heading4"/>
      </w:pPr>
      <w:bookmarkStart w:id="27" w:name="_Toc517350736"/>
      <w:r>
        <w:t>Requerimientos no funcionales</w:t>
      </w:r>
      <w:bookmarkEnd w:id="27"/>
    </w:p>
    <w:p w:rsidR="00EE0516" w:rsidRDefault="002C0E20" w:rsidP="006733F1">
      <w:pPr>
        <w:ind w:firstLine="709"/>
      </w:pPr>
      <w:r>
        <w:t xml:space="preserve">Actualmente, es posible </w:t>
      </w:r>
      <w:r w:rsidR="00817278">
        <w:t>acoplar</w:t>
      </w:r>
      <w:r w:rsidR="00F24DAE">
        <w:t xml:space="preserve"> </w:t>
      </w:r>
      <w:r w:rsidR="00583026">
        <w:t xml:space="preserve">múltiples </w:t>
      </w:r>
      <w:r w:rsidR="00F24DAE">
        <w:t>tecnologías</w:t>
      </w:r>
      <w:r>
        <w:t xml:space="preserve"> que integre</w:t>
      </w:r>
      <w:r w:rsidR="00F24DAE">
        <w:t xml:space="preserve">n herramientas y funcionalidades </w:t>
      </w:r>
      <w:r w:rsidR="00583026">
        <w:t>capaces de constituir la base</w:t>
      </w:r>
      <w:r w:rsidR="00F24DAE">
        <w:t xml:space="preserve"> </w:t>
      </w:r>
      <w:r w:rsidR="00514965">
        <w:t>para</w:t>
      </w:r>
      <w:r w:rsidR="00F24DAE">
        <w:t xml:space="preserve"> una solución particular</w:t>
      </w:r>
      <w:r w:rsidR="00583026">
        <w:t xml:space="preserve"> apoyada en el uso de las TIC;</w:t>
      </w:r>
      <w:r>
        <w:t xml:space="preserve"> </w:t>
      </w:r>
      <w:r w:rsidR="00514965">
        <w:t>razón por la cual</w:t>
      </w:r>
      <w:r w:rsidR="00583026">
        <w:t xml:space="preserve"> se</w:t>
      </w:r>
      <w:r>
        <w:t xml:space="preserve"> </w:t>
      </w:r>
      <w:r w:rsidR="00583026">
        <w:t>seleccionó para el desarrollo de Boxsteps, el</w:t>
      </w:r>
      <w:r>
        <w:t xml:space="preserve"> </w:t>
      </w:r>
      <w:r w:rsidRPr="00F65934">
        <w:rPr>
          <w:i/>
          <w:lang w:val="en-US"/>
        </w:rPr>
        <w:t>framework</w:t>
      </w:r>
      <w:r>
        <w:t xml:space="preserve"> Laravel, basado en el lenguaje de desarrollo PHP</w:t>
      </w:r>
      <w:r w:rsidR="00583026">
        <w:t xml:space="preserve"> y agrupando consigo,</w:t>
      </w:r>
      <w:r>
        <w:t xml:space="preserve"> numerosos beneficios los cuales </w:t>
      </w:r>
      <w:r w:rsidR="00514965">
        <w:t>se alinean completamente con</w:t>
      </w:r>
      <w:r w:rsidR="00583026">
        <w:t xml:space="preserve"> los requerimientos no funcionales necesarios por la solución</w:t>
      </w:r>
      <w:r w:rsidR="007E5146">
        <w:t>,</w:t>
      </w:r>
      <w:r w:rsidR="00EE0516">
        <w:t xml:space="preserve"> </w:t>
      </w:r>
      <w:r w:rsidR="001D17C2">
        <w:t>a saber</w:t>
      </w:r>
      <w:r w:rsidR="00EE0516">
        <w:t>:</w:t>
      </w:r>
    </w:p>
    <w:p w:rsidR="00EE0516" w:rsidRDefault="007F5446" w:rsidP="006733F1">
      <w:pPr>
        <w:pStyle w:val="ListParagraph"/>
        <w:numPr>
          <w:ilvl w:val="0"/>
          <w:numId w:val="46"/>
        </w:numPr>
      </w:pPr>
      <w:r>
        <w:t>Integración</w:t>
      </w:r>
      <w:r w:rsidR="006110FA">
        <w:t xml:space="preserve"> de un </w:t>
      </w:r>
      <w:r>
        <w:t>módulo</w:t>
      </w:r>
      <w:r w:rsidR="006110FA">
        <w:t xml:space="preserve"> de</w:t>
      </w:r>
      <w:r w:rsidR="0059018B">
        <w:t xml:space="preserve"> seguridad y</w:t>
      </w:r>
      <w:r w:rsidR="006110FA">
        <w:t xml:space="preserve"> autenticación por roles</w:t>
      </w:r>
      <w:r>
        <w:t xml:space="preserve"> y permisos</w:t>
      </w:r>
      <w:r w:rsidR="006110FA">
        <w:t>.</w:t>
      </w:r>
    </w:p>
    <w:p w:rsidR="00820376" w:rsidRDefault="00820376" w:rsidP="006733F1">
      <w:pPr>
        <w:pStyle w:val="ListParagraph"/>
        <w:numPr>
          <w:ilvl w:val="0"/>
          <w:numId w:val="46"/>
        </w:numPr>
      </w:pPr>
      <w:r>
        <w:t>Integración de un módulo de notificaciones.</w:t>
      </w:r>
    </w:p>
    <w:p w:rsidR="00EE0516" w:rsidRDefault="006110FA" w:rsidP="006733F1">
      <w:pPr>
        <w:pStyle w:val="ListParagraph"/>
        <w:numPr>
          <w:ilvl w:val="0"/>
          <w:numId w:val="46"/>
        </w:numPr>
      </w:pPr>
      <w:r>
        <w:t>Integración del protocolo OAuth2 para permitir el inicio de s</w:t>
      </w:r>
      <w:r w:rsidR="007F5446">
        <w:t>esión a través de los servicios de Google.</w:t>
      </w:r>
    </w:p>
    <w:p w:rsidR="00F25E24" w:rsidRDefault="00F25E24" w:rsidP="006733F1">
      <w:pPr>
        <w:pStyle w:val="ListParagraph"/>
        <w:numPr>
          <w:ilvl w:val="0"/>
          <w:numId w:val="46"/>
        </w:numPr>
      </w:pPr>
      <w:r>
        <w:t xml:space="preserve">Gestión de cuentas de usuario a través de sesiones y </w:t>
      </w:r>
      <w:r>
        <w:rPr>
          <w:i/>
        </w:rPr>
        <w:t>cookies</w:t>
      </w:r>
      <w:r>
        <w:t xml:space="preserve"> cifradas.</w:t>
      </w:r>
    </w:p>
    <w:p w:rsidR="007069A3" w:rsidRDefault="007069A3" w:rsidP="007069A3">
      <w:pPr>
        <w:pStyle w:val="ListParagraph"/>
        <w:numPr>
          <w:ilvl w:val="0"/>
          <w:numId w:val="46"/>
        </w:numPr>
      </w:pPr>
      <w:r>
        <w:t xml:space="preserve">Abstracción del modelo de base de datos a través de los beneficios que ofrece un ORM </w:t>
      </w:r>
      <w:r w:rsidRPr="00F65934">
        <w:rPr>
          <w:lang w:val="en-US"/>
        </w:rPr>
        <w:t>(</w:t>
      </w:r>
      <w:r w:rsidRPr="00F65934">
        <w:rPr>
          <w:i/>
          <w:lang w:val="en-US"/>
        </w:rPr>
        <w:t>Object Relational Mapping</w:t>
      </w:r>
      <w:r w:rsidRPr="00F65934">
        <w:rPr>
          <w:lang w:val="en-US"/>
        </w:rPr>
        <w:t>)</w:t>
      </w:r>
      <w:r>
        <w:t>.</w:t>
      </w:r>
    </w:p>
    <w:p w:rsidR="00B542CF" w:rsidRDefault="00B542CF" w:rsidP="00395862">
      <w:pPr>
        <w:pStyle w:val="ListParagraph"/>
        <w:numPr>
          <w:ilvl w:val="0"/>
          <w:numId w:val="46"/>
        </w:numPr>
      </w:pPr>
      <w:r>
        <w:t xml:space="preserve">Característica de seguridad capaces de generar una capa de protección </w:t>
      </w:r>
      <w:r w:rsidR="00395862">
        <w:t>ante inyecciones SQL, CSRF (</w:t>
      </w:r>
      <w:r w:rsidR="00395862" w:rsidRPr="00F65934">
        <w:rPr>
          <w:i/>
          <w:lang w:val="en-US"/>
        </w:rPr>
        <w:t>Cross Site Request Forgery</w:t>
      </w:r>
      <w:r w:rsidR="00395862">
        <w:t>) y XSS (</w:t>
      </w:r>
      <w:r w:rsidR="00395862" w:rsidRPr="00F65934">
        <w:rPr>
          <w:i/>
          <w:lang w:val="en-US"/>
        </w:rPr>
        <w:t>Cross Site Scripting</w:t>
      </w:r>
      <w:r w:rsidR="00395862">
        <w:t>).</w:t>
      </w:r>
    </w:p>
    <w:p w:rsidR="006110FA" w:rsidRDefault="006F33EA" w:rsidP="006733F1">
      <w:pPr>
        <w:pStyle w:val="ListParagraph"/>
        <w:numPr>
          <w:ilvl w:val="0"/>
          <w:numId w:val="46"/>
        </w:numPr>
      </w:pPr>
      <w:r>
        <w:t>Capacidad de l</w:t>
      </w:r>
      <w:r w:rsidR="007F5446">
        <w:t>ocalización</w:t>
      </w:r>
      <w:r w:rsidR="006110FA">
        <w:t xml:space="preserve"> (</w:t>
      </w:r>
      <w:r w:rsidRPr="00F65934">
        <w:rPr>
          <w:i/>
          <w:lang w:val="en-US"/>
        </w:rPr>
        <w:t>L</w:t>
      </w:r>
      <w:r w:rsidR="006110FA" w:rsidRPr="00F65934">
        <w:rPr>
          <w:i/>
          <w:lang w:val="en-US"/>
        </w:rPr>
        <w:t>ocalization</w:t>
      </w:r>
      <w:r w:rsidR="006110FA">
        <w:t xml:space="preserve">) </w:t>
      </w:r>
      <w:r>
        <w:t xml:space="preserve">para los </w:t>
      </w:r>
      <w:r w:rsidRPr="00EE0516">
        <w:rPr>
          <w:i/>
        </w:rPr>
        <w:t>scripts</w:t>
      </w:r>
      <w:r w:rsidR="00DA3D86">
        <w:t xml:space="preserve"> empleados, al igual que para </w:t>
      </w:r>
      <w:r>
        <w:t>la solución</w:t>
      </w:r>
      <w:r w:rsidR="00DA3D86">
        <w:t xml:space="preserve"> a nivel</w:t>
      </w:r>
      <w:r>
        <w:t xml:space="preserve"> general</w:t>
      </w:r>
      <w:r w:rsidR="00DA3D86">
        <w:t>.</w:t>
      </w:r>
    </w:p>
    <w:p w:rsidR="000304E1" w:rsidRDefault="001F7A76" w:rsidP="008A0A13">
      <w:pPr>
        <w:pStyle w:val="ListParagraph"/>
        <w:numPr>
          <w:ilvl w:val="0"/>
          <w:numId w:val="46"/>
        </w:numPr>
      </w:pPr>
      <w:r>
        <w:t>Gestión</w:t>
      </w:r>
      <w:r w:rsidR="003F4ADB">
        <w:t xml:space="preserve"> de marcas de tiempo (</w:t>
      </w:r>
      <w:r w:rsidR="003F4ADB" w:rsidRPr="00F65934">
        <w:rPr>
          <w:i/>
          <w:lang w:val="en-US"/>
        </w:rPr>
        <w:t>Timestamps</w:t>
      </w:r>
      <w:r w:rsidR="003F4ADB">
        <w:t xml:space="preserve">) </w:t>
      </w:r>
      <w:r>
        <w:t>con características de visualización orientadas a los humanos.</w:t>
      </w:r>
    </w:p>
    <w:p w:rsidR="008A0A13" w:rsidRDefault="008A0A13" w:rsidP="008A0A13"/>
    <w:p w:rsidR="008A0A13" w:rsidRDefault="008A0A13">
      <w:pPr>
        <w:spacing w:line="259" w:lineRule="auto"/>
        <w:jc w:val="left"/>
        <w:sectPr w:rsidR="008A0A13" w:rsidSect="007406D5">
          <w:pgSz w:w="12240" w:h="15840" w:code="1"/>
          <w:pgMar w:top="1701" w:right="1701" w:bottom="1701" w:left="2268" w:header="709" w:footer="709" w:gutter="0"/>
          <w:cols w:space="708"/>
          <w:docGrid w:linePitch="360"/>
        </w:sectPr>
      </w:pPr>
    </w:p>
    <w:p w:rsidR="000304E1" w:rsidRDefault="008A0A13" w:rsidP="000304E1">
      <w:pPr>
        <w:pStyle w:val="Heading3"/>
      </w:pPr>
      <w:r>
        <w:lastRenderedPageBreak/>
        <w:t>Diseño</w:t>
      </w:r>
    </w:p>
    <w:p w:rsidR="00DF217B" w:rsidRPr="00DF217B" w:rsidRDefault="00DF217B" w:rsidP="00DF217B">
      <w:pPr>
        <w:ind w:firstLine="709"/>
      </w:pPr>
      <w:r>
        <w:t xml:space="preserve">La </w:t>
      </w:r>
      <w:r>
        <w:t>segunda</w:t>
      </w:r>
      <w:r>
        <w:t xml:space="preserve"> fase, constituida por el </w:t>
      </w:r>
      <w:r>
        <w:t>diseño</w:t>
      </w:r>
      <w:r>
        <w:t>, se caracteriza por</w:t>
      </w:r>
      <w:r w:rsidR="00954A47">
        <w:t xml:space="preserve"> la definición de los casos de uso, siendo </w:t>
      </w:r>
      <w:bookmarkStart w:id="28" w:name="_GoBack"/>
      <w:bookmarkEnd w:id="28"/>
    </w:p>
    <w:p w:rsidR="008A0A13" w:rsidRDefault="008A0A13" w:rsidP="008A0A13">
      <w:pPr>
        <w:pStyle w:val="Heading4"/>
      </w:pPr>
      <w:r>
        <w:t>Casos de uso</w:t>
      </w:r>
    </w:p>
    <w:p w:rsidR="000304E1" w:rsidRDefault="000304E1" w:rsidP="008A0A13">
      <w:pPr>
        <w:pStyle w:val="Heading5"/>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1304FB">
            <w:pPr>
              <w:pStyle w:val="Table"/>
              <w:numPr>
                <w:ilvl w:val="0"/>
                <w:numId w:val="14"/>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1304FB">
            <w:pPr>
              <w:pStyle w:val="Table"/>
              <w:numPr>
                <w:ilvl w:val="0"/>
                <w:numId w:val="14"/>
              </w:numPr>
              <w:ind w:left="313" w:hanging="284"/>
              <w:jc w:val="left"/>
            </w:pPr>
            <w:r>
              <w:t>El sistema carga el formulario de creación de planificación.</w:t>
            </w:r>
          </w:p>
          <w:p w:rsidR="008D2C7F" w:rsidRDefault="008D2C7F" w:rsidP="001304FB">
            <w:pPr>
              <w:pStyle w:val="Table"/>
              <w:numPr>
                <w:ilvl w:val="0"/>
                <w:numId w:val="14"/>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1304FB">
            <w:pPr>
              <w:pStyle w:val="Table"/>
              <w:numPr>
                <w:ilvl w:val="0"/>
                <w:numId w:val="14"/>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1304FB">
            <w:pPr>
              <w:pStyle w:val="Table"/>
              <w:numPr>
                <w:ilvl w:val="0"/>
                <w:numId w:val="14"/>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lastRenderedPageBreak/>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1304FB">
            <w:pPr>
              <w:pStyle w:val="Table"/>
              <w:numPr>
                <w:ilvl w:val="0"/>
                <w:numId w:val="17"/>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1304FB">
            <w:pPr>
              <w:pStyle w:val="Table"/>
              <w:numPr>
                <w:ilvl w:val="0"/>
                <w:numId w:val="16"/>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1304FB">
            <w:pPr>
              <w:pStyle w:val="Table"/>
              <w:numPr>
                <w:ilvl w:val="0"/>
                <w:numId w:val="16"/>
              </w:numPr>
              <w:ind w:left="313" w:hanging="284"/>
              <w:jc w:val="left"/>
            </w:pPr>
            <w:r>
              <w:lastRenderedPageBreak/>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1304FB">
            <w:pPr>
              <w:pStyle w:val="Table"/>
              <w:numPr>
                <w:ilvl w:val="0"/>
                <w:numId w:val="18"/>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1304FB">
            <w:pPr>
              <w:pStyle w:val="Table"/>
              <w:numPr>
                <w:ilvl w:val="0"/>
                <w:numId w:val="19"/>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1304FB">
            <w:pPr>
              <w:pStyle w:val="Table"/>
              <w:numPr>
                <w:ilvl w:val="0"/>
                <w:numId w:val="19"/>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1304FB">
            <w:pPr>
              <w:pStyle w:val="Table"/>
              <w:numPr>
                <w:ilvl w:val="0"/>
                <w:numId w:val="19"/>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1304FB">
            <w:pPr>
              <w:pStyle w:val="Table"/>
              <w:numPr>
                <w:ilvl w:val="0"/>
                <w:numId w:val="19"/>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1304FB">
            <w:pPr>
              <w:pStyle w:val="Table"/>
              <w:numPr>
                <w:ilvl w:val="0"/>
                <w:numId w:val="19"/>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lastRenderedPageBreak/>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1304FB">
            <w:pPr>
              <w:pStyle w:val="Table"/>
              <w:numPr>
                <w:ilvl w:val="0"/>
                <w:numId w:val="20"/>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1304FB">
            <w:pPr>
              <w:pStyle w:val="Table"/>
              <w:numPr>
                <w:ilvl w:val="0"/>
                <w:numId w:val="20"/>
              </w:numPr>
              <w:ind w:left="313" w:hanging="284"/>
              <w:jc w:val="left"/>
            </w:pPr>
            <w:r>
              <w:t>La planificación es borrada</w:t>
            </w:r>
            <w:r w:rsidR="00C501C1">
              <w:t>.</w:t>
            </w:r>
          </w:p>
          <w:p w:rsidR="00E30DB5" w:rsidRDefault="00E30DB5" w:rsidP="001304FB">
            <w:pPr>
              <w:pStyle w:val="Table"/>
              <w:numPr>
                <w:ilvl w:val="0"/>
                <w:numId w:val="20"/>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8A0A13">
      <w:pPr>
        <w:pStyle w:val="Heading5"/>
      </w:pPr>
      <w:r>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1304FB">
            <w:pPr>
              <w:pStyle w:val="Table"/>
              <w:numPr>
                <w:ilvl w:val="0"/>
                <w:numId w:val="21"/>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1304FB">
            <w:pPr>
              <w:pStyle w:val="Table"/>
              <w:numPr>
                <w:ilvl w:val="0"/>
                <w:numId w:val="21"/>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1304FB">
            <w:pPr>
              <w:pStyle w:val="Table"/>
              <w:numPr>
                <w:ilvl w:val="0"/>
                <w:numId w:val="21"/>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1304FB">
            <w:pPr>
              <w:pStyle w:val="Table"/>
              <w:numPr>
                <w:ilvl w:val="0"/>
                <w:numId w:val="21"/>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lastRenderedPageBreak/>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1304FB">
            <w:pPr>
              <w:pStyle w:val="Table"/>
              <w:numPr>
                <w:ilvl w:val="0"/>
                <w:numId w:val="22"/>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1304FB">
            <w:pPr>
              <w:pStyle w:val="Table"/>
              <w:numPr>
                <w:ilvl w:val="0"/>
                <w:numId w:val="22"/>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1304FB">
            <w:pPr>
              <w:pStyle w:val="Table"/>
              <w:numPr>
                <w:ilvl w:val="0"/>
                <w:numId w:val="22"/>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1304FB">
            <w:pPr>
              <w:pStyle w:val="Table"/>
              <w:numPr>
                <w:ilvl w:val="0"/>
                <w:numId w:val="22"/>
              </w:numPr>
              <w:ind w:left="306" w:hanging="284"/>
              <w:jc w:val="left"/>
            </w:pPr>
            <w:r>
              <w:t>El sistema carga el formulario de evaluación de planificación.</w:t>
            </w:r>
          </w:p>
          <w:p w:rsidR="00AD71B7" w:rsidRDefault="00AD71B7" w:rsidP="001304FB">
            <w:pPr>
              <w:pStyle w:val="Table"/>
              <w:numPr>
                <w:ilvl w:val="0"/>
                <w:numId w:val="22"/>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1304FB">
            <w:pPr>
              <w:pStyle w:val="Table"/>
              <w:numPr>
                <w:ilvl w:val="0"/>
                <w:numId w:val="22"/>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1304FB">
            <w:pPr>
              <w:pStyle w:val="Table"/>
              <w:numPr>
                <w:ilvl w:val="0"/>
                <w:numId w:val="22"/>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1304FB">
            <w:pPr>
              <w:pStyle w:val="Table"/>
              <w:numPr>
                <w:ilvl w:val="0"/>
                <w:numId w:val="17"/>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1304FB">
            <w:pPr>
              <w:pStyle w:val="Table"/>
              <w:numPr>
                <w:ilvl w:val="0"/>
                <w:numId w:val="23"/>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1304FB">
            <w:pPr>
              <w:pStyle w:val="Table"/>
              <w:numPr>
                <w:ilvl w:val="0"/>
                <w:numId w:val="23"/>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8A0A13">
      <w:pPr>
        <w:pStyle w:val="Heading5"/>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1304FB">
            <w:pPr>
              <w:pStyle w:val="Table"/>
              <w:numPr>
                <w:ilvl w:val="0"/>
                <w:numId w:val="24"/>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1304FB">
            <w:pPr>
              <w:pStyle w:val="Table"/>
              <w:numPr>
                <w:ilvl w:val="0"/>
                <w:numId w:val="24"/>
              </w:numPr>
              <w:ind w:left="313" w:hanging="284"/>
              <w:jc w:val="left"/>
            </w:pPr>
            <w:r>
              <w:t xml:space="preserve">El sistema carga el formulario de creación de </w:t>
            </w:r>
            <w:r w:rsidR="00732D0F">
              <w:t>evaluación</w:t>
            </w:r>
            <w:r>
              <w:t>.</w:t>
            </w:r>
          </w:p>
          <w:p w:rsidR="00B975AA" w:rsidRDefault="00B975AA" w:rsidP="001304FB">
            <w:pPr>
              <w:pStyle w:val="Table"/>
              <w:numPr>
                <w:ilvl w:val="0"/>
                <w:numId w:val="24"/>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1304FB">
            <w:pPr>
              <w:pStyle w:val="Table"/>
              <w:numPr>
                <w:ilvl w:val="0"/>
                <w:numId w:val="24"/>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1304FB">
            <w:pPr>
              <w:pStyle w:val="Table"/>
              <w:numPr>
                <w:ilvl w:val="0"/>
                <w:numId w:val="24"/>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1304FB">
            <w:pPr>
              <w:pStyle w:val="Table"/>
              <w:numPr>
                <w:ilvl w:val="0"/>
                <w:numId w:val="17"/>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1304FB">
            <w:pPr>
              <w:pStyle w:val="Table"/>
              <w:numPr>
                <w:ilvl w:val="0"/>
                <w:numId w:val="17"/>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1304FB">
            <w:pPr>
              <w:pStyle w:val="Table"/>
              <w:numPr>
                <w:ilvl w:val="0"/>
                <w:numId w:val="25"/>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1304FB">
            <w:pPr>
              <w:pStyle w:val="Table"/>
              <w:numPr>
                <w:ilvl w:val="0"/>
                <w:numId w:val="25"/>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1304FB">
            <w:pPr>
              <w:pStyle w:val="Table"/>
              <w:numPr>
                <w:ilvl w:val="0"/>
                <w:numId w:val="26"/>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1304FB">
            <w:pPr>
              <w:pStyle w:val="Table"/>
              <w:numPr>
                <w:ilvl w:val="0"/>
                <w:numId w:val="26"/>
              </w:numPr>
              <w:ind w:left="306" w:hanging="284"/>
              <w:jc w:val="left"/>
            </w:pPr>
            <w:r>
              <w:t>El sistema carga el formulario de edición de evaluación con los valores previamente almacenados.</w:t>
            </w:r>
          </w:p>
          <w:p w:rsidR="00711ADE" w:rsidRDefault="00711ADE" w:rsidP="001304FB">
            <w:pPr>
              <w:pStyle w:val="Table"/>
              <w:numPr>
                <w:ilvl w:val="0"/>
                <w:numId w:val="26"/>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1304FB">
            <w:pPr>
              <w:pStyle w:val="Table"/>
              <w:numPr>
                <w:ilvl w:val="0"/>
                <w:numId w:val="26"/>
              </w:numPr>
              <w:ind w:left="306" w:hanging="284"/>
              <w:jc w:val="left"/>
            </w:pPr>
            <w:r>
              <w:t>El sistema verifica que los datos sean correctos y edita la evaluación.</w:t>
            </w:r>
          </w:p>
          <w:p w:rsidR="00152387" w:rsidRDefault="00711ADE" w:rsidP="001304FB">
            <w:pPr>
              <w:pStyle w:val="Table"/>
              <w:numPr>
                <w:ilvl w:val="0"/>
                <w:numId w:val="26"/>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1304FB">
            <w:pPr>
              <w:pStyle w:val="Table"/>
              <w:numPr>
                <w:ilvl w:val="0"/>
                <w:numId w:val="27"/>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1304FB">
            <w:pPr>
              <w:pStyle w:val="Table"/>
              <w:numPr>
                <w:ilvl w:val="0"/>
                <w:numId w:val="27"/>
              </w:numPr>
              <w:ind w:left="313" w:hanging="284"/>
              <w:jc w:val="left"/>
            </w:pPr>
            <w:r>
              <w:t xml:space="preserve">La </w:t>
            </w:r>
            <w:r w:rsidR="00351B36">
              <w:t>evaluación</w:t>
            </w:r>
            <w:r>
              <w:t xml:space="preserve"> es borrada.</w:t>
            </w:r>
          </w:p>
          <w:p w:rsidR="007179D1" w:rsidRDefault="007179D1" w:rsidP="001304FB">
            <w:pPr>
              <w:pStyle w:val="Table"/>
              <w:numPr>
                <w:ilvl w:val="0"/>
                <w:numId w:val="27"/>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1304FB">
            <w:pPr>
              <w:pStyle w:val="Table"/>
              <w:numPr>
                <w:ilvl w:val="0"/>
                <w:numId w:val="28"/>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1304FB">
            <w:pPr>
              <w:pStyle w:val="Table"/>
              <w:numPr>
                <w:ilvl w:val="0"/>
                <w:numId w:val="28"/>
              </w:numPr>
              <w:ind w:left="306" w:hanging="306"/>
              <w:jc w:val="left"/>
            </w:pPr>
            <w:r>
              <w:t>El sistema carga el formulario de asignación de calificación.</w:t>
            </w:r>
          </w:p>
          <w:p w:rsidR="006009A9" w:rsidRDefault="006009A9" w:rsidP="001304FB">
            <w:pPr>
              <w:pStyle w:val="Table"/>
              <w:numPr>
                <w:ilvl w:val="0"/>
                <w:numId w:val="28"/>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1304FB">
            <w:pPr>
              <w:pStyle w:val="Table"/>
              <w:numPr>
                <w:ilvl w:val="0"/>
                <w:numId w:val="28"/>
              </w:numPr>
              <w:ind w:left="306" w:hanging="306"/>
              <w:jc w:val="left"/>
            </w:pPr>
            <w:r>
              <w:t>El sistema verifica que la calificación sea correcta y registra la misma.</w:t>
            </w:r>
          </w:p>
          <w:p w:rsidR="00225C47" w:rsidRDefault="006009A9" w:rsidP="001304FB">
            <w:pPr>
              <w:pStyle w:val="Table"/>
              <w:numPr>
                <w:ilvl w:val="0"/>
                <w:numId w:val="28"/>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1304FB">
            <w:pPr>
              <w:pStyle w:val="Table"/>
              <w:numPr>
                <w:ilvl w:val="0"/>
                <w:numId w:val="29"/>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1304FB">
            <w:pPr>
              <w:pStyle w:val="Table"/>
              <w:numPr>
                <w:ilvl w:val="0"/>
                <w:numId w:val="29"/>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1304FB">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1304FB">
            <w:pPr>
              <w:pStyle w:val="Table"/>
              <w:numPr>
                <w:ilvl w:val="0"/>
                <w:numId w:val="30"/>
              </w:numPr>
              <w:ind w:left="306" w:hanging="306"/>
              <w:jc w:val="left"/>
            </w:pPr>
            <w:r>
              <w:t>El sistema carga el formulario de asignación de calificación</w:t>
            </w:r>
            <w:r w:rsidR="007645D9">
              <w:t xml:space="preserve"> con el valor previamente almacenado</w:t>
            </w:r>
            <w:r>
              <w:t>.</w:t>
            </w:r>
          </w:p>
          <w:p w:rsidR="00CA5EE6" w:rsidRDefault="00CA5EE6" w:rsidP="001304FB">
            <w:pPr>
              <w:pStyle w:val="Table"/>
              <w:numPr>
                <w:ilvl w:val="0"/>
                <w:numId w:val="30"/>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1304FB">
            <w:pPr>
              <w:pStyle w:val="Table"/>
              <w:numPr>
                <w:ilvl w:val="0"/>
                <w:numId w:val="30"/>
              </w:numPr>
              <w:ind w:left="306" w:hanging="306"/>
              <w:jc w:val="left"/>
            </w:pPr>
            <w:r>
              <w:t xml:space="preserve">El sistema verifica que la calificación sea correcta y </w:t>
            </w:r>
            <w:r w:rsidR="007645D9">
              <w:t>edita</w:t>
            </w:r>
            <w:r>
              <w:t xml:space="preserve"> la misma.</w:t>
            </w:r>
          </w:p>
          <w:p w:rsidR="00CA5EE6" w:rsidRDefault="00CA5EE6" w:rsidP="001304FB">
            <w:pPr>
              <w:pStyle w:val="Table"/>
              <w:numPr>
                <w:ilvl w:val="0"/>
                <w:numId w:val="30"/>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8A0A13">
      <w:pPr>
        <w:pStyle w:val="Heading5"/>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1304FB">
            <w:pPr>
              <w:pStyle w:val="Table"/>
              <w:numPr>
                <w:ilvl w:val="0"/>
                <w:numId w:val="32"/>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1304FB">
            <w:pPr>
              <w:pStyle w:val="Table"/>
              <w:numPr>
                <w:ilvl w:val="0"/>
                <w:numId w:val="32"/>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1304FB">
            <w:pPr>
              <w:pStyle w:val="Table"/>
              <w:numPr>
                <w:ilvl w:val="0"/>
                <w:numId w:val="31"/>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1304FB">
            <w:pPr>
              <w:pStyle w:val="Table"/>
              <w:numPr>
                <w:ilvl w:val="0"/>
                <w:numId w:val="31"/>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1304FB">
            <w:pPr>
              <w:pStyle w:val="Table"/>
              <w:numPr>
                <w:ilvl w:val="0"/>
                <w:numId w:val="33"/>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1304FB">
            <w:pPr>
              <w:pStyle w:val="Table"/>
              <w:numPr>
                <w:ilvl w:val="0"/>
                <w:numId w:val="33"/>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1304FB">
            <w:pPr>
              <w:pStyle w:val="Table"/>
              <w:numPr>
                <w:ilvl w:val="0"/>
                <w:numId w:val="35"/>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1304FB">
            <w:pPr>
              <w:pStyle w:val="Table"/>
              <w:numPr>
                <w:ilvl w:val="0"/>
                <w:numId w:val="35"/>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1304FB">
            <w:pPr>
              <w:pStyle w:val="Table"/>
              <w:numPr>
                <w:ilvl w:val="0"/>
                <w:numId w:val="34"/>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1304FB">
            <w:pPr>
              <w:pStyle w:val="Table"/>
              <w:numPr>
                <w:ilvl w:val="0"/>
                <w:numId w:val="34"/>
              </w:numPr>
              <w:ind w:left="306" w:hanging="306"/>
              <w:jc w:val="left"/>
            </w:pPr>
            <w:r>
              <w:t xml:space="preserve">El sistema carga el formulario de creación de </w:t>
            </w:r>
            <w:r w:rsidR="00CA4CED">
              <w:t>mensaje</w:t>
            </w:r>
            <w:r>
              <w:t>.</w:t>
            </w:r>
          </w:p>
          <w:p w:rsidR="00FF4D84" w:rsidRDefault="00FF4D84" w:rsidP="001304FB">
            <w:pPr>
              <w:pStyle w:val="Table"/>
              <w:numPr>
                <w:ilvl w:val="0"/>
                <w:numId w:val="34"/>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1304FB">
            <w:pPr>
              <w:pStyle w:val="Table"/>
              <w:numPr>
                <w:ilvl w:val="0"/>
                <w:numId w:val="34"/>
              </w:numPr>
              <w:ind w:left="306" w:hanging="306"/>
              <w:jc w:val="left"/>
            </w:pPr>
            <w:r>
              <w:t xml:space="preserve">El sistema verifica que los datos sean correctos y </w:t>
            </w:r>
            <w:r w:rsidR="00942E6E">
              <w:t>registra el nuevo mensaje</w:t>
            </w:r>
            <w:r>
              <w:t>.</w:t>
            </w:r>
          </w:p>
          <w:p w:rsidR="00AB0440" w:rsidRDefault="00FF4D84" w:rsidP="001304FB">
            <w:pPr>
              <w:pStyle w:val="Table"/>
              <w:numPr>
                <w:ilvl w:val="0"/>
                <w:numId w:val="34"/>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1304FB">
            <w:pPr>
              <w:pStyle w:val="Table"/>
              <w:numPr>
                <w:ilvl w:val="0"/>
                <w:numId w:val="36"/>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1304FB">
            <w:pPr>
              <w:pStyle w:val="Table"/>
              <w:numPr>
                <w:ilvl w:val="0"/>
                <w:numId w:val="36"/>
              </w:numPr>
              <w:ind w:left="306" w:hanging="284"/>
              <w:jc w:val="left"/>
            </w:pPr>
            <w:r>
              <w:t>El mensaje es borrado.</w:t>
            </w:r>
          </w:p>
          <w:p w:rsidR="006B60B0" w:rsidRDefault="000632A7" w:rsidP="001304FB">
            <w:pPr>
              <w:pStyle w:val="Table"/>
              <w:numPr>
                <w:ilvl w:val="0"/>
                <w:numId w:val="36"/>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8A0A13">
      <w:pPr>
        <w:pStyle w:val="Heading5"/>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lastRenderedPageBreak/>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1304FB">
            <w:pPr>
              <w:pStyle w:val="Table"/>
              <w:numPr>
                <w:ilvl w:val="0"/>
                <w:numId w:val="38"/>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1304FB">
            <w:pPr>
              <w:pStyle w:val="Table"/>
              <w:numPr>
                <w:ilvl w:val="0"/>
                <w:numId w:val="38"/>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1304FB">
            <w:pPr>
              <w:pStyle w:val="Table"/>
              <w:numPr>
                <w:ilvl w:val="0"/>
                <w:numId w:val="39"/>
              </w:numPr>
              <w:ind w:left="306" w:hanging="284"/>
              <w:jc w:val="left"/>
            </w:pPr>
            <w:r>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1304FB">
            <w:pPr>
              <w:pStyle w:val="Table"/>
              <w:numPr>
                <w:ilvl w:val="0"/>
                <w:numId w:val="39"/>
              </w:numPr>
              <w:ind w:left="306" w:hanging="284"/>
              <w:jc w:val="left"/>
            </w:pPr>
            <w:r>
              <w:lastRenderedPageBreak/>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lastRenderedPageBreak/>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1304FB">
            <w:pPr>
              <w:pStyle w:val="Table"/>
              <w:numPr>
                <w:ilvl w:val="0"/>
                <w:numId w:val="40"/>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1304FB">
            <w:pPr>
              <w:pStyle w:val="Table"/>
              <w:numPr>
                <w:ilvl w:val="0"/>
                <w:numId w:val="40"/>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lastRenderedPageBreak/>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1304FB">
            <w:pPr>
              <w:pStyle w:val="Table"/>
              <w:numPr>
                <w:ilvl w:val="0"/>
                <w:numId w:val="41"/>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1304FB">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1304FB">
            <w:pPr>
              <w:pStyle w:val="Table"/>
              <w:numPr>
                <w:ilvl w:val="0"/>
                <w:numId w:val="42"/>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1304FB">
            <w:pPr>
              <w:pStyle w:val="Table"/>
              <w:numPr>
                <w:ilvl w:val="0"/>
                <w:numId w:val="42"/>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1304FB">
            <w:pPr>
              <w:pStyle w:val="Table"/>
              <w:numPr>
                <w:ilvl w:val="0"/>
                <w:numId w:val="43"/>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1304FB">
            <w:pPr>
              <w:pStyle w:val="Table"/>
              <w:numPr>
                <w:ilvl w:val="0"/>
                <w:numId w:val="43"/>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1304FB">
            <w:pPr>
              <w:pStyle w:val="Table"/>
              <w:numPr>
                <w:ilvl w:val="0"/>
                <w:numId w:val="44"/>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1304FB">
            <w:pPr>
              <w:pStyle w:val="Table"/>
              <w:numPr>
                <w:ilvl w:val="0"/>
                <w:numId w:val="44"/>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3516D1" w:rsidRDefault="003516D1" w:rsidP="007B7D50"/>
    <w:p w:rsidR="003516D1" w:rsidRDefault="003516D1" w:rsidP="007B7D50">
      <w:pPr>
        <w:sectPr w:rsidR="003516D1" w:rsidSect="007406D5">
          <w:pgSz w:w="12240" w:h="15840" w:code="1"/>
          <w:pgMar w:top="1701" w:right="1701" w:bottom="1701" w:left="2268" w:header="709" w:footer="709" w:gutter="0"/>
          <w:cols w:space="708"/>
          <w:docGrid w:linePitch="360"/>
        </w:sectPr>
      </w:pPr>
    </w:p>
    <w:p w:rsidR="0016723F" w:rsidRDefault="0016723F" w:rsidP="008A0A13">
      <w:pPr>
        <w:pStyle w:val="Heading4"/>
      </w:pPr>
      <w:bookmarkStart w:id="29" w:name="_Toc517350738"/>
      <w:r>
        <w:lastRenderedPageBreak/>
        <w:t>Diagrama de arquitectura</w:t>
      </w:r>
      <w:bookmarkEnd w:id="29"/>
    </w:p>
    <w:p w:rsidR="0016723F" w:rsidRDefault="0016723F" w:rsidP="0016723F">
      <w:r>
        <w:object w:dxaOrig="13800" w:dyaOrig="7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75pt;height:337.5pt" o:ole="">
            <v:imagedata r:id="rId19" o:title=""/>
          </v:shape>
          <o:OLEObject Type="Embed" ProgID="Visio.Drawing.15" ShapeID="_x0000_i1025" DrawAspect="Content" ObjectID="_1591110413" r:id="rId20"/>
        </w:object>
      </w:r>
    </w:p>
    <w:p w:rsidR="0016723F" w:rsidRPr="0016723F" w:rsidRDefault="00D0166F" w:rsidP="00D0166F">
      <w:pPr>
        <w:pStyle w:val="Caption"/>
      </w:pPr>
      <w:bookmarkStart w:id="30" w:name="_Toc517336848"/>
      <w:r>
        <w:t xml:space="preserve">Figura </w:t>
      </w:r>
      <w:fldSimple w:instr=" SEQ Figura \* ARABIC ">
        <w:r w:rsidR="00EC7CD8">
          <w:rPr>
            <w:noProof/>
          </w:rPr>
          <w:t>2</w:t>
        </w:r>
      </w:fldSimple>
      <w:r>
        <w:t>. Diagrama de arquitectura de la solución Boxsteps. Referencia: elaboración propia.</w:t>
      </w:r>
      <w:bookmarkEnd w:id="30"/>
    </w:p>
    <w:p w:rsidR="003516D1" w:rsidRDefault="003516D1" w:rsidP="008A0A13">
      <w:pPr>
        <w:pStyle w:val="Heading4"/>
      </w:pPr>
      <w:bookmarkStart w:id="31" w:name="_Toc517350739"/>
      <w:r>
        <w:lastRenderedPageBreak/>
        <w:t>Diagrama Entidad-Relación (ER)</w:t>
      </w:r>
      <w:bookmarkEnd w:id="31"/>
    </w:p>
    <w:p w:rsidR="00331761" w:rsidRDefault="00362848" w:rsidP="00331761">
      <w:pPr>
        <w:jc w:val="center"/>
      </w:pPr>
      <w:r>
        <w:pict>
          <v:shape id="_x0000_i1026" type="#_x0000_t75" style="width:540.75pt;height:344.25pt">
            <v:imagedata r:id="rId21" o:title="ERD - Boxsteps"/>
          </v:shape>
        </w:pict>
      </w:r>
    </w:p>
    <w:p w:rsidR="002215C4" w:rsidRDefault="00D0166F" w:rsidP="00D0166F">
      <w:pPr>
        <w:pStyle w:val="Caption"/>
      </w:pPr>
      <w:bookmarkStart w:id="32" w:name="_Toc517336849"/>
      <w:r>
        <w:t xml:space="preserve">Figura </w:t>
      </w:r>
      <w:fldSimple w:instr=" SEQ Figura \* ARABIC ">
        <w:r w:rsidR="00EC7CD8">
          <w:rPr>
            <w:noProof/>
          </w:rPr>
          <w:t>3</w:t>
        </w:r>
      </w:fldSimple>
      <w:r>
        <w:t>. Diagrama Entidad-Relación (ER)</w:t>
      </w:r>
      <w:r w:rsidRPr="009C0C86">
        <w:t xml:space="preserve"> de la solución Boxsteps. Referencia: elaboración propia.</w:t>
      </w:r>
      <w:bookmarkEnd w:id="32"/>
    </w:p>
    <w:p w:rsidR="00331761" w:rsidRPr="007B7D50" w:rsidRDefault="00331761" w:rsidP="007B7D50">
      <w:pPr>
        <w:sectPr w:rsidR="00331761" w:rsidRPr="007B7D50" w:rsidSect="003516D1">
          <w:pgSz w:w="15840" w:h="12240" w:orient="landscape" w:code="1"/>
          <w:pgMar w:top="1701" w:right="1701" w:bottom="2268" w:left="1701" w:header="709" w:footer="709" w:gutter="0"/>
          <w:cols w:space="708"/>
          <w:docGrid w:linePitch="360"/>
        </w:sectPr>
      </w:pPr>
    </w:p>
    <w:p w:rsidR="00B05CC9" w:rsidRDefault="00B05CC9" w:rsidP="00B05CC9">
      <w:pPr>
        <w:pStyle w:val="Heading1"/>
      </w:pPr>
      <w:bookmarkStart w:id="33" w:name="_Toc517350740"/>
      <w:r>
        <w:lastRenderedPageBreak/>
        <w:t>CAP</w:t>
      </w:r>
      <w:r w:rsidR="00FE73B6">
        <w:t>ÍTULO V</w:t>
      </w:r>
      <w:bookmarkEnd w:id="33"/>
    </w:p>
    <w:p w:rsidR="004962C5" w:rsidRDefault="004962C5" w:rsidP="004962C5">
      <w:pPr>
        <w:pStyle w:val="Heading2"/>
      </w:pPr>
      <w:bookmarkStart w:id="34" w:name="_Toc517350741"/>
      <w:r>
        <w:t>RESULTADOS</w:t>
      </w:r>
      <w:bookmarkEnd w:id="34"/>
    </w:p>
    <w:p w:rsidR="0013593F" w:rsidRPr="0013593F" w:rsidRDefault="0013593F" w:rsidP="0013593F">
      <w:pPr>
        <w:pStyle w:val="Heading3"/>
      </w:pPr>
      <w:bookmarkStart w:id="35" w:name="_Toc517350742"/>
      <w:r>
        <w:t>Organización de los resultados</w:t>
      </w:r>
      <w:bookmarkEnd w:id="35"/>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1304FB">
      <w:pPr>
        <w:pStyle w:val="ListParagraph"/>
        <w:numPr>
          <w:ilvl w:val="0"/>
          <w:numId w:val="48"/>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1304FB">
      <w:pPr>
        <w:pStyle w:val="ListParagraph"/>
        <w:numPr>
          <w:ilvl w:val="0"/>
          <w:numId w:val="48"/>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1304FB">
      <w:pPr>
        <w:pStyle w:val="ListParagraph"/>
        <w:numPr>
          <w:ilvl w:val="0"/>
          <w:numId w:val="48"/>
        </w:numPr>
      </w:pPr>
      <w:r>
        <w:lastRenderedPageBreak/>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1304FB">
      <w:pPr>
        <w:pStyle w:val="ListParagraph"/>
        <w:numPr>
          <w:ilvl w:val="0"/>
          <w:numId w:val="48"/>
        </w:numPr>
      </w:pPr>
      <w:r>
        <w:t>Área de tiempo:</w:t>
      </w:r>
      <w:r w:rsidR="0001095F">
        <w:t xml:space="preserve"> </w:t>
      </w:r>
      <w:r w:rsidR="007478F7">
        <w:t>agrupa múltiples aspectos relacionados directamente con la inversión de tiempo en la culminación de los procesos de planificación, supervisión y control educativo, al igual que considera la factibilidad de poder ajustarse ante la jornada educativa llevada a cabo por un docente en su cotidianidad.</w:t>
      </w:r>
    </w:p>
    <w:p w:rsidR="007478F7" w:rsidRPr="004962C5" w:rsidRDefault="007478F7" w:rsidP="001304FB">
      <w:pPr>
        <w:pStyle w:val="ListParagraph"/>
        <w:numPr>
          <w:ilvl w:val="0"/>
          <w:numId w:val="48"/>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bookmarkStart w:id="36" w:name="_Toc517350743"/>
      <w:r>
        <w:t>Análisis y p</w:t>
      </w:r>
      <w:r w:rsidR="00CD4BED">
        <w:t>resentación de los resultados</w:t>
      </w:r>
      <w:bookmarkEnd w:id="36"/>
    </w:p>
    <w:p w:rsidR="00E824DD" w:rsidRDefault="004103ED" w:rsidP="004448F7">
      <w:pPr>
        <w:pStyle w:val="Heading4"/>
      </w:pPr>
      <w:r>
        <w:t>C</w:t>
      </w:r>
      <w:r w:rsidR="00AA610E">
        <w:t>uadro resumen de aserciones</w:t>
      </w:r>
    </w:p>
    <w:p w:rsidR="009E2186" w:rsidRDefault="009E2186" w:rsidP="009E2186">
      <w:r>
        <w:tab/>
      </w:r>
      <w:r w:rsidR="0042624A">
        <w:t>Se</w:t>
      </w:r>
      <w:r>
        <w:t xml:space="preserve"> presenta</w:t>
      </w:r>
      <w:r w:rsidR="0042624A">
        <w:t xml:space="preserve"> la tabla Nº 2 “R</w:t>
      </w:r>
      <w:r w:rsidR="0042624A" w:rsidRPr="00981F4A">
        <w:t>esumen con aserciones provistas en el cuestionario</w:t>
      </w:r>
      <w:r w:rsidR="0042624A">
        <w:t>”</w:t>
      </w:r>
      <w:r>
        <w:t xml:space="preserve"> </w:t>
      </w:r>
      <w:r w:rsidR="0042624A">
        <w:t>como un</w:t>
      </w:r>
      <w:r>
        <w:t xml:space="preserve">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1304FB">
      <w:pPr>
        <w:pStyle w:val="ListParagraph"/>
        <w:numPr>
          <w:ilvl w:val="0"/>
          <w:numId w:val="49"/>
        </w:numPr>
      </w:pPr>
      <w:r>
        <w:lastRenderedPageBreak/>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1304FB">
      <w:pPr>
        <w:pStyle w:val="ListParagraph"/>
        <w:numPr>
          <w:ilvl w:val="0"/>
          <w:numId w:val="49"/>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FBE4D5" w:themeColor="accent2"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9E2186">
        <w:t xml:space="preserve">Color naranja: </w:t>
      </w:r>
      <w:r w:rsidR="004D50A5">
        <w:t>corresponde a la etapa de planificación, específicamente al conocimiento sobre el proceso de planificación llevado actualmente por el docente.</w:t>
      </w:r>
    </w:p>
    <w:p w:rsidR="004D50A5"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DEEAF6" w:themeColor="accent1" w:themeTint="33"/>
        </w:rPr>
        <mc:AlternateContent>
          <mc:Choice Requires="w16se">
            <w16se:symEx w16se:font="Segoe UI Emoji" w16se:char="25A0"/>
          </mc:Choice>
          <mc:Fallback>
            <w:t>■</w:t>
          </mc:Fallback>
        </mc:AlternateContent>
      </w:r>
      <w:r w:rsidRPr="002C2900">
        <w:rPr>
          <w:color w:val="FBE4D5" w:themeColor="accent2" w:themeTint="33"/>
        </w:rPr>
        <w:t xml:space="preserve"> </w:t>
      </w:r>
      <w:r w:rsidR="00A375C2" w:rsidRPr="002C2900">
        <w:rPr>
          <w:color w:val="FBE4D5" w:themeColor="accent2" w:themeTint="33"/>
        </w:rPr>
        <w:tab/>
      </w:r>
      <w:r w:rsidR="009920EA">
        <w:t xml:space="preserve">Color </w:t>
      </w:r>
      <w:r w:rsidR="004D50A5">
        <w:t xml:space="preserve">azul: corresponde a la etapa de planificación, específicamente al conocimiento sobre el proceso </w:t>
      </w:r>
      <w:r w:rsidR="00B9408A">
        <w:t>de planificación llevado por el docente a través de Boxsteps.</w:t>
      </w:r>
    </w:p>
    <w:p w:rsidR="00B9408A"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E2EFD9" w:themeColor="accent6"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verde: corresponde a la etapa de supervisión y control, específicamente al conocimiento sobre el proceso de supervisión y control llevado actualmente por el docente.</w:t>
      </w:r>
    </w:p>
    <w:p w:rsidR="00B9408A" w:rsidRDefault="006A0112" w:rsidP="005E3C27">
      <w:pPr>
        <w:ind w:left="1560" w:hanging="425"/>
      </w:pPr>
      <w:r w:rsidRPr="006A0112">
        <w:rPr>
          <mc:AlternateContent>
            <mc:Choice Requires="w16se"/>
            <mc:Fallback>
              <w:rFonts w:ascii="Segoe UI Emoji" w:eastAsia="Segoe UI Emoji" w:hAnsi="Segoe UI Emoji" w:cs="Segoe UI Emoji"/>
            </mc:Fallback>
          </mc:AlternateContent>
          <w:color w:val="FFF2CC" w:themeColor="accent4" w:themeTint="33"/>
        </w:rPr>
        <mc:AlternateContent>
          <mc:Choice Requires="w16se">
            <w16se:symEx w16se:font="Segoe UI Emoji" w16se:char="25A0"/>
          </mc:Choice>
          <mc:Fallback>
            <w:t>■</w:t>
          </mc:Fallback>
        </mc:AlternateContent>
      </w:r>
      <w:r w:rsidR="00A375C2" w:rsidRPr="002C2900">
        <w:rPr>
          <w:color w:val="FBE4D5" w:themeColor="accent2" w:themeTint="33"/>
        </w:rPr>
        <w:tab/>
      </w:r>
      <w:r w:rsidR="00B9408A">
        <w:t>Color amarillo: corresponde a la etapa de supervisión y control, específicamente al conocimiento sobre el proceso de supervisión y control llevado por el docente a través de Boxsteps.</w:t>
      </w:r>
    </w:p>
    <w:p w:rsidR="00395D2C" w:rsidRDefault="00395D2C" w:rsidP="001304FB">
      <w:pPr>
        <w:pStyle w:val="ListParagraph"/>
        <w:numPr>
          <w:ilvl w:val="0"/>
          <w:numId w:val="49"/>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1304FB">
      <w:pPr>
        <w:pStyle w:val="ListParagraph"/>
        <w:numPr>
          <w:ilvl w:val="1"/>
          <w:numId w:val="49"/>
        </w:numPr>
      </w:pPr>
      <w:r>
        <w:t>El carácter “C” identifica al área de control.</w:t>
      </w:r>
    </w:p>
    <w:p w:rsidR="00CE776C" w:rsidRDefault="00CE776C" w:rsidP="001304FB">
      <w:pPr>
        <w:pStyle w:val="ListParagraph"/>
        <w:numPr>
          <w:ilvl w:val="1"/>
          <w:numId w:val="49"/>
        </w:numPr>
      </w:pPr>
      <w:r>
        <w:t>El carácter “F” identifica al área de funcionalidad.</w:t>
      </w:r>
    </w:p>
    <w:p w:rsidR="00CE776C" w:rsidRDefault="00CE776C" w:rsidP="001304FB">
      <w:pPr>
        <w:pStyle w:val="ListParagraph"/>
        <w:numPr>
          <w:ilvl w:val="1"/>
          <w:numId w:val="49"/>
        </w:numPr>
      </w:pPr>
      <w:r>
        <w:t>El carácter “U” identifica al área de usabilidad.</w:t>
      </w:r>
    </w:p>
    <w:p w:rsidR="00CE776C" w:rsidRDefault="00CE776C" w:rsidP="001304FB">
      <w:pPr>
        <w:pStyle w:val="ListParagraph"/>
        <w:numPr>
          <w:ilvl w:val="1"/>
          <w:numId w:val="49"/>
        </w:numPr>
      </w:pPr>
      <w:r>
        <w:t>El carácter “T” identifica al área de tiempo.</w:t>
      </w:r>
    </w:p>
    <w:p w:rsidR="00CE776C" w:rsidRDefault="00CE776C" w:rsidP="001304FB">
      <w:pPr>
        <w:pStyle w:val="ListParagraph"/>
        <w:numPr>
          <w:ilvl w:val="1"/>
          <w:numId w:val="49"/>
        </w:numPr>
      </w:pPr>
      <w:r>
        <w:t>Los caracteres “CG” identifican al área de conocimiento general.</w:t>
      </w:r>
    </w:p>
    <w:p w:rsidR="003357EF" w:rsidRDefault="003357EF" w:rsidP="001304FB">
      <w:pPr>
        <w:pStyle w:val="ListParagraph"/>
        <w:numPr>
          <w:ilvl w:val="0"/>
          <w:numId w:val="49"/>
        </w:numPr>
      </w:pPr>
      <w:r>
        <w:lastRenderedPageBreak/>
        <w:t>La aserción planteada al encuestado a través del cuestionario. Se representa con la palabra “ASERCIÓN”.</w:t>
      </w:r>
    </w:p>
    <w:p w:rsidR="00486229" w:rsidRPr="009E2186" w:rsidRDefault="003357EF" w:rsidP="00587916">
      <w:pPr>
        <w:pStyle w:val="ListParagraph"/>
        <w:numPr>
          <w:ilvl w:val="0"/>
          <w:numId w:val="49"/>
        </w:numPr>
      </w:pPr>
      <w:r>
        <w:t>En última instancia, se encuentra el promedio obtenido al evaluar cada una de las opiniones para una aserción específica</w:t>
      </w:r>
      <w:r w:rsidR="005E61CA">
        <w:t>. Al estar basadas en un rango del uno (1) al cinco (5), los promedios estarán enmarcados en dichos valores. Permite ofrecer una visión general del resultado obtenido para dicha afirmación. Se identifica con los caracteres “PROM”, los cuales corresponden a “promedio”.</w:t>
      </w:r>
    </w:p>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bookmarkStart w:id="37" w:name="_Toc517336856"/>
      <w:r>
        <w:t xml:space="preserve">Tabla </w:t>
      </w:r>
      <w:fldSimple w:instr=" SEQ Tabla \* ARABIC ">
        <w:r w:rsidR="00EC7CD8">
          <w:rPr>
            <w:noProof/>
          </w:rPr>
          <w:t>2</w:t>
        </w:r>
      </w:fldSimple>
      <w:r>
        <w:t xml:space="preserve">. </w:t>
      </w:r>
      <w:r w:rsidR="00C050CC">
        <w:t>R</w:t>
      </w:r>
      <w:r w:rsidRPr="00981F4A">
        <w:t>esumen con aserciones provistas en el cuestionario. Referencia: elaboración propia.</w:t>
      </w:r>
      <w:bookmarkEnd w:id="37"/>
    </w:p>
    <w:p w:rsidR="00A32B23" w:rsidRDefault="00A32B23" w:rsidP="00A32B23"/>
    <w:p w:rsidR="003B4DF0" w:rsidRDefault="003B6058" w:rsidP="003B6058">
      <w:pPr>
        <w:pStyle w:val="Heading4"/>
      </w:pPr>
      <w:r>
        <w:t>Área de control</w:t>
      </w:r>
    </w:p>
    <w:p w:rsidR="00893C7F" w:rsidRDefault="001E139E" w:rsidP="003C6360">
      <w:r>
        <w:tab/>
        <w:t xml:space="preserve">Al evaluar los resultados </w:t>
      </w:r>
      <w:r w:rsidR="00F07342">
        <w:t>obtenidos</w:t>
      </w:r>
      <w:r w:rsidR="003071E1">
        <w:t xml:space="preserve"> en la gráfica Nº 3</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5E3C27" w:rsidRDefault="005E3C27" w:rsidP="005E3C27">
      <w:r>
        <w:rPr>
          <w:noProof/>
          <w:lang w:eastAsia="es-VE"/>
        </w:rPr>
        <w:drawing>
          <wp:inline distT="0" distB="0" distL="0" distR="0" wp14:anchorId="55CFA38E" wp14:editId="19C2659D">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E3C27" w:rsidRDefault="005E3C27" w:rsidP="005E3C27">
      <w:pPr>
        <w:pStyle w:val="Caption"/>
      </w:pPr>
      <w:bookmarkStart w:id="38" w:name="_Toc517350751"/>
      <w:r>
        <w:t xml:space="preserve">Gráfica </w:t>
      </w:r>
      <w:fldSimple w:instr=" SEQ Gráfica \* ARABIC ">
        <w:r w:rsidR="00632597">
          <w:rPr>
            <w:noProof/>
          </w:rPr>
          <w:t>3</w:t>
        </w:r>
      </w:fldSimple>
      <w:r>
        <w:t xml:space="preserve">. </w:t>
      </w:r>
      <w:r w:rsidRPr="00463AED">
        <w:t>¿Lleva usted el control de la planificación y organización de su jornada educativa a través de materiales escritos (cuadernos, fotocopias, anotaciones, entre otros)?</w:t>
      </w:r>
      <w:r>
        <w:t xml:space="preserve"> Referencia: elaboración propia.</w:t>
      </w:r>
      <w:bookmarkEnd w:id="38"/>
    </w:p>
    <w:p w:rsidR="00C74F3B" w:rsidRDefault="00051B87" w:rsidP="003C6360">
      <w:pPr>
        <w:ind w:firstLine="708"/>
      </w:pPr>
      <w:r>
        <w:lastRenderedPageBreak/>
        <w:t>No obstante,</w:t>
      </w:r>
      <w:r w:rsidR="003071E1">
        <w:t xml:space="preserve"> a través de la gráfica Nº 4 se evidencia que,</w:t>
      </w:r>
      <w:r>
        <w:t xml:space="preserve"> un 50%</w:t>
      </w:r>
      <w:r w:rsidR="00EE0826">
        <w:t xml:space="preserve"> de los docentes</w:t>
      </w:r>
      <w:r>
        <w:t xml:space="preserve"> afirma emplear de igual forma, herramientas tecnológicas para la ejecución de estos procesos, mientras que el 50% restante suele emplearlas de forma ocasional o escasamente.</w:t>
      </w:r>
    </w:p>
    <w:p w:rsidR="005E3C27" w:rsidRDefault="005E3C27" w:rsidP="005E3C27">
      <w:r>
        <w:rPr>
          <w:noProof/>
          <w:lang w:eastAsia="es-VE"/>
        </w:rPr>
        <w:drawing>
          <wp:inline distT="0" distB="0" distL="0" distR="0" wp14:anchorId="51C10882" wp14:editId="75704036">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3C27" w:rsidRDefault="005E3C27" w:rsidP="005E3C27">
      <w:pPr>
        <w:pStyle w:val="Caption"/>
      </w:pPr>
      <w:bookmarkStart w:id="39" w:name="_Toc517350752"/>
      <w:r>
        <w:t xml:space="preserve">Gráfica </w:t>
      </w:r>
      <w:fldSimple w:instr=" SEQ Gráfica \* ARABIC ">
        <w:r w:rsidR="00632597">
          <w:rPr>
            <w:noProof/>
          </w:rPr>
          <w:t>4</w:t>
        </w:r>
      </w:fldSimple>
      <w:r>
        <w:t xml:space="preserve">. </w:t>
      </w:r>
      <w:r w:rsidRPr="006C3BA3">
        <w:t>¿Hace usted uso de herramientas tecnológicas en la planificación y organización de su jornada educativa?</w:t>
      </w:r>
      <w:r>
        <w:t xml:space="preserve"> Referencia: elaboración propia.</w:t>
      </w:r>
      <w:bookmarkEnd w:id="39"/>
    </w:p>
    <w:p w:rsidR="005E3C27" w:rsidRDefault="005E3C27" w:rsidP="003C6360">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E3C27" w:rsidP="00003675">
      <w:pPr>
        <w:ind w:firstLine="708"/>
      </w:pPr>
      <w:r>
        <w:t xml:space="preserve">Por medio de la gráfica Nº 5, se evidencia que las herramientas ofimáticas 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con base en la gráfica Nº 6 que, las herramientas especializadas en el área educativa también comparten una ponderación sumamente relevante, ocupando para este estudio el 50% de uso, mientras que el </w:t>
      </w:r>
      <w:r>
        <w:lastRenderedPageBreak/>
        <w:t>otro 50% de la muestra encuestada, afirma no requerir de su empleo o posiblemente desconocen de alguna solución especializada.</w:t>
      </w:r>
    </w:p>
    <w:p w:rsidR="00051B87" w:rsidRDefault="00051B87" w:rsidP="003C6360">
      <w:r>
        <w:rPr>
          <w:noProof/>
          <w:lang w:eastAsia="es-VE"/>
        </w:rPr>
        <w:drawing>
          <wp:inline distT="0" distB="0" distL="0" distR="0" wp14:anchorId="6E5C416A" wp14:editId="64466BA1">
            <wp:extent cx="5580000" cy="2700000"/>
            <wp:effectExtent l="0" t="0" r="1905" b="57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87916" w:rsidRDefault="003071E1" w:rsidP="00003675">
      <w:pPr>
        <w:pStyle w:val="Caption"/>
      </w:pPr>
      <w:bookmarkStart w:id="40" w:name="_Toc517350753"/>
      <w:r>
        <w:t xml:space="preserve">Gráfica </w:t>
      </w:r>
      <w:fldSimple w:instr=" SEQ Gráfica \* ARABIC ">
        <w:r w:rsidR="00632597">
          <w:rPr>
            <w:noProof/>
          </w:rPr>
          <w:t>5</w:t>
        </w:r>
      </w:fldSimple>
      <w:r>
        <w:t xml:space="preserve">. </w:t>
      </w:r>
      <w:r w:rsidRPr="009D26BA">
        <w:t>¿Emplea usted el uso de aplicaciones ofimáticas (Microsoft Office, Libre Office u otros) en la planificación y organización de su jornada educativa?</w:t>
      </w:r>
      <w:r>
        <w:t xml:space="preserve"> Referencia: elaboración propia.</w:t>
      </w:r>
      <w:bookmarkEnd w:id="40"/>
    </w:p>
    <w:p w:rsidR="00003675" w:rsidRPr="00003675" w:rsidRDefault="00003675" w:rsidP="00003675"/>
    <w:p w:rsidR="004231D7" w:rsidRDefault="004231D7" w:rsidP="003C6360">
      <w:r>
        <w:rPr>
          <w:noProof/>
          <w:lang w:eastAsia="es-VE"/>
        </w:rPr>
        <w:drawing>
          <wp:inline distT="0" distB="0" distL="0" distR="0" wp14:anchorId="7C9BDD85" wp14:editId="028E35F3">
            <wp:extent cx="5580000" cy="2700000"/>
            <wp:effectExtent l="0" t="0" r="1905"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0826" w:rsidRDefault="00EE0826" w:rsidP="00EE0826">
      <w:pPr>
        <w:pStyle w:val="Caption"/>
      </w:pPr>
      <w:bookmarkStart w:id="41" w:name="_Toc517350754"/>
      <w:r>
        <w:t xml:space="preserve">Gráfica </w:t>
      </w:r>
      <w:fldSimple w:instr=" SEQ Gráfica \* ARABIC ">
        <w:r w:rsidR="00632597">
          <w:rPr>
            <w:noProof/>
          </w:rPr>
          <w:t>6</w:t>
        </w:r>
      </w:fldSimple>
      <w:r>
        <w:t xml:space="preserve">. </w:t>
      </w:r>
      <w:r w:rsidRPr="00DE54A3">
        <w:t>¿Emplea usted el uso de aplicaciones educativas especializadas (Instructure Canvas, Blackboard, entre otros) en la planificación y organización de su jornada educativa?</w:t>
      </w:r>
      <w:r>
        <w:t xml:space="preserve"> Referencia: elaboración propia.</w:t>
      </w:r>
      <w:bookmarkEnd w:id="41"/>
    </w:p>
    <w:p w:rsidR="00EE0826" w:rsidRDefault="00EE0826" w:rsidP="00EE0826">
      <w:pPr>
        <w:ind w:firstLine="709"/>
      </w:pPr>
      <w:r>
        <w:lastRenderedPageBreak/>
        <w:t>Al encontrarse la muestra localizada en la Universidad Católica Andrés Bello con sede en Montalbán, es posible esperar que el uso de herramientas especializadas en el área educativa sea alto debido a la instancia de las aplicaciones Instructure Canvas y Blackboard</w:t>
      </w:r>
      <w:r w:rsidR="008D6A53">
        <w:t>, tal y como se puede apreciar en la gráfica Nº 7</w:t>
      </w:r>
      <w:r>
        <w:t>.</w:t>
      </w:r>
    </w:p>
    <w:p w:rsidR="00A60891" w:rsidRDefault="00040E3B" w:rsidP="003C6360">
      <w:r>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3C6360">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3C6360">
      <w:r>
        <w:rPr>
          <w:noProof/>
          <w:lang w:eastAsia="es-VE"/>
        </w:rPr>
        <w:drawing>
          <wp:inline distT="0" distB="0" distL="0" distR="0" wp14:anchorId="24B85DDB" wp14:editId="4FF56557">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C7F8D" w:rsidRDefault="009C7F8D" w:rsidP="009C7F8D">
      <w:pPr>
        <w:pStyle w:val="Caption"/>
      </w:pPr>
      <w:bookmarkStart w:id="42" w:name="_Toc517350755"/>
      <w:r>
        <w:t xml:space="preserve">Gráfica </w:t>
      </w:r>
      <w:fldSimple w:instr=" SEQ Gráfica \* ARABIC ">
        <w:r w:rsidR="00632597">
          <w:rPr>
            <w:noProof/>
          </w:rPr>
          <w:t>7</w:t>
        </w:r>
      </w:fldSimple>
      <w:r>
        <w:t xml:space="preserve">. </w:t>
      </w:r>
      <w:r w:rsidRPr="00995145">
        <w:t>¿Lleva usted a cabo los procesos de control y supervisión de su jornada educativa a través de materiales escritos (cuadernos, fotocopias, anotaciones, entre otros)?</w:t>
      </w:r>
      <w:r>
        <w:t xml:space="preserve"> Referencia: elaboración propia.</w:t>
      </w:r>
      <w:bookmarkEnd w:id="42"/>
    </w:p>
    <w:p w:rsidR="00356478" w:rsidRDefault="00356478" w:rsidP="003C6360">
      <w:r>
        <w:lastRenderedPageBreak/>
        <w:tab/>
        <w:t>Igualmente, es posible evidenciar</w:t>
      </w:r>
      <w:r w:rsidR="00B42DD8">
        <w:t xml:space="preserve"> a través de la gráfica Nº 8</w:t>
      </w:r>
      <w:r>
        <w:t xml:space="preserve"> que</w:t>
      </w:r>
      <w:r w:rsidR="00B42DD8">
        <w:t>,</w:t>
      </w:r>
      <w:r>
        <w:t xml:space="preserv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Default="00CC1C05" w:rsidP="003C6360">
      <w:r>
        <w:rPr>
          <w:noProof/>
          <w:lang w:eastAsia="es-VE"/>
        </w:rPr>
        <w:drawing>
          <wp:inline distT="0" distB="0" distL="0" distR="0" wp14:anchorId="143D8FBA" wp14:editId="18BF933C">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42DD8" w:rsidRPr="000F119A" w:rsidRDefault="00B42DD8" w:rsidP="00B42DD8">
      <w:pPr>
        <w:pStyle w:val="Caption"/>
      </w:pPr>
      <w:bookmarkStart w:id="43" w:name="_Toc517350756"/>
      <w:r>
        <w:t xml:space="preserve">Gráfica </w:t>
      </w:r>
      <w:fldSimple w:instr=" SEQ Gráfica \* ARABIC ">
        <w:r w:rsidR="00632597">
          <w:rPr>
            <w:noProof/>
          </w:rPr>
          <w:t>8</w:t>
        </w:r>
      </w:fldSimple>
      <w:r>
        <w:t xml:space="preserve">. </w:t>
      </w:r>
      <w:r w:rsidRPr="00E32D83">
        <w:t>¿Hace usted uso de herramientas tecnológicas para llevar el control de sus estudiantes y supervisar si éstos han logrado consolidar los aprendizajes requeridos durante la ejecución de su jornada educativa?</w:t>
      </w:r>
      <w:r>
        <w:t xml:space="preserve"> Referencia: elaboración propia.</w:t>
      </w:r>
      <w:bookmarkEnd w:id="43"/>
    </w:p>
    <w:p w:rsidR="004962C5" w:rsidRDefault="00600095" w:rsidP="003C6360">
      <w:pPr>
        <w:ind w:firstLine="708"/>
      </w:pPr>
      <w:r>
        <w:t>Por las razones previamente descritas,</w:t>
      </w:r>
      <w:r w:rsidR="000B6A84">
        <w:t xml:space="preserve"> aunado a los resultados reflejados mediante la gráfica Nº 9,</w:t>
      </w:r>
      <w:r>
        <w:t xml:space="preserve"> los docentes </w:t>
      </w:r>
      <w:r w:rsidR="000B6A84">
        <w:t>aseveran</w:t>
      </w:r>
      <w:r>
        <w:t xml:space="preserve"> en un 100% que</w:t>
      </w:r>
      <w:r w:rsidR="000B6A84">
        <w:t>,</w:t>
      </w:r>
      <w:r>
        <w:t xml:space="preserv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lastRenderedPageBreak/>
        <w:drawing>
          <wp:inline distT="0" distB="0" distL="0" distR="0" wp14:anchorId="08803546" wp14:editId="3988750E">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6E08" w:rsidRDefault="00BF6E08" w:rsidP="00BF6E08">
      <w:pPr>
        <w:pStyle w:val="Caption"/>
      </w:pPr>
      <w:bookmarkStart w:id="44" w:name="_Toc517350757"/>
      <w:r>
        <w:t xml:space="preserve">Gráfica </w:t>
      </w:r>
      <w:fldSimple w:instr=" SEQ Gráfica \* ARABIC ">
        <w:r w:rsidR="00632597">
          <w:rPr>
            <w:noProof/>
          </w:rPr>
          <w:t>9</w:t>
        </w:r>
      </w:fldSimple>
      <w:r>
        <w:t xml:space="preserve">. </w:t>
      </w:r>
      <w:r w:rsidRPr="00C2525A">
        <w:t>¿Lleva usted a cabo un control meticuloso y constante de las calificaciones obtenidas por sus estudiantes?</w:t>
      </w:r>
      <w:r>
        <w:t xml:space="preserve"> Referencia: elaboración propia.</w:t>
      </w:r>
      <w:bookmarkEnd w:id="44"/>
    </w:p>
    <w:p w:rsidR="00465D6E" w:rsidRDefault="00BB3CAB" w:rsidP="00BB3CAB">
      <w:pPr>
        <w:pStyle w:val="Heading4"/>
      </w:pPr>
      <w:r>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A76D95" w:rsidRDefault="00A76D95" w:rsidP="005C7B47">
      <w:pPr>
        <w:ind w:firstLine="708"/>
      </w:pPr>
      <w:r>
        <w:t>De igual forma, es posible evidenciar mediante la gráfica Nº 10 que, en su totalidad, los docentes afirman como ventajas indiscutibles la capacidad de poder organizar las planificaciones a través de su respectiva fecha y hora de ejecución, incluyendo siempre la posibilidad de poder recibir observaciones previas a su aprobación a fin de hacer la mayor cantidad de ajustes para garantizar el mejor resultado posible.</w:t>
      </w:r>
    </w:p>
    <w:p w:rsidR="00A76D95" w:rsidRDefault="00A76D95" w:rsidP="005C7B47">
      <w:pPr>
        <w:ind w:firstLine="708"/>
      </w:pPr>
      <w:r>
        <w:lastRenderedPageBreak/>
        <w:t>Asimismo, los docentes consideran prácticamente en su totalidad que, la capacidad de poder ser impresa la planificación constituye una ventaja indiscutible gracias a las buenas convenciones designadas para la plantilla preestablecida.</w:t>
      </w:r>
    </w:p>
    <w:p w:rsidR="00135EED" w:rsidRDefault="00135EED" w:rsidP="005C7B47">
      <w:r>
        <w:rPr>
          <w:noProof/>
          <w:lang w:eastAsia="es-VE"/>
        </w:rPr>
        <w:drawing>
          <wp:inline distT="0" distB="0" distL="0" distR="0" wp14:anchorId="42FF5D86" wp14:editId="59B3A370">
            <wp:extent cx="5580000" cy="2880000"/>
            <wp:effectExtent l="0" t="0" r="1905"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76D95" w:rsidRDefault="00A76D95" w:rsidP="00A76D95">
      <w:pPr>
        <w:pStyle w:val="Caption"/>
      </w:pPr>
      <w:bookmarkStart w:id="45" w:name="_Toc517350758"/>
      <w:r>
        <w:t xml:space="preserve">Gráfica </w:t>
      </w:r>
      <w:fldSimple w:instr=" SEQ Gráfica \* ARABIC ">
        <w:r w:rsidR="00632597">
          <w:rPr>
            <w:noProof/>
          </w:rPr>
          <w:t>10</w:t>
        </w:r>
      </w:fldSimple>
      <w:r>
        <w:t xml:space="preserve">. </w:t>
      </w:r>
      <w:r w:rsidRPr="009E4E62">
        <w:t>¿Considera ventajoso incorporar las áreas de conocimiento al igual que los bloques conceptuales relacionados a éstas según las directrices estipuladas actualmente?</w:t>
      </w:r>
      <w:r>
        <w:t xml:space="preserve"> Referencia: elaboración propia.</w:t>
      </w:r>
      <w:bookmarkEnd w:id="45"/>
    </w:p>
    <w:p w:rsidR="009A6B6A" w:rsidRDefault="00515197" w:rsidP="005C7B47">
      <w:r>
        <w:tab/>
      </w:r>
      <w:r w:rsidR="00425EDB">
        <w:t xml:space="preserve">Boxsteps </w:t>
      </w:r>
      <w:r w:rsidR="00D45103">
        <w:t>agrupa</w:t>
      </w:r>
      <w:r w:rsidR="00425EDB">
        <w:t xml:space="preserve"> </w:t>
      </w:r>
      <w:r w:rsidR="00F36255">
        <w:t>un conjunto de</w:t>
      </w:r>
      <w:r w:rsidR="00425EDB">
        <w:t xml:space="preserve"> prácticas que no han sido estandarizadas</w:t>
      </w:r>
      <w:r w:rsidR="00D45103">
        <w:t xml:space="preserve"> a nivel educativo</w:t>
      </w:r>
      <w:r w:rsidR="00425EDB">
        <w:t xml:space="preserve">, </w:t>
      </w:r>
      <w:r w:rsidR="00D45103">
        <w:t>permitiendo</w:t>
      </w:r>
      <w:r w:rsidR="00425EDB">
        <w:t xml:space="preserve"> </w:t>
      </w:r>
      <w:r w:rsidR="00B918E7">
        <w:t>asegurar</w:t>
      </w:r>
      <w:r w:rsidR="00425EDB">
        <w:t xml:space="preserve"> un patrón general de</w:t>
      </w:r>
      <w:r w:rsidR="00D45103">
        <w:t xml:space="preserve"> planificación y organización que contenga las pautas más importantes para cumplir con el proceso de forma íntegra</w:t>
      </w:r>
      <w:r w:rsidR="009A6B6A">
        <w:t>.</w:t>
      </w:r>
    </w:p>
    <w:p w:rsidR="00EE4974" w:rsidRDefault="00F36255" w:rsidP="005C7B47">
      <w:pPr>
        <w:ind w:firstLine="708"/>
      </w:pPr>
      <w:r>
        <w:t>Debido</w:t>
      </w:r>
      <w:r w:rsidR="00D45103">
        <w:t xml:space="preserve"> a</w:t>
      </w:r>
      <w:r w:rsidR="003C6360">
        <w:t xml:space="preserve"> la definición de</w:t>
      </w:r>
      <w:r w:rsidR="00D45103">
        <w:t xml:space="preserve"> </w:t>
      </w:r>
      <w:r w:rsidR="003C6360">
        <w:t>numerosas</w:t>
      </w:r>
      <w:r w:rsidR="009A6B6A">
        <w:t xml:space="preserve"> convenciones</w:t>
      </w:r>
      <w:r w:rsidR="003C6360">
        <w:t xml:space="preserve"> a lo largo de la solución</w:t>
      </w:r>
      <w:r w:rsidR="00D45103">
        <w:t xml:space="preserve">, </w:t>
      </w:r>
      <w:r w:rsidR="009A6B6A">
        <w:t xml:space="preserve">se </w:t>
      </w:r>
      <w:r w:rsidR="003C6360">
        <w:t>pudo</w:t>
      </w:r>
      <w:r w:rsidR="009A6B6A">
        <w:t xml:space="preserve"> evidenciar</w:t>
      </w:r>
      <w:r w:rsidR="00AB0701">
        <w:t xml:space="preserve"> con base en la gráfica Nº 11 que,</w:t>
      </w:r>
      <w:r w:rsidR="009A6B6A">
        <w:t xml:space="preserve"> claramente </w:t>
      </w:r>
      <w:r w:rsidR="003C6360">
        <w:t>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lastRenderedPageBreak/>
        <w:drawing>
          <wp:inline distT="0" distB="0" distL="0" distR="0" wp14:anchorId="5B91DDA5" wp14:editId="05F0FA9B">
            <wp:extent cx="5580000" cy="2880000"/>
            <wp:effectExtent l="0" t="0" r="1905"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76D95" w:rsidRDefault="00A76D95" w:rsidP="00A76D95">
      <w:pPr>
        <w:pStyle w:val="Caption"/>
      </w:pPr>
      <w:bookmarkStart w:id="46" w:name="_Toc517350759"/>
      <w:r>
        <w:t xml:space="preserve">Gráfica </w:t>
      </w:r>
      <w:fldSimple w:instr=" SEQ Gráfica \* ARABIC ">
        <w:r w:rsidR="00632597">
          <w:rPr>
            <w:noProof/>
          </w:rPr>
          <w:t>11</w:t>
        </w:r>
      </w:fldSimple>
      <w:r>
        <w:t xml:space="preserve">. </w:t>
      </w:r>
      <w:r w:rsidRPr="005F1333">
        <w:t>¿Encontró usted los elementos habituales que suele requerir al momento de realizar su planificación educativa?</w:t>
      </w:r>
      <w:r>
        <w:t xml:space="preserve"> Referencia: elaboración propia.</w:t>
      </w:r>
      <w:bookmarkEnd w:id="46"/>
    </w:p>
    <w:p w:rsidR="00A340A3" w:rsidRDefault="0078180A" w:rsidP="0020345F">
      <w:pPr>
        <w:ind w:firstLine="708"/>
      </w:pPr>
      <w:r>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r w:rsidR="00F744A5">
        <w:t>, tal y como se puede apreciar en la gráfica Nº 12</w:t>
      </w:r>
      <w:r w:rsidR="007D3EA2">
        <w:t>.</w:t>
      </w:r>
    </w:p>
    <w:p w:rsidR="00F744A5" w:rsidRDefault="00F744A5" w:rsidP="0020345F">
      <w:pPr>
        <w:ind w:firstLine="708"/>
      </w:pPr>
      <w:r>
        <w:t xml:space="preserve">No obstante, es posible evidenciar </w:t>
      </w:r>
      <w:r w:rsidR="006B1080">
        <w:t xml:space="preserve">en las gráficas Nº 13 y Nº 14 </w:t>
      </w:r>
      <w:r>
        <w:t>que entre un 80% y 90% de los docentes encuestados afirma como ventajas incluidas en la solución el poder contar con un control detallado de las características desprendidas sobre la jornada educativa, las cuales son procesadas, simplificadas y presentadas por Boxsteps al usuario final a través de un formato gráfico que permite evaluar con rapidez, una posible situación particular.</w:t>
      </w:r>
    </w:p>
    <w:p w:rsidR="00F744A5" w:rsidRDefault="00F744A5" w:rsidP="00F744A5">
      <w:pPr>
        <w:ind w:firstLine="708"/>
      </w:pPr>
      <w:r>
        <w:t xml:space="preserve">Igualmente, Boxsteps destaca como una solución que permite conocer en tiempo real, el quehacer diario gracias a la actualización automática de los estados descritos por cada uno de los procesos inherentes a la jornada educativa. Al </w:t>
      </w:r>
      <w:r>
        <w:lastRenderedPageBreak/>
        <w:t>establecer una fuerte relación entre las tareas planificadas y ejecutadas, se puede ofrecer una vista más amplia de los procesos desempeñados, y así evaluar con base en los resultados obtenidos, en dónde puede estarse presentando algún problema.</w:t>
      </w:r>
    </w:p>
    <w:p w:rsidR="007D3EA2" w:rsidRDefault="007D3EA2" w:rsidP="007D3EA2">
      <w:r>
        <w:rPr>
          <w:noProof/>
          <w:lang w:eastAsia="es-VE"/>
        </w:rPr>
        <w:drawing>
          <wp:inline distT="0" distB="0" distL="0" distR="0" wp14:anchorId="08CAC2DC" wp14:editId="65A22E63">
            <wp:extent cx="5580000" cy="2520000"/>
            <wp:effectExtent l="0" t="0" r="1905" b="139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037B" w:rsidRDefault="00F744A5" w:rsidP="00F744A5">
      <w:pPr>
        <w:pStyle w:val="Caption"/>
      </w:pPr>
      <w:bookmarkStart w:id="47" w:name="_Toc517350760"/>
      <w:r>
        <w:t xml:space="preserve">Gráfica </w:t>
      </w:r>
      <w:fldSimple w:instr=" SEQ Gráfica \* ARABIC ">
        <w:r w:rsidR="00632597">
          <w:rPr>
            <w:noProof/>
          </w:rPr>
          <w:t>12</w:t>
        </w:r>
      </w:fldSimple>
      <w:r>
        <w:t xml:space="preserve">. </w:t>
      </w:r>
      <w:r w:rsidRPr="000C4146">
        <w:t>¿Considera ventajoso conocer en todo momento las calificaciones obtenidas por sus estudiantes?</w:t>
      </w:r>
      <w:r>
        <w:t xml:space="preserve"> Referencia: elaboración propia.</w:t>
      </w:r>
      <w:bookmarkEnd w:id="47"/>
    </w:p>
    <w:p w:rsidR="006265CE" w:rsidRPr="006265CE" w:rsidRDefault="006265CE" w:rsidP="006265CE">
      <w:pPr>
        <w:pStyle w:val="NoSpacing"/>
      </w:pPr>
    </w:p>
    <w:p w:rsidR="004E7995" w:rsidRDefault="004E7995" w:rsidP="004E7995">
      <w:r>
        <w:rPr>
          <w:noProof/>
          <w:lang w:eastAsia="es-VE"/>
        </w:rPr>
        <w:drawing>
          <wp:inline distT="0" distB="0" distL="0" distR="0" wp14:anchorId="19DA7C36" wp14:editId="6DDBDAD6">
            <wp:extent cx="5580000" cy="2520000"/>
            <wp:effectExtent l="0" t="0" r="190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005EC" w:rsidRDefault="00A005EC" w:rsidP="00A005EC">
      <w:pPr>
        <w:pStyle w:val="Caption"/>
      </w:pPr>
      <w:bookmarkStart w:id="48" w:name="_Toc517350761"/>
      <w:r>
        <w:t xml:space="preserve">Gráfica </w:t>
      </w:r>
      <w:fldSimple w:instr=" SEQ Gráfica \* ARABIC ">
        <w:r w:rsidR="00632597">
          <w:rPr>
            <w:noProof/>
          </w:rPr>
          <w:t>13</w:t>
        </w:r>
      </w:fldSimple>
      <w:r>
        <w:t xml:space="preserve">. </w:t>
      </w:r>
      <w:r w:rsidRPr="00E23C85">
        <w:t>¿Considera ventajoso poder supervisar y mantener un control detallado sobre las características desprendidas de la jornada educativa?</w:t>
      </w:r>
      <w:r>
        <w:t xml:space="preserve"> Referencia: elaboración propia.</w:t>
      </w:r>
      <w:bookmarkEnd w:id="48"/>
    </w:p>
    <w:p w:rsidR="004C30FB" w:rsidRDefault="004E7995" w:rsidP="004E7995">
      <w:r>
        <w:rPr>
          <w:noProof/>
          <w:lang w:eastAsia="es-VE"/>
        </w:rPr>
        <w:lastRenderedPageBreak/>
        <w:drawing>
          <wp:inline distT="0" distB="0" distL="0" distR="0" wp14:anchorId="26673EED" wp14:editId="61E5D540">
            <wp:extent cx="5580000" cy="2880000"/>
            <wp:effectExtent l="0" t="0" r="1905"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C29C5">
        <w:t xml:space="preserve"> </w:t>
      </w:r>
    </w:p>
    <w:p w:rsidR="006B1080" w:rsidRDefault="006B1080" w:rsidP="006B1080">
      <w:pPr>
        <w:pStyle w:val="Caption"/>
      </w:pPr>
      <w:bookmarkStart w:id="49" w:name="_Toc517350762"/>
      <w:r>
        <w:t xml:space="preserve">Gráfica </w:t>
      </w:r>
      <w:fldSimple w:instr=" SEQ Gráfica \* ARABIC ">
        <w:r w:rsidR="00632597">
          <w:rPr>
            <w:noProof/>
          </w:rPr>
          <w:t>14</w:t>
        </w:r>
      </w:fldSimple>
      <w:r>
        <w:t xml:space="preserve">. </w:t>
      </w:r>
      <w:r w:rsidRPr="0051534A">
        <w:t>¿Considera que la automatización de los procesos de control y supervisión permitiría ofrecerle una visualización más amplia del estado de los estudiantes?</w:t>
      </w:r>
      <w:r>
        <w:t xml:space="preserve"> Referencia: elaboración propia.</w:t>
      </w:r>
      <w:bookmarkEnd w:id="49"/>
    </w:p>
    <w:p w:rsidR="00066137" w:rsidRDefault="00646FC0" w:rsidP="00646FC0">
      <w:pPr>
        <w:pStyle w:val="Heading4"/>
      </w:pPr>
      <w:r>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3A20C2">
        <w:t xml:space="preserve">por medio de la gráfica Nº 15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lastRenderedPageBreak/>
        <w:drawing>
          <wp:inline distT="0" distB="0" distL="0" distR="0" wp14:anchorId="4932D935" wp14:editId="3EC3A1BE">
            <wp:extent cx="5580000" cy="2520000"/>
            <wp:effectExtent l="0" t="0" r="1905"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506CA" w:rsidRDefault="00C506CA" w:rsidP="00C506CA">
      <w:pPr>
        <w:pStyle w:val="Caption"/>
      </w:pPr>
      <w:bookmarkStart w:id="50" w:name="_Toc517350763"/>
      <w:r>
        <w:t xml:space="preserve">Gráfica </w:t>
      </w:r>
      <w:fldSimple w:instr=" SEQ Gráfica \* ARABIC ">
        <w:r w:rsidR="00632597">
          <w:rPr>
            <w:noProof/>
          </w:rPr>
          <w:t>15</w:t>
        </w:r>
      </w:fldSimple>
      <w:r>
        <w:t xml:space="preserve">. </w:t>
      </w:r>
      <w:r w:rsidRPr="00632458">
        <w:t>¿Considera ventajoso el uso de una plantilla ordenada y uniforme para la creación de las planificaciones educativas?</w:t>
      </w:r>
      <w:r>
        <w:t xml:space="preserve"> Referencia: elaboración propia.</w:t>
      </w:r>
      <w:bookmarkEnd w:id="50"/>
    </w:p>
    <w:p w:rsidR="00144741" w:rsidRDefault="00144741" w:rsidP="00D32CFB">
      <w:pPr>
        <w:ind w:firstLine="708"/>
      </w:pPr>
      <w:r>
        <w:t xml:space="preserve">Asimismo, </w:t>
      </w:r>
      <w:r w:rsidR="00BB1787">
        <w:t>solo un 20% de los docentes afirma</w:t>
      </w:r>
      <w:r w:rsidR="008138F7">
        <w:t xml:space="preserve"> a través de la gráfica Nº 16</w:t>
      </w:r>
      <w:r w:rsidR="00BB1787">
        <w:t xml:space="preserve"> que</w:t>
      </w:r>
      <w:r w:rsidR="008138F7">
        <w:t>,</w:t>
      </w:r>
      <w:r w:rsidR="00BB1787">
        <w:t xml:space="preserv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w:t>
      </w:r>
    </w:p>
    <w:p w:rsidR="00F559FC" w:rsidRDefault="00F559FC" w:rsidP="00F559FC">
      <w:r>
        <w:rPr>
          <w:noProof/>
          <w:lang w:eastAsia="es-VE"/>
        </w:rPr>
        <w:drawing>
          <wp:inline distT="0" distB="0" distL="0" distR="0" wp14:anchorId="7220C78B" wp14:editId="6E94114F">
            <wp:extent cx="5580000" cy="2520000"/>
            <wp:effectExtent l="0" t="0" r="190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506CA" w:rsidRDefault="00C506CA" w:rsidP="00C506CA">
      <w:pPr>
        <w:pStyle w:val="Caption"/>
      </w:pPr>
      <w:bookmarkStart w:id="51" w:name="_Toc517350764"/>
      <w:r>
        <w:t xml:space="preserve">Gráfica </w:t>
      </w:r>
      <w:fldSimple w:instr=" SEQ Gráfica \* ARABIC ">
        <w:r w:rsidR="00632597">
          <w:rPr>
            <w:noProof/>
          </w:rPr>
          <w:t>16</w:t>
        </w:r>
      </w:fldSimple>
      <w:r>
        <w:t xml:space="preserve">. </w:t>
      </w:r>
      <w:r w:rsidRPr="00C91F93">
        <w:t>¿Considera que el proceso de planificación educativa bajo Boxsteps dista de su proceso habitual de planificación?</w:t>
      </w:r>
      <w:r>
        <w:t xml:space="preserve"> Referencia: elaboración propia.</w:t>
      </w:r>
      <w:bookmarkEnd w:id="51"/>
    </w:p>
    <w:p w:rsidR="00313925" w:rsidRPr="00313925" w:rsidRDefault="00313925" w:rsidP="00313925">
      <w:pPr>
        <w:ind w:firstLine="709"/>
      </w:pPr>
      <w:r>
        <w:lastRenderedPageBreak/>
        <w:t>No obstante, la totalidad de los docentes encuestados negó indiscutiblemente que el proceso de planificación educativa bajo Boxsteps es engorroso y difícil, tal y como se puede apreciar en la gráfica Nº 17.</w:t>
      </w:r>
    </w:p>
    <w:p w:rsidR="00F559FC" w:rsidRDefault="00F559FC" w:rsidP="00F559FC">
      <w:r>
        <w:rPr>
          <w:noProof/>
          <w:lang w:eastAsia="es-VE"/>
        </w:rPr>
        <w:drawing>
          <wp:inline distT="0" distB="0" distL="0" distR="0" wp14:anchorId="4169009B" wp14:editId="74490C5A">
            <wp:extent cx="5580000" cy="2880000"/>
            <wp:effectExtent l="0" t="0" r="1905"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559FC" w:rsidRDefault="00C506CA" w:rsidP="00313925">
      <w:pPr>
        <w:pStyle w:val="Caption"/>
      </w:pPr>
      <w:bookmarkStart w:id="52" w:name="_Toc517350765"/>
      <w:r>
        <w:t xml:space="preserve">Gráfica </w:t>
      </w:r>
      <w:fldSimple w:instr=" SEQ Gráfica \* ARABIC ">
        <w:r w:rsidR="00632597">
          <w:rPr>
            <w:noProof/>
          </w:rPr>
          <w:t>17</w:t>
        </w:r>
      </w:fldSimple>
      <w:r>
        <w:t xml:space="preserve">. </w:t>
      </w:r>
      <w:r w:rsidRPr="002C6CA9">
        <w:t>¿Considera que el proceso de planificación educativa bajo Boxsteps es engorroso y difícil?</w:t>
      </w:r>
      <w:r>
        <w:t xml:space="preserve"> Referencia: elaboración propia.</w:t>
      </w:r>
      <w:bookmarkEnd w:id="52"/>
    </w:p>
    <w:p w:rsidR="00F559FC" w:rsidRDefault="003E2DFD" w:rsidP="0031665A">
      <w:pPr>
        <w:ind w:firstLine="708"/>
      </w:pPr>
      <w:r>
        <w:t>En cuanto a los</w:t>
      </w:r>
      <w:r w:rsidR="002663A5">
        <w:t xml:space="preserve"> procesos de supervisión y control, </w:t>
      </w:r>
      <w:r w:rsidR="0048718F">
        <w:t>los docentes afirmaron prácticamente en su totalidad que las etapas de evaluación y 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r w:rsidR="00641A24">
        <w:t xml:space="preserve"> Los resultados obtenidos se pueden apreciar de mejor forma a través de las gráficas Nº 18, Nº 19 y Nº 20.</w:t>
      </w:r>
    </w:p>
    <w:p w:rsidR="001823AE" w:rsidRDefault="001823AE" w:rsidP="001823AE">
      <w:r>
        <w:rPr>
          <w:noProof/>
          <w:lang w:eastAsia="es-VE"/>
        </w:rPr>
        <w:lastRenderedPageBreak/>
        <w:drawing>
          <wp:inline distT="0" distB="0" distL="0" distR="0" wp14:anchorId="316BD4ED" wp14:editId="10D4683C">
            <wp:extent cx="5580000" cy="2880000"/>
            <wp:effectExtent l="0" t="0" r="1905" b="158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13925" w:rsidRDefault="00313925" w:rsidP="00313925">
      <w:pPr>
        <w:pStyle w:val="Caption"/>
      </w:pPr>
      <w:bookmarkStart w:id="53" w:name="_Toc517350766"/>
      <w:r>
        <w:t xml:space="preserve">Gráfica </w:t>
      </w:r>
      <w:fldSimple w:instr=" SEQ Gráfica \* ARABIC ">
        <w:r w:rsidR="00632597">
          <w:rPr>
            <w:noProof/>
          </w:rPr>
          <w:t>18</w:t>
        </w:r>
      </w:fldSimple>
      <w:r>
        <w:t xml:space="preserve">. </w:t>
      </w:r>
      <w:r w:rsidRPr="00532BE4">
        <w:t>¿Considera que el proceso de evaluación fue sencillo e intuitivo?</w:t>
      </w:r>
      <w:r>
        <w:t xml:space="preserve"> Referencia: elaboración propia.</w:t>
      </w:r>
      <w:bookmarkEnd w:id="53"/>
    </w:p>
    <w:p w:rsidR="00313925" w:rsidRPr="00313925" w:rsidRDefault="00313925" w:rsidP="00C56526"/>
    <w:p w:rsidR="001823AE" w:rsidRDefault="001823AE" w:rsidP="001823AE">
      <w:r>
        <w:rPr>
          <w:noProof/>
          <w:lang w:eastAsia="es-VE"/>
        </w:rPr>
        <w:drawing>
          <wp:inline distT="0" distB="0" distL="0" distR="0" wp14:anchorId="3FAF7AFF" wp14:editId="4A0E6120">
            <wp:extent cx="5580000" cy="2880000"/>
            <wp:effectExtent l="0" t="0" r="190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13925" w:rsidRDefault="00313925" w:rsidP="00313925">
      <w:pPr>
        <w:pStyle w:val="Caption"/>
      </w:pPr>
      <w:bookmarkStart w:id="54" w:name="_Toc517350767"/>
      <w:r>
        <w:t xml:space="preserve">Gráfica </w:t>
      </w:r>
      <w:fldSimple w:instr=" SEQ Gráfica \* ARABIC ">
        <w:r w:rsidR="00632597">
          <w:rPr>
            <w:noProof/>
          </w:rPr>
          <w:t>19</w:t>
        </w:r>
      </w:fldSimple>
      <w:r>
        <w:t xml:space="preserve">. </w:t>
      </w:r>
      <w:r w:rsidRPr="00D07ED7">
        <w:t>¿Considera que el proceso de calificación de una evaluación fue sencillo e intuitivo?</w:t>
      </w:r>
      <w:r>
        <w:t xml:space="preserve"> Referencia: elaboración propia.</w:t>
      </w:r>
      <w:bookmarkEnd w:id="54"/>
    </w:p>
    <w:p w:rsidR="00D63CF6" w:rsidRDefault="00D63CF6" w:rsidP="00D63CF6">
      <w:r>
        <w:rPr>
          <w:noProof/>
          <w:lang w:eastAsia="es-VE"/>
        </w:rPr>
        <w:lastRenderedPageBreak/>
        <w:drawing>
          <wp:inline distT="0" distB="0" distL="0" distR="0" wp14:anchorId="24B0F652" wp14:editId="33E67EA2">
            <wp:extent cx="5580000" cy="2700000"/>
            <wp:effectExtent l="0" t="0" r="1905" b="571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313925" w:rsidRDefault="00313925" w:rsidP="00313925">
      <w:pPr>
        <w:pStyle w:val="Caption"/>
      </w:pPr>
      <w:bookmarkStart w:id="55" w:name="_Toc517350768"/>
      <w:r>
        <w:t xml:space="preserve">Gráfica </w:t>
      </w:r>
      <w:fldSimple w:instr=" SEQ Gráfica \* ARABIC ">
        <w:r w:rsidR="00632597">
          <w:rPr>
            <w:noProof/>
          </w:rPr>
          <w:t>20</w:t>
        </w:r>
      </w:fldSimple>
      <w:r>
        <w:t xml:space="preserve">. </w:t>
      </w:r>
      <w:r w:rsidRPr="007E3E72">
        <w:t>¿Encontró usted todos los elementos habituales que suele requerir al momento de evaluar y calificar a sus estudiantes?</w:t>
      </w:r>
      <w:r>
        <w:t xml:space="preserve"> Referencia: elaboración propia.</w:t>
      </w:r>
      <w:bookmarkEnd w:id="55"/>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r w:rsidR="00641A24">
        <w:t>, apreciándose específicamente en la gráfica Nº 21</w:t>
      </w:r>
      <w:r w:rsidR="00D63CF6">
        <w:t>.</w:t>
      </w:r>
    </w:p>
    <w:p w:rsidR="00FC4470" w:rsidRDefault="0048718F" w:rsidP="005E1769">
      <w:r>
        <w:rPr>
          <w:noProof/>
          <w:lang w:eastAsia="es-VE"/>
        </w:rPr>
        <w:drawing>
          <wp:inline distT="0" distB="0" distL="0" distR="0" wp14:anchorId="2C94D456" wp14:editId="64A2A5A8">
            <wp:extent cx="5580000" cy="2700000"/>
            <wp:effectExtent l="0" t="0" r="1905" b="57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E1769" w:rsidRDefault="005E1769" w:rsidP="005E1769">
      <w:pPr>
        <w:pStyle w:val="Caption"/>
      </w:pPr>
      <w:bookmarkStart w:id="56" w:name="_Toc517350769"/>
      <w:r>
        <w:t xml:space="preserve">Gráfica </w:t>
      </w:r>
      <w:fldSimple w:instr=" SEQ Gráfica \* ARABIC ">
        <w:r w:rsidR="00632597">
          <w:rPr>
            <w:noProof/>
          </w:rPr>
          <w:t>21</w:t>
        </w:r>
      </w:fldSimple>
      <w:r>
        <w:t xml:space="preserve">. </w:t>
      </w:r>
      <w:r w:rsidRPr="00235FFB">
        <w:t>¿Considera que el proceso de autoevaluación de la planificación educativa fue engorroso y difícil?</w:t>
      </w:r>
      <w:r>
        <w:t xml:space="preserve"> Referencia: elaboración propia.</w:t>
      </w:r>
      <w:bookmarkEnd w:id="56"/>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w:t>
      </w:r>
      <w:r w:rsidR="00FA0FEF">
        <w:t xml:space="preserve">a través de las gráficas Nº 22 y Nº 23 </w:t>
      </w:r>
      <w:r>
        <w:t>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4EBA03A2" wp14:editId="512A4361">
            <wp:extent cx="5580000" cy="2520000"/>
            <wp:effectExtent l="0" t="0" r="1905" b="139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t xml:space="preserve"> </w:t>
      </w:r>
    </w:p>
    <w:p w:rsidR="00FA0FEF" w:rsidRDefault="00FA0FEF" w:rsidP="00FA0FEF">
      <w:pPr>
        <w:pStyle w:val="Caption"/>
      </w:pPr>
      <w:bookmarkStart w:id="57" w:name="_Toc517350770"/>
      <w:r>
        <w:t xml:space="preserve">Gráfica </w:t>
      </w:r>
      <w:fldSimple w:instr=" SEQ Gráfica \* ARABIC ">
        <w:r w:rsidR="00632597">
          <w:rPr>
            <w:noProof/>
          </w:rPr>
          <w:t>22</w:t>
        </w:r>
      </w:fldSimple>
      <w:r>
        <w:t xml:space="preserve">. </w:t>
      </w:r>
      <w:r w:rsidRPr="00205B6A">
        <w:t>¿Considera que al realizar el proceso de planificación educativa bajo Boxsteps, puede agilizar y optimizar el tiempo requerido para culminar dicho proceso?</w:t>
      </w:r>
      <w:r>
        <w:t xml:space="preserve"> Referencia: elaboración propia.</w:t>
      </w:r>
      <w:bookmarkEnd w:id="57"/>
    </w:p>
    <w:p w:rsidR="00677278" w:rsidRDefault="00F0500E" w:rsidP="00F2042B">
      <w:pPr>
        <w:tabs>
          <w:tab w:val="left" w:pos="5795"/>
        </w:tabs>
      </w:pPr>
      <w:r>
        <w:rPr>
          <w:noProof/>
          <w:lang w:eastAsia="es-VE"/>
        </w:rPr>
        <w:lastRenderedPageBreak/>
        <w:drawing>
          <wp:inline distT="0" distB="0" distL="0" distR="0" wp14:anchorId="5D67BECC" wp14:editId="700F7ACA">
            <wp:extent cx="5580000" cy="2340000"/>
            <wp:effectExtent l="0" t="0" r="1905" b="31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A0FEF" w:rsidRDefault="00FA0FEF" w:rsidP="00FA0FEF">
      <w:pPr>
        <w:pStyle w:val="Caption"/>
      </w:pPr>
      <w:bookmarkStart w:id="58" w:name="_Toc517350771"/>
      <w:r>
        <w:t xml:space="preserve">Gráfica </w:t>
      </w:r>
      <w:fldSimple w:instr=" SEQ Gráfica \* ARABIC ">
        <w:r w:rsidR="00632597">
          <w:rPr>
            <w:noProof/>
          </w:rPr>
          <w:t>23</w:t>
        </w:r>
      </w:fldSimple>
      <w:r>
        <w:t xml:space="preserve">. </w:t>
      </w:r>
      <w:r w:rsidRPr="00394DEE">
        <w:t>¿Considera que el tiempo invertido en los procesos de planificación y control bajo Boxsteps fue menor al invertido habitualmente?</w:t>
      </w:r>
      <w:r>
        <w:t xml:space="preserve"> Referencia: elaboración propia.</w:t>
      </w:r>
      <w:bookmarkEnd w:id="58"/>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r w:rsidR="009847B9">
        <w:t>, tal y como se aprecia en la gráfica Nº 24</w:t>
      </w:r>
      <w:r w:rsidR="000C2B72">
        <w:t>.</w:t>
      </w:r>
    </w:p>
    <w:p w:rsidR="000C2B72" w:rsidRDefault="000C2B72" w:rsidP="000C2B72">
      <w:r>
        <w:rPr>
          <w:noProof/>
          <w:lang w:eastAsia="es-VE"/>
        </w:rPr>
        <w:drawing>
          <wp:inline distT="0" distB="0" distL="0" distR="0" wp14:anchorId="1CE679B1" wp14:editId="50D73AC4">
            <wp:extent cx="5580000" cy="2340000"/>
            <wp:effectExtent l="0" t="0" r="1905" b="31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9847B9" w:rsidRPr="00585BA3" w:rsidRDefault="009847B9" w:rsidP="009847B9">
      <w:pPr>
        <w:pStyle w:val="Caption"/>
      </w:pPr>
      <w:bookmarkStart w:id="59" w:name="_Toc517350772"/>
      <w:r>
        <w:t xml:space="preserve">Gráfica </w:t>
      </w:r>
      <w:fldSimple w:instr=" SEQ Gráfica \* ARABIC ">
        <w:r w:rsidR="00632597">
          <w:rPr>
            <w:noProof/>
          </w:rPr>
          <w:t>24</w:t>
        </w:r>
      </w:fldSimple>
      <w:r>
        <w:t xml:space="preserve">. </w:t>
      </w:r>
      <w:r w:rsidRPr="000F5DE3">
        <w:t>¿Considera que Boxsteps es una solución que podría ser utilizada a diario para gestionar la jornada educativa y los procesos inherentes a ésta?</w:t>
      </w:r>
      <w:r>
        <w:t xml:space="preserve"> Referencia: elaboración propia.</w:t>
      </w:r>
      <w:bookmarkEnd w:id="59"/>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Al evaluar los resultados obtenidos, es posible afirmar</w:t>
      </w:r>
      <w:r w:rsidR="007D6045">
        <w:t xml:space="preserve"> por medio de la gráfica Nº 25</w:t>
      </w:r>
      <w:r>
        <w:t xml:space="preserve"> que</w:t>
      </w:r>
      <w:r w:rsidR="007D6045">
        <w:t>,</w:t>
      </w:r>
      <w:r>
        <w:t xml:space="preserve"> al menos un 30% de los docentes ocasionalmente poseen los insumos necesarios para determinar con exactitud las fortalezas y debilidades que poseen sus estudiantes, mientras que</w:t>
      </w:r>
      <w:r w:rsidR="007D6045">
        <w:t>, por medio de la gráfica Nº 26,</w:t>
      </w:r>
      <w:r>
        <w:t xml:space="preserv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Default="00C74BF6" w:rsidP="00C74BF6">
      <w:r>
        <w:rPr>
          <w:noProof/>
          <w:lang w:eastAsia="es-VE"/>
        </w:rPr>
        <w:drawing>
          <wp:inline distT="0" distB="0" distL="0" distR="0" wp14:anchorId="6BF64545" wp14:editId="61CC60A0">
            <wp:extent cx="5580000" cy="2880000"/>
            <wp:effectExtent l="0" t="0" r="1905" b="158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32597" w:rsidRPr="003A0A66" w:rsidRDefault="00632597" w:rsidP="00632597">
      <w:pPr>
        <w:pStyle w:val="Caption"/>
      </w:pPr>
      <w:bookmarkStart w:id="60" w:name="_Toc517350773"/>
      <w:r>
        <w:t xml:space="preserve">Gráfica </w:t>
      </w:r>
      <w:fldSimple w:instr=" SEQ Gráfica \* ARABIC ">
        <w:r>
          <w:rPr>
            <w:noProof/>
          </w:rPr>
          <w:t>25</w:t>
        </w:r>
      </w:fldSimple>
      <w:r>
        <w:t xml:space="preserve">. </w:t>
      </w:r>
      <w:r w:rsidRPr="00974DA1">
        <w:t>¿Puede usted determinar con facilidad las fortalezas y debilidades que poseen sus estudiantes actualmente?</w:t>
      </w:r>
      <w:r>
        <w:t xml:space="preserve"> Referencia: elaboración propia.</w:t>
      </w:r>
      <w:bookmarkEnd w:id="60"/>
    </w:p>
    <w:p w:rsidR="00C44E5D" w:rsidRDefault="00C44E5D">
      <w:pPr>
        <w:spacing w:line="259" w:lineRule="auto"/>
        <w:jc w:val="left"/>
      </w:pPr>
      <w:r>
        <w:br w:type="page"/>
      </w:r>
    </w:p>
    <w:p w:rsidR="003A0A66" w:rsidRDefault="00C44E5D" w:rsidP="004962C5">
      <w:r>
        <w:rPr>
          <w:noProof/>
          <w:lang w:eastAsia="es-VE"/>
        </w:rPr>
        <w:lastRenderedPageBreak/>
        <w:drawing>
          <wp:inline distT="0" distB="0" distL="0" distR="0" wp14:anchorId="78A3BE00" wp14:editId="3CBD0B13">
            <wp:extent cx="5580000" cy="2808000"/>
            <wp:effectExtent l="0" t="0" r="1905"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32597" w:rsidRDefault="00632597" w:rsidP="00632597">
      <w:pPr>
        <w:pStyle w:val="Caption"/>
      </w:pPr>
      <w:bookmarkStart w:id="61" w:name="_Toc517350774"/>
      <w:r>
        <w:t xml:space="preserve">Gráfica </w:t>
      </w:r>
      <w:fldSimple w:instr=" SEQ Gráfica \* ARABIC ">
        <w:r>
          <w:rPr>
            <w:noProof/>
          </w:rPr>
          <w:t>26</w:t>
        </w:r>
      </w:fldSimple>
      <w:r>
        <w:t xml:space="preserve">. </w:t>
      </w:r>
      <w:r w:rsidRPr="00543F22">
        <w:t>¿Puede usted determinar con facilidad si sus estudiantes se inclinan más por el área científica o humanista?</w:t>
      </w:r>
      <w:r>
        <w:t xml:space="preserve"> Referencia: elaboración propia.</w:t>
      </w:r>
      <w:bookmarkEnd w:id="61"/>
    </w:p>
    <w:p w:rsidR="00495BCA" w:rsidRDefault="00415424" w:rsidP="00415424">
      <w:pPr>
        <w:ind w:firstLine="709"/>
      </w:pPr>
      <w:r>
        <w:t>Asimismo, entre un 80% y 90% de los docentes encuestados afirman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r w:rsidR="00AA151C">
        <w:t>, evidenciándose de mejor forma a través de los resultados obtenidos en las gráficas Nº 27 y Nº 28</w:t>
      </w:r>
      <w:r w:rsidR="00B300A6">
        <w:t>.</w:t>
      </w:r>
    </w:p>
    <w:p w:rsidR="00A01C27" w:rsidRDefault="00377E85" w:rsidP="00A01C27">
      <w:r>
        <w:rPr>
          <w:noProof/>
          <w:lang w:eastAsia="es-VE"/>
        </w:rPr>
        <w:lastRenderedPageBreak/>
        <w:drawing>
          <wp:inline distT="0" distB="0" distL="0" distR="0" wp14:anchorId="3B5EA228" wp14:editId="387FB299">
            <wp:extent cx="5580000" cy="2808000"/>
            <wp:effectExtent l="0" t="0" r="1905"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44E5D" w:rsidRDefault="00632597" w:rsidP="00632597">
      <w:pPr>
        <w:pStyle w:val="Caption"/>
      </w:pPr>
      <w:bookmarkStart w:id="62" w:name="_Toc517350775"/>
      <w:r>
        <w:t xml:space="preserve">Gráfica </w:t>
      </w:r>
      <w:fldSimple w:instr=" SEQ Gráfica \* ARABIC ">
        <w:r>
          <w:rPr>
            <w:noProof/>
          </w:rPr>
          <w:t>27</w:t>
        </w:r>
      </w:fldSimple>
      <w:r>
        <w:t xml:space="preserve">. </w:t>
      </w:r>
      <w:r w:rsidRPr="00863737">
        <w:t>¿Considera que los resultados emitidos por Boxsteps son sencillos de comprender y categorizan los datos más importantes para el docente?</w:t>
      </w:r>
      <w:r>
        <w:t xml:space="preserve"> Referencia: elaboración propia.</w:t>
      </w:r>
      <w:bookmarkEnd w:id="62"/>
    </w:p>
    <w:p w:rsidR="00632597" w:rsidRPr="00632597" w:rsidRDefault="00632597" w:rsidP="00632597"/>
    <w:p w:rsidR="00FC4470" w:rsidRDefault="00DE1DE6" w:rsidP="004962C5">
      <w:r>
        <w:rPr>
          <w:noProof/>
          <w:lang w:eastAsia="es-VE"/>
        </w:rPr>
        <w:drawing>
          <wp:inline distT="0" distB="0" distL="0" distR="0" wp14:anchorId="15F357CC" wp14:editId="337BFA23">
            <wp:extent cx="5580000" cy="2880000"/>
            <wp:effectExtent l="0" t="0" r="1905" b="158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32597" w:rsidRDefault="00632597" w:rsidP="00632597">
      <w:pPr>
        <w:pStyle w:val="Caption"/>
      </w:pPr>
      <w:bookmarkStart w:id="63" w:name="_Toc517350776"/>
      <w:r>
        <w:t xml:space="preserve">Gráfica </w:t>
      </w:r>
      <w:fldSimple w:instr=" SEQ Gráfica \* ARABIC ">
        <w:r>
          <w:rPr>
            <w:noProof/>
          </w:rPr>
          <w:t>28</w:t>
        </w:r>
      </w:fldSimple>
      <w:r>
        <w:t xml:space="preserve">. </w:t>
      </w:r>
      <w:r w:rsidRPr="00A13304">
        <w:t>¿Considera que los resultados emitidos por Boxsteps facilitan la labor del docente en identificar una situación no común o un patrón descrito por un estudiante o un curso de estudiantes?</w:t>
      </w:r>
      <w:r>
        <w:t xml:space="preserve"> Referencia: elaboración propia.</w:t>
      </w:r>
      <w:bookmarkEnd w:id="63"/>
    </w:p>
    <w:p w:rsidR="00057D9A" w:rsidRDefault="00057D9A" w:rsidP="004962C5"/>
    <w:p w:rsidR="00057D9A" w:rsidRDefault="00057D9A" w:rsidP="004962C5">
      <w:pPr>
        <w:sectPr w:rsidR="00057D9A" w:rsidSect="004962C5">
          <w:pgSz w:w="12240" w:h="15840" w:code="1"/>
          <w:pgMar w:top="2268" w:right="1701" w:bottom="1701" w:left="1701" w:header="709" w:footer="709" w:gutter="0"/>
          <w:cols w:space="708"/>
          <w:docGrid w:linePitch="360"/>
        </w:sectPr>
      </w:pPr>
    </w:p>
    <w:p w:rsidR="00057D9A" w:rsidRDefault="00D24F09" w:rsidP="00D24F09">
      <w:pPr>
        <w:pStyle w:val="Heading1"/>
      </w:pPr>
      <w:bookmarkStart w:id="64" w:name="_Toc517350744"/>
      <w:r>
        <w:lastRenderedPageBreak/>
        <w:t>CAPÍTULO V</w:t>
      </w:r>
      <w:r w:rsidR="00A86946">
        <w:t>I</w:t>
      </w:r>
      <w:bookmarkEnd w:id="64"/>
    </w:p>
    <w:p w:rsidR="00D24F09" w:rsidRDefault="00D24F09" w:rsidP="00D24F09">
      <w:pPr>
        <w:pStyle w:val="Heading2"/>
      </w:pPr>
      <w:bookmarkStart w:id="65" w:name="_Toc517350745"/>
      <w:r>
        <w:t>CONCLUSIONES Y RECOMENDACIONES</w:t>
      </w:r>
      <w:bookmarkEnd w:id="65"/>
    </w:p>
    <w:p w:rsidR="00D24F09" w:rsidRDefault="00D24F09" w:rsidP="00D24F09">
      <w:pPr>
        <w:pStyle w:val="Heading3"/>
      </w:pPr>
      <w:bookmarkStart w:id="66" w:name="_Toc517350746"/>
      <w:r>
        <w:t>Conclusiones</w:t>
      </w:r>
      <w:bookmarkEnd w:id="66"/>
    </w:p>
    <w:p w:rsidR="00057D9A" w:rsidRDefault="007E2823" w:rsidP="001304FB">
      <w:pPr>
        <w:pStyle w:val="ListParagraph"/>
        <w:numPr>
          <w:ilvl w:val="0"/>
          <w:numId w:val="50"/>
        </w:numPr>
      </w:pPr>
      <w:r>
        <w:t>La educación constituye la base de desarrollo de toda sociedad; es cambiante, y siempre está en búsqueda de la mejora de los procesos de planificación, organización, supervisión, enseñanza y aprendizaje.</w:t>
      </w:r>
    </w:p>
    <w:p w:rsidR="007E2823" w:rsidRDefault="002D4778" w:rsidP="001304FB">
      <w:pPr>
        <w:pStyle w:val="ListParagraph"/>
        <w:numPr>
          <w:ilvl w:val="0"/>
          <w:numId w:val="50"/>
        </w:numPr>
      </w:pPr>
      <w:r>
        <w:t>Los procesos de planificación, organización y supervisión escolar siempre han supuesto una numerosa serie de etapas las cuales requieren de una alta inversión de tiempo, una estructuración detallada capaz de proveer un correcto marco de trabajo, y un ámbito de comunicación y organización idóneo que permita una buena simbiosis entre el personal administrativo y su función en los procesos educativos.</w:t>
      </w:r>
    </w:p>
    <w:p w:rsidR="00F322BF" w:rsidRPr="00F322BF" w:rsidRDefault="00F322BF" w:rsidP="001304FB">
      <w:pPr>
        <w:pStyle w:val="ListParagraph"/>
        <w:numPr>
          <w:ilvl w:val="0"/>
          <w:numId w:val="50"/>
        </w:numPr>
        <w:rPr>
          <w:szCs w:val="24"/>
        </w:rPr>
      </w:pPr>
      <w:r w:rsidRPr="00F322BF">
        <w:rPr>
          <w:szCs w:val="24"/>
        </w:rPr>
        <w:t xml:space="preserve">Actualmente, el ámbito educativo presenta </w:t>
      </w:r>
      <w:r w:rsidR="00A83C61">
        <w:rPr>
          <w:szCs w:val="24"/>
        </w:rPr>
        <w:t xml:space="preserve">múltiples </w:t>
      </w:r>
      <w:r w:rsidRPr="00F322BF">
        <w:rPr>
          <w:szCs w:val="24"/>
        </w:rPr>
        <w:t xml:space="preserve">procesos que no han podido ser automatizados, situación que deriva en numerosas inconsistencias al momento de querer integrar éstos entre sí, aunado a la evidencia de diversos problemas a nivel de agilización y comunicación. </w:t>
      </w:r>
      <w:r w:rsidR="004149AE">
        <w:rPr>
          <w:szCs w:val="24"/>
        </w:rPr>
        <w:t>Consecuentemente</w:t>
      </w:r>
      <w:r w:rsidRPr="00F322BF">
        <w:rPr>
          <w:szCs w:val="24"/>
        </w:rPr>
        <w:t>,</w:t>
      </w:r>
      <w:r w:rsidR="004149AE">
        <w:rPr>
          <w:szCs w:val="24"/>
        </w:rPr>
        <w:t xml:space="preserve"> al ser estos procesos </w:t>
      </w:r>
      <w:r w:rsidR="00A90C23">
        <w:rPr>
          <w:szCs w:val="24"/>
        </w:rPr>
        <w:t>desempeñados</w:t>
      </w:r>
      <w:r w:rsidR="004149AE">
        <w:rPr>
          <w:szCs w:val="24"/>
        </w:rPr>
        <w:t xml:space="preserve"> manualmente a través de materiales escritos o impresos,</w:t>
      </w:r>
      <w:r w:rsidRPr="00F322BF">
        <w:rPr>
          <w:szCs w:val="24"/>
        </w:rPr>
        <w:t xml:space="preserve"> </w:t>
      </w:r>
      <w:r w:rsidR="004149AE">
        <w:rPr>
          <w:szCs w:val="24"/>
        </w:rPr>
        <w:t>demandan una</w:t>
      </w:r>
      <w:r w:rsidRPr="00F322BF">
        <w:rPr>
          <w:szCs w:val="24"/>
        </w:rPr>
        <w:t xml:space="preserve"> inversión de tiempo y </w:t>
      </w:r>
      <w:r w:rsidR="004149AE">
        <w:rPr>
          <w:szCs w:val="24"/>
        </w:rPr>
        <w:t xml:space="preserve">de </w:t>
      </w:r>
      <w:r w:rsidRPr="00F322BF">
        <w:rPr>
          <w:szCs w:val="24"/>
        </w:rPr>
        <w:t xml:space="preserve">recursos materiales </w:t>
      </w:r>
      <w:r w:rsidR="004149AE">
        <w:rPr>
          <w:szCs w:val="24"/>
        </w:rPr>
        <w:t>sumamente elevada</w:t>
      </w:r>
      <w:r w:rsidRPr="00F322BF">
        <w:rPr>
          <w:szCs w:val="24"/>
        </w:rPr>
        <w:t>.</w:t>
      </w:r>
    </w:p>
    <w:p w:rsidR="0059640D" w:rsidRDefault="00534BEF" w:rsidP="001304FB">
      <w:pPr>
        <w:pStyle w:val="ListParagraph"/>
        <w:numPr>
          <w:ilvl w:val="0"/>
          <w:numId w:val="50"/>
        </w:numPr>
      </w:pPr>
      <w:r>
        <w:t xml:space="preserve">La </w:t>
      </w:r>
      <w:r w:rsidR="0059640D">
        <w:t>inclusión</w:t>
      </w:r>
      <w:r>
        <w:t xml:space="preserve"> de las TIC </w:t>
      </w:r>
      <w:r w:rsidR="0059640D">
        <w:t>en los procesos involucrados en el quehacer educativo representa aún un tópico difícil de abordar debido a la resistencia al cambio presentada por las instituciones.</w:t>
      </w:r>
      <w:r w:rsidR="00C774FC">
        <w:t xml:space="preserve"> Consecuentemente, la falta de una infraestructura adecuada, insumos </w:t>
      </w:r>
      <w:r w:rsidR="00006F53">
        <w:t>básicos</w:t>
      </w:r>
      <w:r w:rsidR="00C774FC">
        <w:t xml:space="preserve">, e inclusive, interés y conocimiento por parte </w:t>
      </w:r>
      <w:r w:rsidR="00006F53">
        <w:t>del</w:t>
      </w:r>
      <w:r w:rsidR="00C774FC">
        <w:t xml:space="preserve"> </w:t>
      </w:r>
      <w:r w:rsidR="00006F53">
        <w:t>personal administrativo y docente</w:t>
      </w:r>
      <w:r w:rsidR="00C774FC">
        <w:t xml:space="preserve">, impide </w:t>
      </w:r>
      <w:r w:rsidR="00C774FC">
        <w:lastRenderedPageBreak/>
        <w:t>igualmente el empleo de las TIC en los procesos de planificación, supervisión y control educativo.</w:t>
      </w:r>
    </w:p>
    <w:p w:rsidR="00F60CD8" w:rsidRDefault="00F60CD8" w:rsidP="001304FB">
      <w:pPr>
        <w:pStyle w:val="ListParagraph"/>
        <w:numPr>
          <w:ilvl w:val="0"/>
          <w:numId w:val="50"/>
        </w:numPr>
      </w:pPr>
      <w:r>
        <w:t>A pesar de</w:t>
      </w:r>
      <w:r w:rsidR="009F2545">
        <w:t xml:space="preserve"> aún</w:t>
      </w:r>
      <w:r>
        <w:t xml:space="preserve"> presentarse una alta resistencia al cambio</w:t>
      </w:r>
      <w:r w:rsidR="00CE0B84">
        <w:t xml:space="preserve">, los docentes encuestados en su totalidad afirman que, en efecto, una solución basada en las TIC es capaz de proveer </w:t>
      </w:r>
      <w:r w:rsidR="00E608D8">
        <w:t>las</w:t>
      </w:r>
      <w:r w:rsidR="00CE0B84">
        <w:t xml:space="preserve"> características requeridas a lo largo del desarrollo de la jornada educativa</w:t>
      </w:r>
      <w:r w:rsidR="009F2545">
        <w:t>, destacando entre las más significativas según los expertos la integración de los procesos para la mejora en los tiempos invertidos, la inclusión de aspectos curriculares</w:t>
      </w:r>
      <w:r w:rsidR="009372F2">
        <w:t xml:space="preserve"> a lo largo de las etapas de planificación y control, y</w:t>
      </w:r>
      <w:r w:rsidR="009F2545">
        <w:t xml:space="preserve"> el uso de</w:t>
      </w:r>
      <w:r w:rsidR="009372F2">
        <w:t xml:space="preserve"> una interfaz gráfica intuitiva capaz de facilitar la usabilidad y la comprensión de la solución</w:t>
      </w:r>
      <w:r w:rsidR="00CE0B84">
        <w:t xml:space="preserve">. </w:t>
      </w:r>
    </w:p>
    <w:p w:rsidR="00AD4062" w:rsidRPr="00AD4062" w:rsidRDefault="00AD4062" w:rsidP="001304FB">
      <w:pPr>
        <w:pStyle w:val="ListParagraph"/>
        <w:numPr>
          <w:ilvl w:val="0"/>
          <w:numId w:val="50"/>
        </w:numPr>
        <w:rPr>
          <w:szCs w:val="24"/>
        </w:rPr>
      </w:pPr>
      <w:r w:rsidRPr="00AD4062">
        <w:rPr>
          <w:szCs w:val="24"/>
        </w:rPr>
        <w:t>Se evidenció que un porcentaje significativo de los docentes encuestados considera que, Boxsteps es una solución integral capaz de relacionar y automatizar los procesos de planificación, supervisión y control a fin de ofrecer una mejora en los tiempos requeridos para la culminación de éstos, concibiendo de igual forma un flujo de trabajo sencillo, capaz de optimizar la comunicación entre los distintos responsables a través de la agrupación de buenas prácticas o convenciones, aunado a las características y funcionalidades previstas en la solución.</w:t>
      </w:r>
    </w:p>
    <w:p w:rsidR="00571046" w:rsidRDefault="00EF02F9" w:rsidP="001304FB">
      <w:pPr>
        <w:pStyle w:val="ListParagraph"/>
        <w:numPr>
          <w:ilvl w:val="0"/>
          <w:numId w:val="50"/>
        </w:numPr>
      </w:pPr>
      <w:r>
        <w:t xml:space="preserve">Al menos un 80% de los docentes encuestados afirmaron con total seguridad que, al contar con reportes gráficos que resuman el desempeño de los estudiantes al igual que sus gustos o inclinaciones por un área </w:t>
      </w:r>
      <w:r w:rsidR="0087134C">
        <w:t>de conocimiento específica</w:t>
      </w:r>
      <w:r>
        <w:t xml:space="preserve"> con base en sus calificaciones</w:t>
      </w:r>
      <w:r w:rsidR="00410D0D">
        <w:t xml:space="preserve">, pueden </w:t>
      </w:r>
      <w:r w:rsidR="00410D0D" w:rsidRPr="00410D0D">
        <w:t>identificar una situación no común o un patrón descrito por un estudiante o un curso de estudiantes</w:t>
      </w:r>
      <w:r w:rsidR="00410D0D">
        <w:t xml:space="preserve"> con mayor facilidad. Asimismo, los docentes afirmaron </w:t>
      </w:r>
      <w:r w:rsidR="00CB7A27">
        <w:t>igualmente una mejora significativa</w:t>
      </w:r>
      <w:r w:rsidR="00410D0D">
        <w:t xml:space="preserve"> </w:t>
      </w:r>
      <w:r w:rsidR="00CB7A27">
        <w:t>en los tiempos de respuesta y en la capacidad de tomar decisiones</w:t>
      </w:r>
      <w:r w:rsidR="00E305CE">
        <w:t xml:space="preserve"> acordes</w:t>
      </w:r>
      <w:r w:rsidR="00CB7A27">
        <w:t xml:space="preserve"> ante la presencia de una </w:t>
      </w:r>
      <w:r w:rsidR="00E305CE">
        <w:t>problemática</w:t>
      </w:r>
      <w:r w:rsidR="00CB7A27">
        <w:t xml:space="preserve"> particular</w:t>
      </w:r>
      <w:r w:rsidR="00DE1E00">
        <w:t>.</w:t>
      </w:r>
    </w:p>
    <w:p w:rsidR="00CB7A27" w:rsidRDefault="00AF05A1" w:rsidP="001304FB">
      <w:pPr>
        <w:pStyle w:val="ListParagraph"/>
        <w:numPr>
          <w:ilvl w:val="0"/>
          <w:numId w:val="50"/>
        </w:numPr>
      </w:pPr>
      <w:r>
        <w:t xml:space="preserve">Al favorecer el desarrollo de los procesos de planificación, supervisión y control educativo a través del empleo de las TIC, es posible concebir un </w:t>
      </w:r>
      <w:r>
        <w:lastRenderedPageBreak/>
        <w:t>marco de trabajo apegado a la tecnología, capaz de potenciar de forma tácita el crecimiento de los estudiantes en vista de los beneficios inherentes a dicho esquema, el cual permite igualmente fortalecer un ambiente de trabajo placentero, unísono, óptimo y ágil en cada una de las etapas involucradas en los procesos del quehacer educativo.</w:t>
      </w:r>
    </w:p>
    <w:p w:rsidR="00AF05A1" w:rsidRDefault="00AF05A1" w:rsidP="00AF05A1"/>
    <w:p w:rsidR="00AF05A1" w:rsidRDefault="00AF05A1" w:rsidP="00AF05A1">
      <w:pPr>
        <w:pStyle w:val="Heading3"/>
      </w:pPr>
      <w:bookmarkStart w:id="67" w:name="_Toc517350747"/>
      <w:r>
        <w:t>Recomendaciones</w:t>
      </w:r>
      <w:bookmarkEnd w:id="67"/>
    </w:p>
    <w:p w:rsidR="007E2823" w:rsidRDefault="00B1234A" w:rsidP="001304FB">
      <w:pPr>
        <w:pStyle w:val="ListParagraph"/>
        <w:numPr>
          <w:ilvl w:val="0"/>
          <w:numId w:val="51"/>
        </w:numPr>
      </w:pPr>
      <w:r>
        <w:t xml:space="preserve">Para un </w:t>
      </w:r>
      <w:r w:rsidR="00D64D1D">
        <w:t xml:space="preserve">futuro </w:t>
      </w:r>
      <w:r>
        <w:t>estudio, se recomienda emplear una población más extensa a fin de c</w:t>
      </w:r>
      <w:r w:rsidR="00D64D1D">
        <w:t>onseguir un conjunto de resultados que permita evaluar y corroborar con un mayor grado de exactitud, las tendencias observadas.</w:t>
      </w:r>
    </w:p>
    <w:p w:rsidR="00B53095" w:rsidRDefault="000B49A8" w:rsidP="001304FB">
      <w:pPr>
        <w:pStyle w:val="ListParagraph"/>
        <w:numPr>
          <w:ilvl w:val="0"/>
          <w:numId w:val="51"/>
        </w:numPr>
      </w:pPr>
      <w:r>
        <w:t>Los expertos recomiendan como características a ser incluidas en una futura revisión de la solución</w:t>
      </w:r>
      <w:r w:rsidR="00B53095">
        <w:t>, las listadas a continuación:</w:t>
      </w:r>
    </w:p>
    <w:p w:rsidR="00B53095" w:rsidRDefault="00B53095" w:rsidP="001304FB">
      <w:pPr>
        <w:pStyle w:val="ListParagraph"/>
        <w:numPr>
          <w:ilvl w:val="1"/>
          <w:numId w:val="51"/>
        </w:numPr>
      </w:pPr>
      <w:r>
        <w:t>P</w:t>
      </w:r>
      <w:r w:rsidR="000B49A8">
        <w:t>ruebas formativas (sin ponderación</w:t>
      </w:r>
      <w:r>
        <w:t xml:space="preserve"> dentro del período académico).</w:t>
      </w:r>
    </w:p>
    <w:p w:rsidR="00E37C0E" w:rsidRDefault="00E37C0E" w:rsidP="001304FB">
      <w:pPr>
        <w:pStyle w:val="ListParagraph"/>
        <w:numPr>
          <w:ilvl w:val="1"/>
          <w:numId w:val="51"/>
        </w:numPr>
      </w:pPr>
      <w:r>
        <w:t>Revisión y rectificación</w:t>
      </w:r>
      <w:r w:rsidR="000B49A8">
        <w:t xml:space="preserve"> sobre una planificación ejecutada</w:t>
      </w:r>
      <w:r>
        <w:t>.</w:t>
      </w:r>
    </w:p>
    <w:p w:rsidR="00E37C0E" w:rsidRDefault="00E37C0E" w:rsidP="001304FB">
      <w:pPr>
        <w:pStyle w:val="ListParagraph"/>
        <w:numPr>
          <w:ilvl w:val="1"/>
          <w:numId w:val="51"/>
        </w:numPr>
      </w:pPr>
      <w:r>
        <w:t>Generación de</w:t>
      </w:r>
      <w:r w:rsidR="000B49A8">
        <w:t xml:space="preserve"> un reporte con una visión macro de las planificaciones a ser ejecutadas durante la semana</w:t>
      </w:r>
      <w:r>
        <w:t>,</w:t>
      </w:r>
      <w:r w:rsidR="000B49A8">
        <w:t xml:space="preserve"> incluyen</w:t>
      </w:r>
      <w:r w:rsidR="00A970E2">
        <w:t>do el contenido referente al bloque conceptual, bloque actitudinal, competencias e</w:t>
      </w:r>
      <w:r w:rsidR="00B53095">
        <w:t xml:space="preserve"> </w:t>
      </w:r>
      <w:r>
        <w:t>indicadores.</w:t>
      </w:r>
    </w:p>
    <w:p w:rsidR="000B49A8" w:rsidRDefault="00E37C0E" w:rsidP="001304FB">
      <w:pPr>
        <w:pStyle w:val="ListParagraph"/>
        <w:numPr>
          <w:ilvl w:val="1"/>
          <w:numId w:val="51"/>
        </w:numPr>
      </w:pPr>
      <w:r>
        <w:t>A</w:t>
      </w:r>
      <w:r w:rsidR="00B53095">
        <w:t>utocompletado</w:t>
      </w:r>
      <w:r w:rsidR="006D1C74">
        <w:t xml:space="preserve"> </w:t>
      </w:r>
      <w:r w:rsidR="003D405B">
        <w:t>concerniente</w:t>
      </w:r>
      <w:r w:rsidR="006D1C74">
        <w:t xml:space="preserve"> al registro de la planificación con base en los aspectos curriculares actuales.</w:t>
      </w:r>
    </w:p>
    <w:p w:rsidR="006D1C74" w:rsidRDefault="006D1C74" w:rsidP="001304FB">
      <w:pPr>
        <w:pStyle w:val="ListParagraph"/>
        <w:numPr>
          <w:ilvl w:val="1"/>
          <w:numId w:val="51"/>
        </w:numPr>
      </w:pPr>
      <w:r>
        <w:t xml:space="preserve">Módulo de </w:t>
      </w:r>
      <w:r w:rsidR="003D405B">
        <w:t>exportado</w:t>
      </w:r>
      <w:r>
        <w:t xml:space="preserve"> de datos en formato CSV.</w:t>
      </w:r>
      <w:r w:rsidR="003D405B">
        <w:t xml:space="preserve"> (Referente a los reportes gráficos generados por la solución).</w:t>
      </w:r>
    </w:p>
    <w:p w:rsidR="006D1C74" w:rsidRDefault="006D1C74" w:rsidP="001304FB">
      <w:pPr>
        <w:pStyle w:val="ListParagraph"/>
        <w:numPr>
          <w:ilvl w:val="1"/>
          <w:numId w:val="51"/>
        </w:numPr>
      </w:pPr>
      <w:r>
        <w:t xml:space="preserve">Módulo </w:t>
      </w:r>
      <w:r w:rsidR="00E70D1D">
        <w:t>de</w:t>
      </w:r>
      <w:r>
        <w:t xml:space="preserve"> carga masiva </w:t>
      </w:r>
      <w:r w:rsidR="00870D75">
        <w:t>para la inclusión de</w:t>
      </w:r>
      <w:r>
        <w:t xml:space="preserve"> </w:t>
      </w:r>
      <w:r w:rsidR="00E70D1D">
        <w:t xml:space="preserve">las </w:t>
      </w:r>
      <w:r>
        <w:t>calificaciones</w:t>
      </w:r>
      <w:r w:rsidR="00E70D1D">
        <w:t xml:space="preserve"> obtenidas por un estudiante o curso particular</w:t>
      </w:r>
      <w:r>
        <w:t>.</w:t>
      </w:r>
    </w:p>
    <w:p w:rsidR="0038759A" w:rsidRDefault="00207427" w:rsidP="001304FB">
      <w:pPr>
        <w:pStyle w:val="ListParagraph"/>
        <w:numPr>
          <w:ilvl w:val="0"/>
          <w:numId w:val="51"/>
        </w:numPr>
      </w:pPr>
      <w:r>
        <w:t xml:space="preserve">Actualización de la solución </w:t>
      </w:r>
      <w:r w:rsidR="00F62CF8">
        <w:t>a través de revisiones que respondan a</w:t>
      </w:r>
      <w:r>
        <w:t xml:space="preserve"> los cambios tecnológicos y funcionales</w:t>
      </w:r>
      <w:r w:rsidR="00F62CF8">
        <w:t xml:space="preserve"> que puedan presentarse para mejorar el desempeño y la eficacia de la misma.</w:t>
      </w:r>
    </w:p>
    <w:p w:rsidR="0038759A" w:rsidRDefault="0038759A" w:rsidP="0038759A"/>
    <w:p w:rsidR="000B49A8" w:rsidRPr="004962C5" w:rsidRDefault="000B49A8" w:rsidP="004962C5">
      <w:pPr>
        <w:sectPr w:rsidR="000B49A8"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bookmarkStart w:id="68" w:name="_Toc517350748"/>
      <w:r>
        <w:lastRenderedPageBreak/>
        <w:t>REFERENCIAS BIBLIOGRÁFICAS</w:t>
      </w:r>
      <w:bookmarkEnd w:id="68"/>
    </w:p>
    <w:sdt>
      <w:sdtPr>
        <w:id w:val="-1471204805"/>
        <w:docPartObj>
          <w:docPartGallery w:val="Bibliographies"/>
          <w:docPartUnique/>
        </w:docPartObj>
      </w:sdtPr>
      <w:sdtContent>
        <w:p w:rsidR="00AF3C5C" w:rsidRDefault="00AF3C5C" w:rsidP="00AF3C5C"/>
        <w:sdt>
          <w:sdtPr>
            <w:id w:val="-573587230"/>
            <w:bibliography/>
          </w:sdtPr>
          <w:sdtContent>
            <w:p w:rsidR="007F227A" w:rsidRDefault="00AF3C5C" w:rsidP="007F227A">
              <w:pPr>
                <w:pStyle w:val="Bibliography"/>
                <w:ind w:left="720" w:hanging="720"/>
                <w:jc w:val="left"/>
                <w:rPr>
                  <w:noProof/>
                  <w:szCs w:val="24"/>
                </w:rPr>
              </w:pPr>
              <w:r>
                <w:fldChar w:fldCharType="begin"/>
              </w:r>
              <w:r>
                <w:instrText xml:space="preserve"> BIBLIOGRAPHY </w:instrText>
              </w:r>
              <w:r>
                <w:fldChar w:fldCharType="separate"/>
              </w:r>
              <w:r w:rsidR="007F227A">
                <w:rPr>
                  <w:noProof/>
                </w:rPr>
                <w:t xml:space="preserve">Alarcón, M. (2008). </w:t>
              </w:r>
              <w:r w:rsidR="007F227A">
                <w:rPr>
                  <w:i/>
                  <w:iCs/>
                  <w:noProof/>
                </w:rPr>
                <w:t>Planificación estratégica: una herramienta en la gestión escolar a nivel de educación básica (Caso U.E. Jardín Levante).</w:t>
              </w:r>
              <w:r w:rsidR="007F227A">
                <w:rPr>
                  <w:noProof/>
                </w:rPr>
                <w:t xml:space="preserve"> Ciudad Guayana: Universidad Nacional Experimental de Guayana. Recuperado el 10 de mayo de 2016</w:t>
              </w:r>
            </w:p>
            <w:p w:rsidR="007F227A" w:rsidRDefault="007F227A" w:rsidP="007F227A">
              <w:pPr>
                <w:pStyle w:val="Bibliography"/>
                <w:ind w:left="720" w:hanging="720"/>
                <w:jc w:val="left"/>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7F227A" w:rsidRDefault="007F227A" w:rsidP="007F227A">
              <w:pPr>
                <w:pStyle w:val="Bibliography"/>
                <w:ind w:left="720" w:hanging="720"/>
                <w:jc w:val="left"/>
                <w:rPr>
                  <w:noProof/>
                </w:rPr>
              </w:pPr>
              <w:r>
                <w:rPr>
                  <w:noProof/>
                </w:rPr>
                <w:t xml:space="preserve">Blé, C. (2010). </w:t>
              </w:r>
              <w:r>
                <w:rPr>
                  <w:i/>
                  <w:iCs/>
                  <w:noProof/>
                </w:rPr>
                <w:t>Diseño ágil con TDD.</w:t>
              </w:r>
              <w:r>
                <w:rPr>
                  <w:noProof/>
                </w:rPr>
                <w:t xml:space="preserve"> Recuperado el 17 de mayo de 2016</w:t>
              </w:r>
            </w:p>
            <w:p w:rsidR="007F227A" w:rsidRDefault="007F227A" w:rsidP="007F227A">
              <w:pPr>
                <w:pStyle w:val="Bibliography"/>
                <w:ind w:left="720" w:hanging="720"/>
                <w:jc w:val="left"/>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7F227A" w:rsidRDefault="007F227A" w:rsidP="007F227A">
              <w:pPr>
                <w:pStyle w:val="Bibliography"/>
                <w:ind w:left="720" w:hanging="720"/>
                <w:jc w:val="left"/>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7F227A" w:rsidRDefault="007F227A" w:rsidP="007F227A">
              <w:pPr>
                <w:pStyle w:val="Bibliography"/>
                <w:ind w:left="720" w:hanging="720"/>
                <w:jc w:val="left"/>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7F227A" w:rsidRDefault="007F227A" w:rsidP="007F227A">
              <w:pPr>
                <w:pStyle w:val="Bibliography"/>
                <w:ind w:left="720" w:hanging="720"/>
                <w:jc w:val="left"/>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7F227A" w:rsidRDefault="007F227A" w:rsidP="007F227A">
              <w:pPr>
                <w:pStyle w:val="Bibliography"/>
                <w:ind w:left="720" w:hanging="720"/>
                <w:jc w:val="left"/>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7F227A" w:rsidRDefault="007F227A" w:rsidP="007F227A">
              <w:pPr>
                <w:pStyle w:val="Bibliography"/>
                <w:ind w:left="720" w:hanging="720"/>
                <w:jc w:val="left"/>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7F227A" w:rsidRDefault="007F227A" w:rsidP="007F227A">
              <w:pPr>
                <w:pStyle w:val="Bibliography"/>
                <w:ind w:left="720" w:hanging="720"/>
                <w:jc w:val="left"/>
                <w:rPr>
                  <w:noProof/>
                </w:rPr>
              </w:pPr>
              <w:r>
                <w:rPr>
                  <w:noProof/>
                </w:rPr>
                <w:t xml:space="preserve">Hurtado, J. (2010). </w:t>
              </w:r>
              <w:r>
                <w:rPr>
                  <w:i/>
                  <w:iCs/>
                  <w:noProof/>
                </w:rPr>
                <w:t>Guía para la comprensión holística de la ciencia.</w:t>
              </w:r>
              <w:r>
                <w:rPr>
                  <w:noProof/>
                </w:rPr>
                <w:t xml:space="preserve"> Recuperado el 02 de junio de 2018, de Universidad Nacional Abierta. Dirección de Investigación y Postgrado: http://dip.una.edu.ve/mpe/017metodologiaI/paginas/Hurtado,%20Guia%20para%20la%20comprension%20holistica%20de%20la%20ciencia%20Unidad%20III.pdf</w:t>
              </w:r>
            </w:p>
            <w:p w:rsidR="007F227A" w:rsidRDefault="007F227A" w:rsidP="007F227A">
              <w:pPr>
                <w:pStyle w:val="Bibliography"/>
                <w:ind w:left="720" w:hanging="720"/>
                <w:jc w:val="left"/>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7F227A" w:rsidRDefault="007F227A" w:rsidP="007F227A">
              <w:pPr>
                <w:pStyle w:val="Bibliography"/>
                <w:ind w:left="720" w:hanging="720"/>
                <w:jc w:val="left"/>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7F227A" w:rsidRDefault="007F227A" w:rsidP="007F227A">
              <w:pPr>
                <w:pStyle w:val="Bibliography"/>
                <w:ind w:left="720" w:hanging="720"/>
                <w:jc w:val="left"/>
                <w:rPr>
                  <w:noProof/>
                </w:rPr>
              </w:pPr>
              <w:r>
                <w:rPr>
                  <w:noProof/>
                </w:rPr>
                <w:t xml:space="preserve">Márquez, P. (2006). </w:t>
              </w:r>
              <w:r>
                <w:rPr>
                  <w:i/>
                  <w:iCs/>
                  <w:noProof/>
                </w:rPr>
                <w:t>Taller de comunicación con NTIC.</w:t>
              </w:r>
              <w:r>
                <w:rPr>
                  <w:noProof/>
                </w:rPr>
                <w:t xml:space="preserve"> Recuperado el 4 de mayo de 2016, de http://www.ubv.lmi/es</w:t>
              </w:r>
            </w:p>
            <w:p w:rsidR="007F227A" w:rsidRDefault="007F227A" w:rsidP="007F227A">
              <w:pPr>
                <w:pStyle w:val="Bibliography"/>
                <w:ind w:left="720" w:hanging="720"/>
                <w:jc w:val="left"/>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7F227A" w:rsidRDefault="007F227A" w:rsidP="007F227A">
              <w:pPr>
                <w:pStyle w:val="Bibliography"/>
                <w:ind w:left="720" w:hanging="720"/>
                <w:jc w:val="left"/>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7F227A" w:rsidRDefault="007F227A" w:rsidP="007F227A">
              <w:pPr>
                <w:pStyle w:val="Bibliography"/>
                <w:ind w:left="720" w:hanging="720"/>
                <w:jc w:val="left"/>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7F227A" w:rsidRDefault="007F227A" w:rsidP="007F227A">
              <w:pPr>
                <w:pStyle w:val="Bibliography"/>
                <w:ind w:left="720" w:hanging="720"/>
                <w:jc w:val="left"/>
                <w:rPr>
                  <w:noProof/>
                </w:rPr>
              </w:pPr>
              <w:r>
                <w:rPr>
                  <w:noProof/>
                </w:rPr>
                <w:t xml:space="preserve">Murillo, J. (2006). </w:t>
              </w:r>
              <w:r>
                <w:rPr>
                  <w:i/>
                  <w:iCs/>
                  <w:noProof/>
                </w:rPr>
                <w:t>Cuestionarios y escalas de actitudes.</w:t>
              </w:r>
              <w:r>
                <w:rPr>
                  <w:noProof/>
                </w:rPr>
                <w:t xml:space="preserve"> Recuperado el 02 de junio de 2018, de Universidad Autónoma de Madrid: https://www.uam.es/personal_pdi/stmaria/jmurillo/Met_Inves_Avan/Materiales/Apuntes%20Instrumentos.pdf</w:t>
              </w:r>
            </w:p>
            <w:p w:rsidR="007F227A" w:rsidRDefault="007F227A" w:rsidP="007F227A">
              <w:pPr>
                <w:pStyle w:val="Bibliography"/>
                <w:ind w:left="720" w:hanging="720"/>
                <w:jc w:val="left"/>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7F227A" w:rsidRDefault="007F227A" w:rsidP="007F227A">
              <w:pPr>
                <w:pStyle w:val="Bibliography"/>
                <w:ind w:left="720" w:hanging="720"/>
                <w:jc w:val="left"/>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7F227A">
              <w:r>
                <w:rPr>
                  <w:b/>
                  <w:bCs/>
                  <w:noProof/>
                </w:rPr>
                <w:fldChar w:fldCharType="end"/>
              </w:r>
            </w:p>
          </w:sdtContent>
        </w:sdt>
      </w:sdtContent>
    </w:sdt>
    <w:sectPr w:rsidR="00041F14"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F2" w:rsidRDefault="00A70AF2" w:rsidP="004F0862">
      <w:pPr>
        <w:spacing w:after="0" w:line="240" w:lineRule="auto"/>
      </w:pPr>
      <w:r>
        <w:separator/>
      </w:r>
    </w:p>
  </w:endnote>
  <w:endnote w:type="continuationSeparator" w:id="0">
    <w:p w:rsidR="00A70AF2" w:rsidRDefault="00A70AF2"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300" w:rsidRDefault="001F3300">
    <w:pPr>
      <w:pStyle w:val="Footer"/>
      <w:jc w:val="center"/>
    </w:pPr>
  </w:p>
  <w:p w:rsidR="001F3300" w:rsidRDefault="001F33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569993"/>
      <w:docPartObj>
        <w:docPartGallery w:val="Page Numbers (Bottom of Page)"/>
        <w:docPartUnique/>
      </w:docPartObj>
    </w:sdtPr>
    <w:sdtEndPr>
      <w:rPr>
        <w:noProof/>
      </w:rPr>
    </w:sdtEndPr>
    <w:sdtContent>
      <w:p w:rsidR="001F3300" w:rsidRDefault="001F3300">
        <w:pPr>
          <w:pStyle w:val="Footer"/>
          <w:jc w:val="center"/>
        </w:pPr>
        <w:r>
          <w:fldChar w:fldCharType="begin"/>
        </w:r>
        <w:r>
          <w:instrText xml:space="preserve"> PAGE   \* MERGEFORMAT </w:instrText>
        </w:r>
        <w:r>
          <w:fldChar w:fldCharType="separate"/>
        </w:r>
        <w:r w:rsidR="0022634B">
          <w:rPr>
            <w:noProof/>
          </w:rPr>
          <w:t>51</w:t>
        </w:r>
        <w:r>
          <w:rPr>
            <w:noProof/>
          </w:rPr>
          <w:fldChar w:fldCharType="end"/>
        </w:r>
      </w:p>
    </w:sdtContent>
  </w:sdt>
  <w:p w:rsidR="001F3300" w:rsidRDefault="001F33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F2" w:rsidRDefault="00A70AF2" w:rsidP="004F0862">
      <w:pPr>
        <w:spacing w:after="0" w:line="240" w:lineRule="auto"/>
      </w:pPr>
      <w:r>
        <w:separator/>
      </w:r>
    </w:p>
  </w:footnote>
  <w:footnote w:type="continuationSeparator" w:id="0">
    <w:p w:rsidR="00A70AF2" w:rsidRDefault="00A70AF2" w:rsidP="004F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300" w:rsidRDefault="001F3300" w:rsidP="000F1F4F">
    <w:pPr>
      <w:pStyle w:val="Header"/>
      <w:tabs>
        <w:tab w:val="clear" w:pos="4680"/>
        <w:tab w:val="clear" w:pos="9360"/>
      </w:tabs>
      <w:jc w:val="center"/>
    </w:pPr>
  </w:p>
  <w:p w:rsidR="001F3300" w:rsidRDefault="001F3300" w:rsidP="000F1F4F">
    <w:pPr>
      <w:pStyle w:val="Header"/>
      <w:tabs>
        <w:tab w:val="clear" w:pos="4680"/>
        <w:tab w:val="clear" w:pos="9360"/>
      </w:tabs>
      <w:jc w:val="center"/>
    </w:pPr>
  </w:p>
  <w:p w:rsidR="001F3300" w:rsidRDefault="001F3300" w:rsidP="000F1F4F">
    <w:pPr>
      <w:pStyle w:val="Header"/>
      <w:tabs>
        <w:tab w:val="clear" w:pos="4680"/>
        <w:tab w:val="clear" w:pos="9360"/>
      </w:tabs>
      <w:jc w:val="center"/>
    </w:pPr>
  </w:p>
  <w:p w:rsidR="001F3300" w:rsidRDefault="001F3300" w:rsidP="000F1F4F">
    <w:pPr>
      <w:pStyle w:val="Header"/>
      <w:tabs>
        <w:tab w:val="clear" w:pos="4680"/>
        <w:tab w:val="clear" w:pos="9360"/>
      </w:tabs>
      <w:jc w:val="center"/>
    </w:pPr>
    <w:r>
      <w:rPr>
        <w:noProof/>
        <w:lang w:eastAsia="es-VE"/>
      </w:rPr>
      <w:drawing>
        <wp:inline distT="0" distB="0" distL="0" distR="0">
          <wp:extent cx="3714750" cy="7617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cab.png"/>
                  <pic:cNvPicPr/>
                </pic:nvPicPr>
                <pic:blipFill>
                  <a:blip r:embed="rId1">
                    <a:extLst>
                      <a:ext uri="{28A0092B-C50C-407E-A947-70E740481C1C}">
                        <a14:useLocalDpi xmlns:a14="http://schemas.microsoft.com/office/drawing/2010/main" val="0"/>
                      </a:ext>
                    </a:extLst>
                  </a:blip>
                  <a:stretch>
                    <a:fillRect/>
                  </a:stretch>
                </pic:blipFill>
                <pic:spPr>
                  <a:xfrm>
                    <a:off x="0" y="0"/>
                    <a:ext cx="3836551" cy="786699"/>
                  </a:xfrm>
                  <a:prstGeom prst="rect">
                    <a:avLst/>
                  </a:prstGeom>
                </pic:spPr>
              </pic:pic>
            </a:graphicData>
          </a:graphic>
        </wp:inline>
      </w:drawing>
    </w:r>
  </w:p>
  <w:p w:rsidR="001F3300" w:rsidRDefault="001F3300" w:rsidP="000F1F4F">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300" w:rsidRPr="001A73A1" w:rsidRDefault="001F3300" w:rsidP="001A73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296F50B0"/>
    <w:multiLevelType w:val="hybridMultilevel"/>
    <w:tmpl w:val="79AE6B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1A70039"/>
    <w:multiLevelType w:val="hybridMultilevel"/>
    <w:tmpl w:val="5106EA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CE60C4"/>
    <w:multiLevelType w:val="hybridMultilevel"/>
    <w:tmpl w:val="359CEAB0"/>
    <w:lvl w:ilvl="0" w:tplc="200A000F">
      <w:start w:val="1"/>
      <w:numFmt w:val="decimal"/>
      <w:lvlText w:val="%1."/>
      <w:lvlJc w:val="left"/>
      <w:pPr>
        <w:ind w:left="720" w:hanging="360"/>
      </w:pPr>
    </w:lvl>
    <w:lvl w:ilvl="1" w:tplc="200A0005">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9"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0"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49"/>
  </w:num>
  <w:num w:numId="11">
    <w:abstractNumId w:val="42"/>
  </w:num>
  <w:num w:numId="12">
    <w:abstractNumId w:val="11"/>
  </w:num>
  <w:num w:numId="13">
    <w:abstractNumId w:val="47"/>
  </w:num>
  <w:num w:numId="14">
    <w:abstractNumId w:val="32"/>
  </w:num>
  <w:num w:numId="15">
    <w:abstractNumId w:val="12"/>
  </w:num>
  <w:num w:numId="16">
    <w:abstractNumId w:val="26"/>
  </w:num>
  <w:num w:numId="17">
    <w:abstractNumId w:val="41"/>
  </w:num>
  <w:num w:numId="18">
    <w:abstractNumId w:val="0"/>
  </w:num>
  <w:num w:numId="19">
    <w:abstractNumId w:val="7"/>
  </w:num>
  <w:num w:numId="20">
    <w:abstractNumId w:val="48"/>
  </w:num>
  <w:num w:numId="21">
    <w:abstractNumId w:val="39"/>
  </w:num>
  <w:num w:numId="22">
    <w:abstractNumId w:val="13"/>
  </w:num>
  <w:num w:numId="23">
    <w:abstractNumId w:val="2"/>
  </w:num>
  <w:num w:numId="24">
    <w:abstractNumId w:val="28"/>
  </w:num>
  <w:num w:numId="25">
    <w:abstractNumId w:val="36"/>
  </w:num>
  <w:num w:numId="26">
    <w:abstractNumId w:val="20"/>
  </w:num>
  <w:num w:numId="27">
    <w:abstractNumId w:val="46"/>
  </w:num>
  <w:num w:numId="28">
    <w:abstractNumId w:val="37"/>
  </w:num>
  <w:num w:numId="29">
    <w:abstractNumId w:val="9"/>
  </w:num>
  <w:num w:numId="30">
    <w:abstractNumId w:val="4"/>
  </w:num>
  <w:num w:numId="31">
    <w:abstractNumId w:val="6"/>
  </w:num>
  <w:num w:numId="32">
    <w:abstractNumId w:val="27"/>
  </w:num>
  <w:num w:numId="33">
    <w:abstractNumId w:val="15"/>
  </w:num>
  <w:num w:numId="34">
    <w:abstractNumId w:val="17"/>
  </w:num>
  <w:num w:numId="35">
    <w:abstractNumId w:val="19"/>
  </w:num>
  <w:num w:numId="36">
    <w:abstractNumId w:val="45"/>
  </w:num>
  <w:num w:numId="37">
    <w:abstractNumId w:val="5"/>
  </w:num>
  <w:num w:numId="38">
    <w:abstractNumId w:val="21"/>
  </w:num>
  <w:num w:numId="39">
    <w:abstractNumId w:val="18"/>
  </w:num>
  <w:num w:numId="40">
    <w:abstractNumId w:val="10"/>
  </w:num>
  <w:num w:numId="41">
    <w:abstractNumId w:val="8"/>
  </w:num>
  <w:num w:numId="42">
    <w:abstractNumId w:val="31"/>
  </w:num>
  <w:num w:numId="43">
    <w:abstractNumId w:val="38"/>
  </w:num>
  <w:num w:numId="44">
    <w:abstractNumId w:val="50"/>
  </w:num>
  <w:num w:numId="45">
    <w:abstractNumId w:val="29"/>
  </w:num>
  <w:num w:numId="46">
    <w:abstractNumId w:val="23"/>
  </w:num>
  <w:num w:numId="47">
    <w:abstractNumId w:val="44"/>
  </w:num>
  <w:num w:numId="48">
    <w:abstractNumId w:val="3"/>
  </w:num>
  <w:num w:numId="49">
    <w:abstractNumId w:val="30"/>
  </w:num>
  <w:num w:numId="50">
    <w:abstractNumId w:val="22"/>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3675"/>
    <w:rsid w:val="00003D61"/>
    <w:rsid w:val="00005924"/>
    <w:rsid w:val="00006F53"/>
    <w:rsid w:val="00010777"/>
    <w:rsid w:val="0001095F"/>
    <w:rsid w:val="00010B93"/>
    <w:rsid w:val="00011617"/>
    <w:rsid w:val="00011C44"/>
    <w:rsid w:val="000146CF"/>
    <w:rsid w:val="0001513C"/>
    <w:rsid w:val="000159E7"/>
    <w:rsid w:val="00015C52"/>
    <w:rsid w:val="00017450"/>
    <w:rsid w:val="00017C88"/>
    <w:rsid w:val="00020A0B"/>
    <w:rsid w:val="00021859"/>
    <w:rsid w:val="00024200"/>
    <w:rsid w:val="000304E1"/>
    <w:rsid w:val="00030811"/>
    <w:rsid w:val="00030D17"/>
    <w:rsid w:val="00030DBE"/>
    <w:rsid w:val="00031732"/>
    <w:rsid w:val="000333C2"/>
    <w:rsid w:val="00035B1D"/>
    <w:rsid w:val="00036B53"/>
    <w:rsid w:val="0003742D"/>
    <w:rsid w:val="0003762A"/>
    <w:rsid w:val="0004035A"/>
    <w:rsid w:val="00040E3B"/>
    <w:rsid w:val="00041F14"/>
    <w:rsid w:val="00042A6C"/>
    <w:rsid w:val="00043E33"/>
    <w:rsid w:val="0004408B"/>
    <w:rsid w:val="000440C9"/>
    <w:rsid w:val="00044DA8"/>
    <w:rsid w:val="000457F2"/>
    <w:rsid w:val="00046696"/>
    <w:rsid w:val="00046A1D"/>
    <w:rsid w:val="00051AC0"/>
    <w:rsid w:val="00051B87"/>
    <w:rsid w:val="00052C4C"/>
    <w:rsid w:val="000533AE"/>
    <w:rsid w:val="000541C5"/>
    <w:rsid w:val="00054721"/>
    <w:rsid w:val="00055530"/>
    <w:rsid w:val="00055E21"/>
    <w:rsid w:val="00057D9A"/>
    <w:rsid w:val="00061233"/>
    <w:rsid w:val="00061682"/>
    <w:rsid w:val="00061C34"/>
    <w:rsid w:val="00062212"/>
    <w:rsid w:val="00062FB3"/>
    <w:rsid w:val="000632A7"/>
    <w:rsid w:val="000642D6"/>
    <w:rsid w:val="00066137"/>
    <w:rsid w:val="0006614F"/>
    <w:rsid w:val="00067AED"/>
    <w:rsid w:val="00073EF0"/>
    <w:rsid w:val="000740EA"/>
    <w:rsid w:val="00075984"/>
    <w:rsid w:val="00075C35"/>
    <w:rsid w:val="000800BF"/>
    <w:rsid w:val="00081EE7"/>
    <w:rsid w:val="0008275B"/>
    <w:rsid w:val="00082FBB"/>
    <w:rsid w:val="0008318F"/>
    <w:rsid w:val="00090E0A"/>
    <w:rsid w:val="0009214F"/>
    <w:rsid w:val="00094A25"/>
    <w:rsid w:val="000953F5"/>
    <w:rsid w:val="000957FF"/>
    <w:rsid w:val="00096004"/>
    <w:rsid w:val="00096136"/>
    <w:rsid w:val="0009750A"/>
    <w:rsid w:val="000A1B19"/>
    <w:rsid w:val="000A6F35"/>
    <w:rsid w:val="000B15AC"/>
    <w:rsid w:val="000B196E"/>
    <w:rsid w:val="000B21E4"/>
    <w:rsid w:val="000B2711"/>
    <w:rsid w:val="000B35A7"/>
    <w:rsid w:val="000B3DF3"/>
    <w:rsid w:val="000B4052"/>
    <w:rsid w:val="000B49A8"/>
    <w:rsid w:val="000B4CBB"/>
    <w:rsid w:val="000B4DFC"/>
    <w:rsid w:val="000B68C0"/>
    <w:rsid w:val="000B6A84"/>
    <w:rsid w:val="000C0CFB"/>
    <w:rsid w:val="000C1345"/>
    <w:rsid w:val="000C2160"/>
    <w:rsid w:val="000C2734"/>
    <w:rsid w:val="000C2B72"/>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D7E7D"/>
    <w:rsid w:val="000E1DE0"/>
    <w:rsid w:val="000E30B9"/>
    <w:rsid w:val="000E343B"/>
    <w:rsid w:val="000E362A"/>
    <w:rsid w:val="000E3F8E"/>
    <w:rsid w:val="000E4BF3"/>
    <w:rsid w:val="000E509D"/>
    <w:rsid w:val="000E62B8"/>
    <w:rsid w:val="000E674E"/>
    <w:rsid w:val="000F119A"/>
    <w:rsid w:val="000F168D"/>
    <w:rsid w:val="000F1F4F"/>
    <w:rsid w:val="000F204B"/>
    <w:rsid w:val="000F25F1"/>
    <w:rsid w:val="000F2E9C"/>
    <w:rsid w:val="000F36F3"/>
    <w:rsid w:val="000F5A87"/>
    <w:rsid w:val="000F5CDB"/>
    <w:rsid w:val="000F73CE"/>
    <w:rsid w:val="000F7C05"/>
    <w:rsid w:val="00101115"/>
    <w:rsid w:val="00101261"/>
    <w:rsid w:val="00102B33"/>
    <w:rsid w:val="00106508"/>
    <w:rsid w:val="00106F93"/>
    <w:rsid w:val="0011072F"/>
    <w:rsid w:val="00112C8D"/>
    <w:rsid w:val="00117FCC"/>
    <w:rsid w:val="001211D3"/>
    <w:rsid w:val="001214C0"/>
    <w:rsid w:val="001221FA"/>
    <w:rsid w:val="00125AAB"/>
    <w:rsid w:val="001263DF"/>
    <w:rsid w:val="00126CBF"/>
    <w:rsid w:val="001276F5"/>
    <w:rsid w:val="00127953"/>
    <w:rsid w:val="001304FB"/>
    <w:rsid w:val="0013218C"/>
    <w:rsid w:val="00132FB5"/>
    <w:rsid w:val="00133CE2"/>
    <w:rsid w:val="00134AAB"/>
    <w:rsid w:val="00135264"/>
    <w:rsid w:val="0013593F"/>
    <w:rsid w:val="00135EED"/>
    <w:rsid w:val="00136BC3"/>
    <w:rsid w:val="00137670"/>
    <w:rsid w:val="00140609"/>
    <w:rsid w:val="00140F04"/>
    <w:rsid w:val="00141B7F"/>
    <w:rsid w:val="00142FFF"/>
    <w:rsid w:val="001443D6"/>
    <w:rsid w:val="00144741"/>
    <w:rsid w:val="00145E47"/>
    <w:rsid w:val="00150C03"/>
    <w:rsid w:val="001513DF"/>
    <w:rsid w:val="00152387"/>
    <w:rsid w:val="0015664F"/>
    <w:rsid w:val="00160D96"/>
    <w:rsid w:val="001664FD"/>
    <w:rsid w:val="00166779"/>
    <w:rsid w:val="0016723F"/>
    <w:rsid w:val="001678EE"/>
    <w:rsid w:val="0017060B"/>
    <w:rsid w:val="00173D92"/>
    <w:rsid w:val="00176D1D"/>
    <w:rsid w:val="001823AE"/>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3A1"/>
    <w:rsid w:val="001A7C04"/>
    <w:rsid w:val="001B027D"/>
    <w:rsid w:val="001B037B"/>
    <w:rsid w:val="001B0386"/>
    <w:rsid w:val="001B3269"/>
    <w:rsid w:val="001B698B"/>
    <w:rsid w:val="001B6F0B"/>
    <w:rsid w:val="001C19FE"/>
    <w:rsid w:val="001C2D0B"/>
    <w:rsid w:val="001C71B3"/>
    <w:rsid w:val="001D173E"/>
    <w:rsid w:val="001D17C2"/>
    <w:rsid w:val="001D357B"/>
    <w:rsid w:val="001D4B66"/>
    <w:rsid w:val="001D598B"/>
    <w:rsid w:val="001D6EA4"/>
    <w:rsid w:val="001E139E"/>
    <w:rsid w:val="001E250E"/>
    <w:rsid w:val="001E4676"/>
    <w:rsid w:val="001E5EFB"/>
    <w:rsid w:val="001E7DB1"/>
    <w:rsid w:val="001F01AB"/>
    <w:rsid w:val="001F0BC4"/>
    <w:rsid w:val="001F1CE1"/>
    <w:rsid w:val="001F3300"/>
    <w:rsid w:val="001F3BA9"/>
    <w:rsid w:val="001F7292"/>
    <w:rsid w:val="001F7A76"/>
    <w:rsid w:val="00200B34"/>
    <w:rsid w:val="00200D98"/>
    <w:rsid w:val="0020345F"/>
    <w:rsid w:val="002040D2"/>
    <w:rsid w:val="00207427"/>
    <w:rsid w:val="00207D37"/>
    <w:rsid w:val="002111B9"/>
    <w:rsid w:val="00211EC1"/>
    <w:rsid w:val="00213145"/>
    <w:rsid w:val="002168A0"/>
    <w:rsid w:val="002215C4"/>
    <w:rsid w:val="00222229"/>
    <w:rsid w:val="002223BD"/>
    <w:rsid w:val="00225C47"/>
    <w:rsid w:val="0022634B"/>
    <w:rsid w:val="00226BD0"/>
    <w:rsid w:val="002301E3"/>
    <w:rsid w:val="00233D4F"/>
    <w:rsid w:val="00234CEC"/>
    <w:rsid w:val="00236500"/>
    <w:rsid w:val="002402E1"/>
    <w:rsid w:val="00241247"/>
    <w:rsid w:val="002432B7"/>
    <w:rsid w:val="00243844"/>
    <w:rsid w:val="002447ED"/>
    <w:rsid w:val="002451C1"/>
    <w:rsid w:val="002465AA"/>
    <w:rsid w:val="00250857"/>
    <w:rsid w:val="00250E32"/>
    <w:rsid w:val="00252951"/>
    <w:rsid w:val="00252D11"/>
    <w:rsid w:val="00255DB2"/>
    <w:rsid w:val="00257AB6"/>
    <w:rsid w:val="002607F1"/>
    <w:rsid w:val="002620AA"/>
    <w:rsid w:val="002642C0"/>
    <w:rsid w:val="00265DD0"/>
    <w:rsid w:val="002663A5"/>
    <w:rsid w:val="00267087"/>
    <w:rsid w:val="00271B4D"/>
    <w:rsid w:val="00271FFA"/>
    <w:rsid w:val="0027290F"/>
    <w:rsid w:val="00274DEF"/>
    <w:rsid w:val="00276F9A"/>
    <w:rsid w:val="002775FA"/>
    <w:rsid w:val="002801E1"/>
    <w:rsid w:val="00280773"/>
    <w:rsid w:val="002810EF"/>
    <w:rsid w:val="00281D8E"/>
    <w:rsid w:val="002823A4"/>
    <w:rsid w:val="00282A9C"/>
    <w:rsid w:val="00282C04"/>
    <w:rsid w:val="00284925"/>
    <w:rsid w:val="00286BED"/>
    <w:rsid w:val="002878DE"/>
    <w:rsid w:val="00290A3A"/>
    <w:rsid w:val="00291453"/>
    <w:rsid w:val="002A606E"/>
    <w:rsid w:val="002B131B"/>
    <w:rsid w:val="002B1DC0"/>
    <w:rsid w:val="002B1F12"/>
    <w:rsid w:val="002B29C9"/>
    <w:rsid w:val="002B3910"/>
    <w:rsid w:val="002B4349"/>
    <w:rsid w:val="002B467B"/>
    <w:rsid w:val="002B60FF"/>
    <w:rsid w:val="002B6205"/>
    <w:rsid w:val="002C02AE"/>
    <w:rsid w:val="002C0C6F"/>
    <w:rsid w:val="002C0E20"/>
    <w:rsid w:val="002C126F"/>
    <w:rsid w:val="002C2900"/>
    <w:rsid w:val="002C293E"/>
    <w:rsid w:val="002C2E13"/>
    <w:rsid w:val="002C5CCB"/>
    <w:rsid w:val="002C6277"/>
    <w:rsid w:val="002C66C5"/>
    <w:rsid w:val="002D362D"/>
    <w:rsid w:val="002D4778"/>
    <w:rsid w:val="002D48E2"/>
    <w:rsid w:val="002D4AED"/>
    <w:rsid w:val="002D7113"/>
    <w:rsid w:val="002E2094"/>
    <w:rsid w:val="002E61E8"/>
    <w:rsid w:val="002E6D30"/>
    <w:rsid w:val="002E7F02"/>
    <w:rsid w:val="002F04E4"/>
    <w:rsid w:val="002F0EBE"/>
    <w:rsid w:val="002F2557"/>
    <w:rsid w:val="002F367E"/>
    <w:rsid w:val="0030352E"/>
    <w:rsid w:val="00303988"/>
    <w:rsid w:val="003071E1"/>
    <w:rsid w:val="00307DCB"/>
    <w:rsid w:val="0031014C"/>
    <w:rsid w:val="003106DB"/>
    <w:rsid w:val="00313394"/>
    <w:rsid w:val="00313925"/>
    <w:rsid w:val="00313FB6"/>
    <w:rsid w:val="00314B2F"/>
    <w:rsid w:val="00315156"/>
    <w:rsid w:val="003157EB"/>
    <w:rsid w:val="0031665A"/>
    <w:rsid w:val="003170B3"/>
    <w:rsid w:val="0031749F"/>
    <w:rsid w:val="0032186C"/>
    <w:rsid w:val="00325556"/>
    <w:rsid w:val="00325B26"/>
    <w:rsid w:val="003261D9"/>
    <w:rsid w:val="003262C8"/>
    <w:rsid w:val="00331761"/>
    <w:rsid w:val="003333ED"/>
    <w:rsid w:val="00334508"/>
    <w:rsid w:val="0033452E"/>
    <w:rsid w:val="003357EF"/>
    <w:rsid w:val="00336635"/>
    <w:rsid w:val="00336CBD"/>
    <w:rsid w:val="003370BC"/>
    <w:rsid w:val="00342E01"/>
    <w:rsid w:val="00342EC8"/>
    <w:rsid w:val="00343868"/>
    <w:rsid w:val="003500B6"/>
    <w:rsid w:val="003516D1"/>
    <w:rsid w:val="00351B36"/>
    <w:rsid w:val="00352319"/>
    <w:rsid w:val="0035393D"/>
    <w:rsid w:val="00356478"/>
    <w:rsid w:val="00360918"/>
    <w:rsid w:val="00362848"/>
    <w:rsid w:val="00364AB9"/>
    <w:rsid w:val="00367008"/>
    <w:rsid w:val="00371B33"/>
    <w:rsid w:val="00376983"/>
    <w:rsid w:val="00377074"/>
    <w:rsid w:val="00377405"/>
    <w:rsid w:val="00377E85"/>
    <w:rsid w:val="003826DE"/>
    <w:rsid w:val="0038574E"/>
    <w:rsid w:val="00385A57"/>
    <w:rsid w:val="0038759A"/>
    <w:rsid w:val="00393716"/>
    <w:rsid w:val="00394CDA"/>
    <w:rsid w:val="00394DBF"/>
    <w:rsid w:val="00395862"/>
    <w:rsid w:val="00395D2C"/>
    <w:rsid w:val="003962C7"/>
    <w:rsid w:val="003A0A66"/>
    <w:rsid w:val="003A15CE"/>
    <w:rsid w:val="003A20C2"/>
    <w:rsid w:val="003A50BD"/>
    <w:rsid w:val="003A7314"/>
    <w:rsid w:val="003A7CA8"/>
    <w:rsid w:val="003B01FF"/>
    <w:rsid w:val="003B253D"/>
    <w:rsid w:val="003B3014"/>
    <w:rsid w:val="003B35C2"/>
    <w:rsid w:val="003B3A48"/>
    <w:rsid w:val="003B4CD8"/>
    <w:rsid w:val="003B4DF0"/>
    <w:rsid w:val="003B5157"/>
    <w:rsid w:val="003B6058"/>
    <w:rsid w:val="003B732C"/>
    <w:rsid w:val="003B74DF"/>
    <w:rsid w:val="003B7E39"/>
    <w:rsid w:val="003C1E4D"/>
    <w:rsid w:val="003C1F0D"/>
    <w:rsid w:val="003C2AD9"/>
    <w:rsid w:val="003C2E89"/>
    <w:rsid w:val="003C5F45"/>
    <w:rsid w:val="003C6360"/>
    <w:rsid w:val="003C6BAF"/>
    <w:rsid w:val="003D03E4"/>
    <w:rsid w:val="003D058F"/>
    <w:rsid w:val="003D1D7F"/>
    <w:rsid w:val="003D405B"/>
    <w:rsid w:val="003D599E"/>
    <w:rsid w:val="003D7406"/>
    <w:rsid w:val="003E040D"/>
    <w:rsid w:val="003E1459"/>
    <w:rsid w:val="003E2DFD"/>
    <w:rsid w:val="003E35C1"/>
    <w:rsid w:val="003E3EE8"/>
    <w:rsid w:val="003E42AC"/>
    <w:rsid w:val="003E448D"/>
    <w:rsid w:val="003F07DC"/>
    <w:rsid w:val="003F0C77"/>
    <w:rsid w:val="003F1045"/>
    <w:rsid w:val="003F445D"/>
    <w:rsid w:val="003F4ADB"/>
    <w:rsid w:val="00401432"/>
    <w:rsid w:val="00401696"/>
    <w:rsid w:val="00402CD5"/>
    <w:rsid w:val="00404492"/>
    <w:rsid w:val="00404DA6"/>
    <w:rsid w:val="0040561F"/>
    <w:rsid w:val="004060BE"/>
    <w:rsid w:val="0040701A"/>
    <w:rsid w:val="004103ED"/>
    <w:rsid w:val="00410690"/>
    <w:rsid w:val="00410D0D"/>
    <w:rsid w:val="00414554"/>
    <w:rsid w:val="004145B9"/>
    <w:rsid w:val="0041486F"/>
    <w:rsid w:val="004149AE"/>
    <w:rsid w:val="004149C1"/>
    <w:rsid w:val="00415377"/>
    <w:rsid w:val="00415424"/>
    <w:rsid w:val="00417037"/>
    <w:rsid w:val="004210FA"/>
    <w:rsid w:val="00421D93"/>
    <w:rsid w:val="00422F29"/>
    <w:rsid w:val="004231D7"/>
    <w:rsid w:val="00425EDB"/>
    <w:rsid w:val="0042624A"/>
    <w:rsid w:val="00426DED"/>
    <w:rsid w:val="00427305"/>
    <w:rsid w:val="0043029F"/>
    <w:rsid w:val="00430F13"/>
    <w:rsid w:val="00432026"/>
    <w:rsid w:val="00434D91"/>
    <w:rsid w:val="00435015"/>
    <w:rsid w:val="00435591"/>
    <w:rsid w:val="00441D6E"/>
    <w:rsid w:val="00442458"/>
    <w:rsid w:val="00442B18"/>
    <w:rsid w:val="00442E63"/>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20AC"/>
    <w:rsid w:val="0047312C"/>
    <w:rsid w:val="00476968"/>
    <w:rsid w:val="00480BAC"/>
    <w:rsid w:val="0048296E"/>
    <w:rsid w:val="00484CE7"/>
    <w:rsid w:val="00485938"/>
    <w:rsid w:val="00486229"/>
    <w:rsid w:val="0048718F"/>
    <w:rsid w:val="00491C41"/>
    <w:rsid w:val="00491DCB"/>
    <w:rsid w:val="00492A48"/>
    <w:rsid w:val="0049317B"/>
    <w:rsid w:val="00495BCA"/>
    <w:rsid w:val="004962C5"/>
    <w:rsid w:val="00497AF4"/>
    <w:rsid w:val="00497EEE"/>
    <w:rsid w:val="004A065B"/>
    <w:rsid w:val="004A0A02"/>
    <w:rsid w:val="004A3239"/>
    <w:rsid w:val="004A4090"/>
    <w:rsid w:val="004A51D6"/>
    <w:rsid w:val="004A771D"/>
    <w:rsid w:val="004B01B3"/>
    <w:rsid w:val="004B1499"/>
    <w:rsid w:val="004B1ECF"/>
    <w:rsid w:val="004B3D78"/>
    <w:rsid w:val="004B445C"/>
    <w:rsid w:val="004C22A2"/>
    <w:rsid w:val="004C30FB"/>
    <w:rsid w:val="004C41B4"/>
    <w:rsid w:val="004C6133"/>
    <w:rsid w:val="004C6D34"/>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069"/>
    <w:rsid w:val="004F2ED6"/>
    <w:rsid w:val="004F3919"/>
    <w:rsid w:val="004F587F"/>
    <w:rsid w:val="004F6F71"/>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4965"/>
    <w:rsid w:val="00515197"/>
    <w:rsid w:val="00515326"/>
    <w:rsid w:val="0051540A"/>
    <w:rsid w:val="00515480"/>
    <w:rsid w:val="00515895"/>
    <w:rsid w:val="0052326A"/>
    <w:rsid w:val="00523B9F"/>
    <w:rsid w:val="00524882"/>
    <w:rsid w:val="00524E44"/>
    <w:rsid w:val="00527A09"/>
    <w:rsid w:val="00527EA9"/>
    <w:rsid w:val="00527F0F"/>
    <w:rsid w:val="005306F9"/>
    <w:rsid w:val="00530E51"/>
    <w:rsid w:val="005343FA"/>
    <w:rsid w:val="00534BEF"/>
    <w:rsid w:val="00534E9A"/>
    <w:rsid w:val="00535C7F"/>
    <w:rsid w:val="0053764D"/>
    <w:rsid w:val="00544E40"/>
    <w:rsid w:val="00545D67"/>
    <w:rsid w:val="00547612"/>
    <w:rsid w:val="00550ECA"/>
    <w:rsid w:val="0055153F"/>
    <w:rsid w:val="00554401"/>
    <w:rsid w:val="0056013A"/>
    <w:rsid w:val="00564F85"/>
    <w:rsid w:val="005650F8"/>
    <w:rsid w:val="0056610F"/>
    <w:rsid w:val="005663A0"/>
    <w:rsid w:val="005669D9"/>
    <w:rsid w:val="00571046"/>
    <w:rsid w:val="00571DF4"/>
    <w:rsid w:val="005746E4"/>
    <w:rsid w:val="0057602F"/>
    <w:rsid w:val="00576B9A"/>
    <w:rsid w:val="00582AF1"/>
    <w:rsid w:val="00583026"/>
    <w:rsid w:val="005831F4"/>
    <w:rsid w:val="00584637"/>
    <w:rsid w:val="00585BA3"/>
    <w:rsid w:val="00585F1E"/>
    <w:rsid w:val="005866A8"/>
    <w:rsid w:val="00586C7F"/>
    <w:rsid w:val="00587916"/>
    <w:rsid w:val="00587BAE"/>
    <w:rsid w:val="0059018B"/>
    <w:rsid w:val="00590E15"/>
    <w:rsid w:val="00593F25"/>
    <w:rsid w:val="00594C95"/>
    <w:rsid w:val="005963A7"/>
    <w:rsid w:val="0059640D"/>
    <w:rsid w:val="005965A0"/>
    <w:rsid w:val="00596F3B"/>
    <w:rsid w:val="00597582"/>
    <w:rsid w:val="005A25AE"/>
    <w:rsid w:val="005A3048"/>
    <w:rsid w:val="005B2D24"/>
    <w:rsid w:val="005B2E90"/>
    <w:rsid w:val="005B463A"/>
    <w:rsid w:val="005B4BA8"/>
    <w:rsid w:val="005C099E"/>
    <w:rsid w:val="005C0F07"/>
    <w:rsid w:val="005C13D4"/>
    <w:rsid w:val="005C189B"/>
    <w:rsid w:val="005C2844"/>
    <w:rsid w:val="005C29C5"/>
    <w:rsid w:val="005C2D29"/>
    <w:rsid w:val="005C304F"/>
    <w:rsid w:val="005C4680"/>
    <w:rsid w:val="005C5DAC"/>
    <w:rsid w:val="005C7B47"/>
    <w:rsid w:val="005D06B4"/>
    <w:rsid w:val="005D1FEF"/>
    <w:rsid w:val="005D2543"/>
    <w:rsid w:val="005D4FDC"/>
    <w:rsid w:val="005D5747"/>
    <w:rsid w:val="005D6D95"/>
    <w:rsid w:val="005E1769"/>
    <w:rsid w:val="005E3C27"/>
    <w:rsid w:val="005E3D13"/>
    <w:rsid w:val="005E502D"/>
    <w:rsid w:val="005E53CC"/>
    <w:rsid w:val="005E61CA"/>
    <w:rsid w:val="005E6872"/>
    <w:rsid w:val="005E697B"/>
    <w:rsid w:val="005F0F82"/>
    <w:rsid w:val="005F2DA7"/>
    <w:rsid w:val="005F2E27"/>
    <w:rsid w:val="005F3C85"/>
    <w:rsid w:val="005F4E20"/>
    <w:rsid w:val="005F6ED2"/>
    <w:rsid w:val="00600095"/>
    <w:rsid w:val="006009A9"/>
    <w:rsid w:val="006009BA"/>
    <w:rsid w:val="00603211"/>
    <w:rsid w:val="00606BEC"/>
    <w:rsid w:val="006070D6"/>
    <w:rsid w:val="006110FA"/>
    <w:rsid w:val="006111BA"/>
    <w:rsid w:val="0061372D"/>
    <w:rsid w:val="00613818"/>
    <w:rsid w:val="00613FC5"/>
    <w:rsid w:val="00614079"/>
    <w:rsid w:val="006142B6"/>
    <w:rsid w:val="006145BC"/>
    <w:rsid w:val="00620D8D"/>
    <w:rsid w:val="006211BF"/>
    <w:rsid w:val="006222C6"/>
    <w:rsid w:val="00623BE0"/>
    <w:rsid w:val="00623C57"/>
    <w:rsid w:val="0062458E"/>
    <w:rsid w:val="006247A3"/>
    <w:rsid w:val="00625494"/>
    <w:rsid w:val="006265CE"/>
    <w:rsid w:val="0062668D"/>
    <w:rsid w:val="006317EC"/>
    <w:rsid w:val="00632597"/>
    <w:rsid w:val="006334C3"/>
    <w:rsid w:val="00633AF3"/>
    <w:rsid w:val="00635400"/>
    <w:rsid w:val="0063581B"/>
    <w:rsid w:val="006367A2"/>
    <w:rsid w:val="006368BF"/>
    <w:rsid w:val="0064123C"/>
    <w:rsid w:val="0064159C"/>
    <w:rsid w:val="00641A24"/>
    <w:rsid w:val="00641A25"/>
    <w:rsid w:val="00641FAE"/>
    <w:rsid w:val="00644072"/>
    <w:rsid w:val="0064697C"/>
    <w:rsid w:val="00646FC0"/>
    <w:rsid w:val="00650BAC"/>
    <w:rsid w:val="006519CB"/>
    <w:rsid w:val="00651C93"/>
    <w:rsid w:val="00652345"/>
    <w:rsid w:val="006523DB"/>
    <w:rsid w:val="0065272E"/>
    <w:rsid w:val="00652910"/>
    <w:rsid w:val="00652D20"/>
    <w:rsid w:val="006558CB"/>
    <w:rsid w:val="00662288"/>
    <w:rsid w:val="006643CF"/>
    <w:rsid w:val="00665062"/>
    <w:rsid w:val="006653C1"/>
    <w:rsid w:val="00665858"/>
    <w:rsid w:val="00667237"/>
    <w:rsid w:val="0067058C"/>
    <w:rsid w:val="00670AC9"/>
    <w:rsid w:val="00670DE3"/>
    <w:rsid w:val="006718D3"/>
    <w:rsid w:val="006726C6"/>
    <w:rsid w:val="006733F1"/>
    <w:rsid w:val="00675289"/>
    <w:rsid w:val="00676A98"/>
    <w:rsid w:val="00677278"/>
    <w:rsid w:val="0068040E"/>
    <w:rsid w:val="00681EB8"/>
    <w:rsid w:val="00682848"/>
    <w:rsid w:val="006847A9"/>
    <w:rsid w:val="00685183"/>
    <w:rsid w:val="00687AED"/>
    <w:rsid w:val="00691A7F"/>
    <w:rsid w:val="006926DB"/>
    <w:rsid w:val="00692D67"/>
    <w:rsid w:val="0069371B"/>
    <w:rsid w:val="00696F1B"/>
    <w:rsid w:val="00697D96"/>
    <w:rsid w:val="00697FF6"/>
    <w:rsid w:val="006A0112"/>
    <w:rsid w:val="006A057F"/>
    <w:rsid w:val="006A07D5"/>
    <w:rsid w:val="006A0E7B"/>
    <w:rsid w:val="006A1288"/>
    <w:rsid w:val="006A1853"/>
    <w:rsid w:val="006A317A"/>
    <w:rsid w:val="006A44A6"/>
    <w:rsid w:val="006B1080"/>
    <w:rsid w:val="006B148E"/>
    <w:rsid w:val="006B23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1C74"/>
    <w:rsid w:val="006D2676"/>
    <w:rsid w:val="006D28C9"/>
    <w:rsid w:val="006D324A"/>
    <w:rsid w:val="006E0BBD"/>
    <w:rsid w:val="006E130D"/>
    <w:rsid w:val="006E2964"/>
    <w:rsid w:val="006E3D26"/>
    <w:rsid w:val="006E4AD8"/>
    <w:rsid w:val="006E4E88"/>
    <w:rsid w:val="006E51C6"/>
    <w:rsid w:val="006E65FF"/>
    <w:rsid w:val="006E71D9"/>
    <w:rsid w:val="006F07DD"/>
    <w:rsid w:val="006F21DE"/>
    <w:rsid w:val="006F33EA"/>
    <w:rsid w:val="006F3CED"/>
    <w:rsid w:val="006F4C1E"/>
    <w:rsid w:val="006F5432"/>
    <w:rsid w:val="006F59E1"/>
    <w:rsid w:val="006F61FE"/>
    <w:rsid w:val="006F74A9"/>
    <w:rsid w:val="006F7882"/>
    <w:rsid w:val="006F7BCD"/>
    <w:rsid w:val="00700C69"/>
    <w:rsid w:val="0070220F"/>
    <w:rsid w:val="00703C4C"/>
    <w:rsid w:val="00706040"/>
    <w:rsid w:val="007069A3"/>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269E3"/>
    <w:rsid w:val="007307DC"/>
    <w:rsid w:val="0073126F"/>
    <w:rsid w:val="00732406"/>
    <w:rsid w:val="00732D0F"/>
    <w:rsid w:val="00734510"/>
    <w:rsid w:val="00734DCD"/>
    <w:rsid w:val="00737D6E"/>
    <w:rsid w:val="007406D5"/>
    <w:rsid w:val="00740A8D"/>
    <w:rsid w:val="00740D11"/>
    <w:rsid w:val="007416AA"/>
    <w:rsid w:val="00742946"/>
    <w:rsid w:val="0074483B"/>
    <w:rsid w:val="007478F7"/>
    <w:rsid w:val="00750D3B"/>
    <w:rsid w:val="00753329"/>
    <w:rsid w:val="00755A4F"/>
    <w:rsid w:val="007609DD"/>
    <w:rsid w:val="00760EE6"/>
    <w:rsid w:val="00763CBB"/>
    <w:rsid w:val="007645D9"/>
    <w:rsid w:val="00764D7F"/>
    <w:rsid w:val="0076668A"/>
    <w:rsid w:val="00766F47"/>
    <w:rsid w:val="00770B28"/>
    <w:rsid w:val="00770C16"/>
    <w:rsid w:val="00774601"/>
    <w:rsid w:val="00775538"/>
    <w:rsid w:val="00777F43"/>
    <w:rsid w:val="0078180A"/>
    <w:rsid w:val="00783EB5"/>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6045"/>
    <w:rsid w:val="007D702F"/>
    <w:rsid w:val="007D77FE"/>
    <w:rsid w:val="007D7EFD"/>
    <w:rsid w:val="007E1086"/>
    <w:rsid w:val="007E21B6"/>
    <w:rsid w:val="007E2823"/>
    <w:rsid w:val="007E30BA"/>
    <w:rsid w:val="007E5146"/>
    <w:rsid w:val="007E51F7"/>
    <w:rsid w:val="007E5AF4"/>
    <w:rsid w:val="007E613B"/>
    <w:rsid w:val="007E694E"/>
    <w:rsid w:val="007E6CEF"/>
    <w:rsid w:val="007E71B2"/>
    <w:rsid w:val="007F0A47"/>
    <w:rsid w:val="007F1411"/>
    <w:rsid w:val="007F1B4C"/>
    <w:rsid w:val="007F227A"/>
    <w:rsid w:val="007F2C9A"/>
    <w:rsid w:val="007F4B71"/>
    <w:rsid w:val="007F5446"/>
    <w:rsid w:val="007F5448"/>
    <w:rsid w:val="007F5875"/>
    <w:rsid w:val="007F79EA"/>
    <w:rsid w:val="00803063"/>
    <w:rsid w:val="00803414"/>
    <w:rsid w:val="00804152"/>
    <w:rsid w:val="0080603B"/>
    <w:rsid w:val="008060EF"/>
    <w:rsid w:val="008062A9"/>
    <w:rsid w:val="00810089"/>
    <w:rsid w:val="0081361C"/>
    <w:rsid w:val="008138F7"/>
    <w:rsid w:val="00814F70"/>
    <w:rsid w:val="00817278"/>
    <w:rsid w:val="00820376"/>
    <w:rsid w:val="0082127C"/>
    <w:rsid w:val="008217B2"/>
    <w:rsid w:val="00824411"/>
    <w:rsid w:val="0082483B"/>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61F44"/>
    <w:rsid w:val="00864887"/>
    <w:rsid w:val="00870D75"/>
    <w:rsid w:val="0087134C"/>
    <w:rsid w:val="00871A92"/>
    <w:rsid w:val="00871D07"/>
    <w:rsid w:val="00871E09"/>
    <w:rsid w:val="00872E4D"/>
    <w:rsid w:val="00872F76"/>
    <w:rsid w:val="00873EE4"/>
    <w:rsid w:val="0087535D"/>
    <w:rsid w:val="00877800"/>
    <w:rsid w:val="0088076C"/>
    <w:rsid w:val="008818E4"/>
    <w:rsid w:val="00883A13"/>
    <w:rsid w:val="00887212"/>
    <w:rsid w:val="00892338"/>
    <w:rsid w:val="00892FDC"/>
    <w:rsid w:val="00893C7F"/>
    <w:rsid w:val="00893DEF"/>
    <w:rsid w:val="0089542D"/>
    <w:rsid w:val="00895732"/>
    <w:rsid w:val="0089576D"/>
    <w:rsid w:val="00895DE2"/>
    <w:rsid w:val="00896182"/>
    <w:rsid w:val="0089627B"/>
    <w:rsid w:val="00896301"/>
    <w:rsid w:val="008A0685"/>
    <w:rsid w:val="008A0A13"/>
    <w:rsid w:val="008A1655"/>
    <w:rsid w:val="008A3177"/>
    <w:rsid w:val="008A5F93"/>
    <w:rsid w:val="008A785B"/>
    <w:rsid w:val="008B001D"/>
    <w:rsid w:val="008B01C6"/>
    <w:rsid w:val="008B7C6C"/>
    <w:rsid w:val="008C0504"/>
    <w:rsid w:val="008C2322"/>
    <w:rsid w:val="008C3717"/>
    <w:rsid w:val="008C505A"/>
    <w:rsid w:val="008C561B"/>
    <w:rsid w:val="008C5E3B"/>
    <w:rsid w:val="008C5F8E"/>
    <w:rsid w:val="008C61AF"/>
    <w:rsid w:val="008D10A6"/>
    <w:rsid w:val="008D17CB"/>
    <w:rsid w:val="008D2B30"/>
    <w:rsid w:val="008D2C7F"/>
    <w:rsid w:val="008D36BD"/>
    <w:rsid w:val="008D436C"/>
    <w:rsid w:val="008D6A53"/>
    <w:rsid w:val="008D6B4F"/>
    <w:rsid w:val="008D73B2"/>
    <w:rsid w:val="008D7B63"/>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0069"/>
    <w:rsid w:val="008F394D"/>
    <w:rsid w:val="0090051E"/>
    <w:rsid w:val="00900E21"/>
    <w:rsid w:val="009019A8"/>
    <w:rsid w:val="00902414"/>
    <w:rsid w:val="00905C1F"/>
    <w:rsid w:val="009102F0"/>
    <w:rsid w:val="00910D62"/>
    <w:rsid w:val="009116C0"/>
    <w:rsid w:val="00912E51"/>
    <w:rsid w:val="009130F8"/>
    <w:rsid w:val="00913AE1"/>
    <w:rsid w:val="0091526B"/>
    <w:rsid w:val="0091556A"/>
    <w:rsid w:val="00922371"/>
    <w:rsid w:val="00924695"/>
    <w:rsid w:val="00925AA3"/>
    <w:rsid w:val="00926BA0"/>
    <w:rsid w:val="009272C6"/>
    <w:rsid w:val="00930589"/>
    <w:rsid w:val="00931097"/>
    <w:rsid w:val="00932B94"/>
    <w:rsid w:val="009335B3"/>
    <w:rsid w:val="0093377C"/>
    <w:rsid w:val="00934E0A"/>
    <w:rsid w:val="009350F3"/>
    <w:rsid w:val="009353FA"/>
    <w:rsid w:val="009372F2"/>
    <w:rsid w:val="00940501"/>
    <w:rsid w:val="00941F49"/>
    <w:rsid w:val="00942E6E"/>
    <w:rsid w:val="00945B83"/>
    <w:rsid w:val="00947941"/>
    <w:rsid w:val="009505E6"/>
    <w:rsid w:val="009524ED"/>
    <w:rsid w:val="00953CE3"/>
    <w:rsid w:val="00954A47"/>
    <w:rsid w:val="00956360"/>
    <w:rsid w:val="009566AE"/>
    <w:rsid w:val="00960302"/>
    <w:rsid w:val="00961FAF"/>
    <w:rsid w:val="009644FF"/>
    <w:rsid w:val="0096594A"/>
    <w:rsid w:val="00966E24"/>
    <w:rsid w:val="00967105"/>
    <w:rsid w:val="0096756F"/>
    <w:rsid w:val="00971EB8"/>
    <w:rsid w:val="00972207"/>
    <w:rsid w:val="00973211"/>
    <w:rsid w:val="009756F0"/>
    <w:rsid w:val="00976B08"/>
    <w:rsid w:val="0097765C"/>
    <w:rsid w:val="009811E4"/>
    <w:rsid w:val="00981E78"/>
    <w:rsid w:val="009846D3"/>
    <w:rsid w:val="009847B9"/>
    <w:rsid w:val="0098553E"/>
    <w:rsid w:val="00991A29"/>
    <w:rsid w:val="009920EA"/>
    <w:rsid w:val="009925DE"/>
    <w:rsid w:val="00992D9E"/>
    <w:rsid w:val="00992DDB"/>
    <w:rsid w:val="00992EF0"/>
    <w:rsid w:val="00993C57"/>
    <w:rsid w:val="00994B05"/>
    <w:rsid w:val="00995B46"/>
    <w:rsid w:val="00996095"/>
    <w:rsid w:val="00996A6E"/>
    <w:rsid w:val="00996B07"/>
    <w:rsid w:val="009A0C9B"/>
    <w:rsid w:val="009A1897"/>
    <w:rsid w:val="009A26CC"/>
    <w:rsid w:val="009A4037"/>
    <w:rsid w:val="009A48C5"/>
    <w:rsid w:val="009A61A5"/>
    <w:rsid w:val="009A6B6A"/>
    <w:rsid w:val="009B0E0A"/>
    <w:rsid w:val="009B11E1"/>
    <w:rsid w:val="009B131C"/>
    <w:rsid w:val="009B1972"/>
    <w:rsid w:val="009B3441"/>
    <w:rsid w:val="009B34D0"/>
    <w:rsid w:val="009B354E"/>
    <w:rsid w:val="009B65A9"/>
    <w:rsid w:val="009B6DFB"/>
    <w:rsid w:val="009B76A2"/>
    <w:rsid w:val="009B7C03"/>
    <w:rsid w:val="009B7CED"/>
    <w:rsid w:val="009C34E1"/>
    <w:rsid w:val="009C4BAF"/>
    <w:rsid w:val="009C4F81"/>
    <w:rsid w:val="009C6F7E"/>
    <w:rsid w:val="009C7674"/>
    <w:rsid w:val="009C7F8D"/>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4A1C"/>
    <w:rsid w:val="009E5E4C"/>
    <w:rsid w:val="009E6DD3"/>
    <w:rsid w:val="009E778B"/>
    <w:rsid w:val="009F1AC9"/>
    <w:rsid w:val="009F2039"/>
    <w:rsid w:val="009F2545"/>
    <w:rsid w:val="009F3617"/>
    <w:rsid w:val="009F43FA"/>
    <w:rsid w:val="009F5499"/>
    <w:rsid w:val="009F78DA"/>
    <w:rsid w:val="009F7E7F"/>
    <w:rsid w:val="00A005EC"/>
    <w:rsid w:val="00A019A9"/>
    <w:rsid w:val="00A01C27"/>
    <w:rsid w:val="00A032A2"/>
    <w:rsid w:val="00A037A4"/>
    <w:rsid w:val="00A03B86"/>
    <w:rsid w:val="00A04450"/>
    <w:rsid w:val="00A04652"/>
    <w:rsid w:val="00A050D1"/>
    <w:rsid w:val="00A061CD"/>
    <w:rsid w:val="00A06693"/>
    <w:rsid w:val="00A07D1A"/>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5C2"/>
    <w:rsid w:val="00A3791E"/>
    <w:rsid w:val="00A37EA5"/>
    <w:rsid w:val="00A41975"/>
    <w:rsid w:val="00A4291F"/>
    <w:rsid w:val="00A43674"/>
    <w:rsid w:val="00A452B1"/>
    <w:rsid w:val="00A45326"/>
    <w:rsid w:val="00A47024"/>
    <w:rsid w:val="00A511BA"/>
    <w:rsid w:val="00A5367B"/>
    <w:rsid w:val="00A53E4F"/>
    <w:rsid w:val="00A541A4"/>
    <w:rsid w:val="00A56F28"/>
    <w:rsid w:val="00A57C78"/>
    <w:rsid w:val="00A57D00"/>
    <w:rsid w:val="00A60891"/>
    <w:rsid w:val="00A61111"/>
    <w:rsid w:val="00A622DA"/>
    <w:rsid w:val="00A63BB7"/>
    <w:rsid w:val="00A63F29"/>
    <w:rsid w:val="00A65647"/>
    <w:rsid w:val="00A66F71"/>
    <w:rsid w:val="00A707E0"/>
    <w:rsid w:val="00A70AF2"/>
    <w:rsid w:val="00A71602"/>
    <w:rsid w:val="00A71BE8"/>
    <w:rsid w:val="00A71C49"/>
    <w:rsid w:val="00A72EAF"/>
    <w:rsid w:val="00A7400B"/>
    <w:rsid w:val="00A76D95"/>
    <w:rsid w:val="00A776BB"/>
    <w:rsid w:val="00A80001"/>
    <w:rsid w:val="00A808EE"/>
    <w:rsid w:val="00A80BC9"/>
    <w:rsid w:val="00A816AE"/>
    <w:rsid w:val="00A819FC"/>
    <w:rsid w:val="00A83642"/>
    <w:rsid w:val="00A83C61"/>
    <w:rsid w:val="00A84978"/>
    <w:rsid w:val="00A85298"/>
    <w:rsid w:val="00A86946"/>
    <w:rsid w:val="00A872EA"/>
    <w:rsid w:val="00A87974"/>
    <w:rsid w:val="00A90C23"/>
    <w:rsid w:val="00A90D6F"/>
    <w:rsid w:val="00A931F7"/>
    <w:rsid w:val="00A93E5B"/>
    <w:rsid w:val="00A93EF3"/>
    <w:rsid w:val="00A94DF6"/>
    <w:rsid w:val="00A970E2"/>
    <w:rsid w:val="00AA151C"/>
    <w:rsid w:val="00AA1F0A"/>
    <w:rsid w:val="00AA22EF"/>
    <w:rsid w:val="00AA25A1"/>
    <w:rsid w:val="00AA5581"/>
    <w:rsid w:val="00AA610E"/>
    <w:rsid w:val="00AA7CA3"/>
    <w:rsid w:val="00AA7E0B"/>
    <w:rsid w:val="00AB0440"/>
    <w:rsid w:val="00AB0701"/>
    <w:rsid w:val="00AB154D"/>
    <w:rsid w:val="00AB4D76"/>
    <w:rsid w:val="00AB5279"/>
    <w:rsid w:val="00AB61B5"/>
    <w:rsid w:val="00AC0A04"/>
    <w:rsid w:val="00AC28BC"/>
    <w:rsid w:val="00AC3DA3"/>
    <w:rsid w:val="00AC4DC7"/>
    <w:rsid w:val="00AC7A8D"/>
    <w:rsid w:val="00AD2D73"/>
    <w:rsid w:val="00AD4062"/>
    <w:rsid w:val="00AD54F4"/>
    <w:rsid w:val="00AD5D7C"/>
    <w:rsid w:val="00AD71B7"/>
    <w:rsid w:val="00AD7ADB"/>
    <w:rsid w:val="00AD7D8F"/>
    <w:rsid w:val="00AE030D"/>
    <w:rsid w:val="00AE039C"/>
    <w:rsid w:val="00AE14D6"/>
    <w:rsid w:val="00AE6868"/>
    <w:rsid w:val="00AE6D1F"/>
    <w:rsid w:val="00AF03AF"/>
    <w:rsid w:val="00AF05A1"/>
    <w:rsid w:val="00AF1934"/>
    <w:rsid w:val="00AF37C2"/>
    <w:rsid w:val="00AF3C5C"/>
    <w:rsid w:val="00AF7C7C"/>
    <w:rsid w:val="00B00285"/>
    <w:rsid w:val="00B0080D"/>
    <w:rsid w:val="00B00F90"/>
    <w:rsid w:val="00B02EBA"/>
    <w:rsid w:val="00B03782"/>
    <w:rsid w:val="00B04923"/>
    <w:rsid w:val="00B04D18"/>
    <w:rsid w:val="00B05232"/>
    <w:rsid w:val="00B05B9C"/>
    <w:rsid w:val="00B05CC9"/>
    <w:rsid w:val="00B06B2F"/>
    <w:rsid w:val="00B06DC8"/>
    <w:rsid w:val="00B1082E"/>
    <w:rsid w:val="00B118F4"/>
    <w:rsid w:val="00B11A90"/>
    <w:rsid w:val="00B11B4B"/>
    <w:rsid w:val="00B1234A"/>
    <w:rsid w:val="00B137AD"/>
    <w:rsid w:val="00B14F48"/>
    <w:rsid w:val="00B15425"/>
    <w:rsid w:val="00B15944"/>
    <w:rsid w:val="00B20CF9"/>
    <w:rsid w:val="00B22D79"/>
    <w:rsid w:val="00B23E2F"/>
    <w:rsid w:val="00B2490D"/>
    <w:rsid w:val="00B27CF0"/>
    <w:rsid w:val="00B300A6"/>
    <w:rsid w:val="00B31D1A"/>
    <w:rsid w:val="00B3287A"/>
    <w:rsid w:val="00B32B82"/>
    <w:rsid w:val="00B33437"/>
    <w:rsid w:val="00B34138"/>
    <w:rsid w:val="00B3429A"/>
    <w:rsid w:val="00B34F09"/>
    <w:rsid w:val="00B359C8"/>
    <w:rsid w:val="00B359CF"/>
    <w:rsid w:val="00B35C64"/>
    <w:rsid w:val="00B376E7"/>
    <w:rsid w:val="00B377F9"/>
    <w:rsid w:val="00B42921"/>
    <w:rsid w:val="00B42B2F"/>
    <w:rsid w:val="00B42DD8"/>
    <w:rsid w:val="00B452D3"/>
    <w:rsid w:val="00B467CA"/>
    <w:rsid w:val="00B47298"/>
    <w:rsid w:val="00B51C12"/>
    <w:rsid w:val="00B51F2A"/>
    <w:rsid w:val="00B524CF"/>
    <w:rsid w:val="00B53095"/>
    <w:rsid w:val="00B5330B"/>
    <w:rsid w:val="00B5390C"/>
    <w:rsid w:val="00B542CF"/>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450"/>
    <w:rsid w:val="00B82B22"/>
    <w:rsid w:val="00B8667E"/>
    <w:rsid w:val="00B86D3E"/>
    <w:rsid w:val="00B8719F"/>
    <w:rsid w:val="00B907B6"/>
    <w:rsid w:val="00B90A77"/>
    <w:rsid w:val="00B918E7"/>
    <w:rsid w:val="00B93F21"/>
    <w:rsid w:val="00B9408A"/>
    <w:rsid w:val="00B95799"/>
    <w:rsid w:val="00B96102"/>
    <w:rsid w:val="00B975AA"/>
    <w:rsid w:val="00B97FD9"/>
    <w:rsid w:val="00BA096B"/>
    <w:rsid w:val="00BA30E6"/>
    <w:rsid w:val="00BA66C8"/>
    <w:rsid w:val="00BA6940"/>
    <w:rsid w:val="00BA6F1D"/>
    <w:rsid w:val="00BA7FB6"/>
    <w:rsid w:val="00BB04A3"/>
    <w:rsid w:val="00BB0A38"/>
    <w:rsid w:val="00BB1787"/>
    <w:rsid w:val="00BB3B08"/>
    <w:rsid w:val="00BB3CAB"/>
    <w:rsid w:val="00BB4117"/>
    <w:rsid w:val="00BB4993"/>
    <w:rsid w:val="00BB6FC8"/>
    <w:rsid w:val="00BB72EB"/>
    <w:rsid w:val="00BC149D"/>
    <w:rsid w:val="00BC34C7"/>
    <w:rsid w:val="00BC4397"/>
    <w:rsid w:val="00BC4A72"/>
    <w:rsid w:val="00BC5F17"/>
    <w:rsid w:val="00BC7375"/>
    <w:rsid w:val="00BC74FE"/>
    <w:rsid w:val="00BC7CA1"/>
    <w:rsid w:val="00BD0993"/>
    <w:rsid w:val="00BD1ACE"/>
    <w:rsid w:val="00BD2610"/>
    <w:rsid w:val="00BD5975"/>
    <w:rsid w:val="00BD7087"/>
    <w:rsid w:val="00BE068C"/>
    <w:rsid w:val="00BE2CE0"/>
    <w:rsid w:val="00BE2E9C"/>
    <w:rsid w:val="00BE3439"/>
    <w:rsid w:val="00BE3536"/>
    <w:rsid w:val="00BE4F5F"/>
    <w:rsid w:val="00BE53E1"/>
    <w:rsid w:val="00BF137B"/>
    <w:rsid w:val="00BF2F70"/>
    <w:rsid w:val="00BF4F89"/>
    <w:rsid w:val="00BF4FE1"/>
    <w:rsid w:val="00BF65E7"/>
    <w:rsid w:val="00BF6E08"/>
    <w:rsid w:val="00BF6FAE"/>
    <w:rsid w:val="00BF7586"/>
    <w:rsid w:val="00BF7B53"/>
    <w:rsid w:val="00C015A7"/>
    <w:rsid w:val="00C038D7"/>
    <w:rsid w:val="00C050CC"/>
    <w:rsid w:val="00C10BE4"/>
    <w:rsid w:val="00C1248A"/>
    <w:rsid w:val="00C13C4E"/>
    <w:rsid w:val="00C148FA"/>
    <w:rsid w:val="00C14A5D"/>
    <w:rsid w:val="00C15F9F"/>
    <w:rsid w:val="00C17D5B"/>
    <w:rsid w:val="00C21E64"/>
    <w:rsid w:val="00C22026"/>
    <w:rsid w:val="00C2241C"/>
    <w:rsid w:val="00C22D06"/>
    <w:rsid w:val="00C230BF"/>
    <w:rsid w:val="00C25920"/>
    <w:rsid w:val="00C26809"/>
    <w:rsid w:val="00C27EA6"/>
    <w:rsid w:val="00C30B32"/>
    <w:rsid w:val="00C33F61"/>
    <w:rsid w:val="00C34254"/>
    <w:rsid w:val="00C34F26"/>
    <w:rsid w:val="00C37345"/>
    <w:rsid w:val="00C44121"/>
    <w:rsid w:val="00C44188"/>
    <w:rsid w:val="00C44E5D"/>
    <w:rsid w:val="00C46ACB"/>
    <w:rsid w:val="00C501C1"/>
    <w:rsid w:val="00C506CA"/>
    <w:rsid w:val="00C51F1B"/>
    <w:rsid w:val="00C52E6C"/>
    <w:rsid w:val="00C54872"/>
    <w:rsid w:val="00C550CE"/>
    <w:rsid w:val="00C5537A"/>
    <w:rsid w:val="00C553D4"/>
    <w:rsid w:val="00C5625E"/>
    <w:rsid w:val="00C56526"/>
    <w:rsid w:val="00C61A42"/>
    <w:rsid w:val="00C62B71"/>
    <w:rsid w:val="00C6342D"/>
    <w:rsid w:val="00C642C6"/>
    <w:rsid w:val="00C65B7C"/>
    <w:rsid w:val="00C6721B"/>
    <w:rsid w:val="00C6794C"/>
    <w:rsid w:val="00C71596"/>
    <w:rsid w:val="00C7204F"/>
    <w:rsid w:val="00C7205C"/>
    <w:rsid w:val="00C74187"/>
    <w:rsid w:val="00C74BF6"/>
    <w:rsid w:val="00C74F3B"/>
    <w:rsid w:val="00C7588F"/>
    <w:rsid w:val="00C774FC"/>
    <w:rsid w:val="00C77E77"/>
    <w:rsid w:val="00C8210D"/>
    <w:rsid w:val="00C83228"/>
    <w:rsid w:val="00C83D42"/>
    <w:rsid w:val="00C8419D"/>
    <w:rsid w:val="00C860ED"/>
    <w:rsid w:val="00C86181"/>
    <w:rsid w:val="00C9078E"/>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B09"/>
    <w:rsid w:val="00CA5EE6"/>
    <w:rsid w:val="00CB49DE"/>
    <w:rsid w:val="00CB798E"/>
    <w:rsid w:val="00CB7A27"/>
    <w:rsid w:val="00CC12EC"/>
    <w:rsid w:val="00CC1C05"/>
    <w:rsid w:val="00CC210A"/>
    <w:rsid w:val="00CC2188"/>
    <w:rsid w:val="00CC2504"/>
    <w:rsid w:val="00CC26A2"/>
    <w:rsid w:val="00CC2770"/>
    <w:rsid w:val="00CC4F1D"/>
    <w:rsid w:val="00CC5C93"/>
    <w:rsid w:val="00CC695F"/>
    <w:rsid w:val="00CC6C5F"/>
    <w:rsid w:val="00CC73B3"/>
    <w:rsid w:val="00CC77D9"/>
    <w:rsid w:val="00CD0791"/>
    <w:rsid w:val="00CD0B96"/>
    <w:rsid w:val="00CD12B0"/>
    <w:rsid w:val="00CD1474"/>
    <w:rsid w:val="00CD2DC5"/>
    <w:rsid w:val="00CD4BED"/>
    <w:rsid w:val="00CD6194"/>
    <w:rsid w:val="00CD6241"/>
    <w:rsid w:val="00CD72CE"/>
    <w:rsid w:val="00CE0559"/>
    <w:rsid w:val="00CE0B84"/>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5D9"/>
    <w:rsid w:val="00D00AC1"/>
    <w:rsid w:val="00D0166F"/>
    <w:rsid w:val="00D01EB6"/>
    <w:rsid w:val="00D039AA"/>
    <w:rsid w:val="00D10124"/>
    <w:rsid w:val="00D10183"/>
    <w:rsid w:val="00D111AF"/>
    <w:rsid w:val="00D1150C"/>
    <w:rsid w:val="00D12CA5"/>
    <w:rsid w:val="00D1465F"/>
    <w:rsid w:val="00D15285"/>
    <w:rsid w:val="00D16132"/>
    <w:rsid w:val="00D16E46"/>
    <w:rsid w:val="00D1778D"/>
    <w:rsid w:val="00D17922"/>
    <w:rsid w:val="00D17C67"/>
    <w:rsid w:val="00D24F09"/>
    <w:rsid w:val="00D25772"/>
    <w:rsid w:val="00D318A1"/>
    <w:rsid w:val="00D32A35"/>
    <w:rsid w:val="00D32CFB"/>
    <w:rsid w:val="00D3400A"/>
    <w:rsid w:val="00D358ED"/>
    <w:rsid w:val="00D40A7C"/>
    <w:rsid w:val="00D40AE7"/>
    <w:rsid w:val="00D40F99"/>
    <w:rsid w:val="00D41049"/>
    <w:rsid w:val="00D41C47"/>
    <w:rsid w:val="00D45103"/>
    <w:rsid w:val="00D52601"/>
    <w:rsid w:val="00D52A12"/>
    <w:rsid w:val="00D53E15"/>
    <w:rsid w:val="00D5402A"/>
    <w:rsid w:val="00D57228"/>
    <w:rsid w:val="00D576AE"/>
    <w:rsid w:val="00D6024E"/>
    <w:rsid w:val="00D6117C"/>
    <w:rsid w:val="00D62181"/>
    <w:rsid w:val="00D625AC"/>
    <w:rsid w:val="00D63CF6"/>
    <w:rsid w:val="00D643A4"/>
    <w:rsid w:val="00D648CF"/>
    <w:rsid w:val="00D64D1D"/>
    <w:rsid w:val="00D65844"/>
    <w:rsid w:val="00D65AA2"/>
    <w:rsid w:val="00D700A7"/>
    <w:rsid w:val="00D71EC0"/>
    <w:rsid w:val="00D72189"/>
    <w:rsid w:val="00D73FFD"/>
    <w:rsid w:val="00D74D8D"/>
    <w:rsid w:val="00D75E22"/>
    <w:rsid w:val="00D76882"/>
    <w:rsid w:val="00D769C3"/>
    <w:rsid w:val="00D77051"/>
    <w:rsid w:val="00D77B39"/>
    <w:rsid w:val="00D8155A"/>
    <w:rsid w:val="00D826D0"/>
    <w:rsid w:val="00D82EC4"/>
    <w:rsid w:val="00D8371B"/>
    <w:rsid w:val="00D84779"/>
    <w:rsid w:val="00D84D6E"/>
    <w:rsid w:val="00D86F44"/>
    <w:rsid w:val="00D877CD"/>
    <w:rsid w:val="00D87E9A"/>
    <w:rsid w:val="00D908D6"/>
    <w:rsid w:val="00D93CE4"/>
    <w:rsid w:val="00D96C40"/>
    <w:rsid w:val="00D97450"/>
    <w:rsid w:val="00D974EB"/>
    <w:rsid w:val="00DA2039"/>
    <w:rsid w:val="00DA2FD7"/>
    <w:rsid w:val="00DA3D86"/>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00"/>
    <w:rsid w:val="00DE1E54"/>
    <w:rsid w:val="00DE2189"/>
    <w:rsid w:val="00DE27B6"/>
    <w:rsid w:val="00DE52AB"/>
    <w:rsid w:val="00DE54C9"/>
    <w:rsid w:val="00DE77F1"/>
    <w:rsid w:val="00DE7D44"/>
    <w:rsid w:val="00DF04BC"/>
    <w:rsid w:val="00DF06BD"/>
    <w:rsid w:val="00DF217B"/>
    <w:rsid w:val="00DF62A5"/>
    <w:rsid w:val="00DF6E78"/>
    <w:rsid w:val="00DF7047"/>
    <w:rsid w:val="00E03DBF"/>
    <w:rsid w:val="00E04BF1"/>
    <w:rsid w:val="00E053F4"/>
    <w:rsid w:val="00E05AAF"/>
    <w:rsid w:val="00E060A8"/>
    <w:rsid w:val="00E06D01"/>
    <w:rsid w:val="00E1087F"/>
    <w:rsid w:val="00E12694"/>
    <w:rsid w:val="00E13089"/>
    <w:rsid w:val="00E14498"/>
    <w:rsid w:val="00E1449B"/>
    <w:rsid w:val="00E167BB"/>
    <w:rsid w:val="00E167D2"/>
    <w:rsid w:val="00E22445"/>
    <w:rsid w:val="00E23370"/>
    <w:rsid w:val="00E25DA3"/>
    <w:rsid w:val="00E26996"/>
    <w:rsid w:val="00E305CE"/>
    <w:rsid w:val="00E30DB5"/>
    <w:rsid w:val="00E31553"/>
    <w:rsid w:val="00E32463"/>
    <w:rsid w:val="00E32A31"/>
    <w:rsid w:val="00E33530"/>
    <w:rsid w:val="00E3603C"/>
    <w:rsid w:val="00E37C0E"/>
    <w:rsid w:val="00E4087B"/>
    <w:rsid w:val="00E40DBF"/>
    <w:rsid w:val="00E41E28"/>
    <w:rsid w:val="00E42EFD"/>
    <w:rsid w:val="00E47008"/>
    <w:rsid w:val="00E52700"/>
    <w:rsid w:val="00E54F80"/>
    <w:rsid w:val="00E57B91"/>
    <w:rsid w:val="00E60201"/>
    <w:rsid w:val="00E608D8"/>
    <w:rsid w:val="00E60CEE"/>
    <w:rsid w:val="00E62077"/>
    <w:rsid w:val="00E64CFD"/>
    <w:rsid w:val="00E66536"/>
    <w:rsid w:val="00E6680A"/>
    <w:rsid w:val="00E70C75"/>
    <w:rsid w:val="00E70D1D"/>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95CF0"/>
    <w:rsid w:val="00EA0734"/>
    <w:rsid w:val="00EA0744"/>
    <w:rsid w:val="00EA3C63"/>
    <w:rsid w:val="00EA403F"/>
    <w:rsid w:val="00EA4294"/>
    <w:rsid w:val="00EA5400"/>
    <w:rsid w:val="00EA5D44"/>
    <w:rsid w:val="00EA6A6F"/>
    <w:rsid w:val="00EB1BEE"/>
    <w:rsid w:val="00EB30E1"/>
    <w:rsid w:val="00EB31A9"/>
    <w:rsid w:val="00EB4BF5"/>
    <w:rsid w:val="00EC0C4D"/>
    <w:rsid w:val="00EC2075"/>
    <w:rsid w:val="00EC245F"/>
    <w:rsid w:val="00EC28BA"/>
    <w:rsid w:val="00EC421D"/>
    <w:rsid w:val="00EC747A"/>
    <w:rsid w:val="00EC777C"/>
    <w:rsid w:val="00EC7CD8"/>
    <w:rsid w:val="00ED0D59"/>
    <w:rsid w:val="00ED55A5"/>
    <w:rsid w:val="00ED6F68"/>
    <w:rsid w:val="00ED7AF5"/>
    <w:rsid w:val="00EE0516"/>
    <w:rsid w:val="00EE0826"/>
    <w:rsid w:val="00EE1911"/>
    <w:rsid w:val="00EE2957"/>
    <w:rsid w:val="00EE2CEF"/>
    <w:rsid w:val="00EE474A"/>
    <w:rsid w:val="00EE4974"/>
    <w:rsid w:val="00EE51DF"/>
    <w:rsid w:val="00EE5C79"/>
    <w:rsid w:val="00EE6FB3"/>
    <w:rsid w:val="00EE732B"/>
    <w:rsid w:val="00EE7F6B"/>
    <w:rsid w:val="00EF02F9"/>
    <w:rsid w:val="00EF0FEC"/>
    <w:rsid w:val="00EF1050"/>
    <w:rsid w:val="00EF26ED"/>
    <w:rsid w:val="00EF287C"/>
    <w:rsid w:val="00EF31AD"/>
    <w:rsid w:val="00EF3D51"/>
    <w:rsid w:val="00EF452A"/>
    <w:rsid w:val="00EF4D4A"/>
    <w:rsid w:val="00EF6BF6"/>
    <w:rsid w:val="00EF70F9"/>
    <w:rsid w:val="00F01DB0"/>
    <w:rsid w:val="00F0333A"/>
    <w:rsid w:val="00F03979"/>
    <w:rsid w:val="00F0500E"/>
    <w:rsid w:val="00F07342"/>
    <w:rsid w:val="00F13693"/>
    <w:rsid w:val="00F142D6"/>
    <w:rsid w:val="00F14777"/>
    <w:rsid w:val="00F16C5E"/>
    <w:rsid w:val="00F2042B"/>
    <w:rsid w:val="00F208B7"/>
    <w:rsid w:val="00F20D1B"/>
    <w:rsid w:val="00F24756"/>
    <w:rsid w:val="00F24DAE"/>
    <w:rsid w:val="00F25844"/>
    <w:rsid w:val="00F25E24"/>
    <w:rsid w:val="00F322BF"/>
    <w:rsid w:val="00F36255"/>
    <w:rsid w:val="00F423D6"/>
    <w:rsid w:val="00F42DB2"/>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0CD8"/>
    <w:rsid w:val="00F61AC8"/>
    <w:rsid w:val="00F62CF8"/>
    <w:rsid w:val="00F6303E"/>
    <w:rsid w:val="00F63B2D"/>
    <w:rsid w:val="00F65934"/>
    <w:rsid w:val="00F708EF"/>
    <w:rsid w:val="00F73F52"/>
    <w:rsid w:val="00F744A5"/>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648C"/>
    <w:rsid w:val="00F97539"/>
    <w:rsid w:val="00FA0FEF"/>
    <w:rsid w:val="00FA4E9A"/>
    <w:rsid w:val="00FA7D41"/>
    <w:rsid w:val="00FB08A1"/>
    <w:rsid w:val="00FB17CB"/>
    <w:rsid w:val="00FB27B7"/>
    <w:rsid w:val="00FB36AC"/>
    <w:rsid w:val="00FB386F"/>
    <w:rsid w:val="00FB3F93"/>
    <w:rsid w:val="00FB43C8"/>
    <w:rsid w:val="00FB7BAA"/>
    <w:rsid w:val="00FB7F1E"/>
    <w:rsid w:val="00FC074C"/>
    <w:rsid w:val="00FC0C56"/>
    <w:rsid w:val="00FC3334"/>
    <w:rsid w:val="00FC334E"/>
    <w:rsid w:val="00FC42A5"/>
    <w:rsid w:val="00FC4470"/>
    <w:rsid w:val="00FC542A"/>
    <w:rsid w:val="00FC63EB"/>
    <w:rsid w:val="00FC69C0"/>
    <w:rsid w:val="00FC6FA0"/>
    <w:rsid w:val="00FC7C72"/>
    <w:rsid w:val="00FD2971"/>
    <w:rsid w:val="00FD4249"/>
    <w:rsid w:val="00FD4333"/>
    <w:rsid w:val="00FD51EE"/>
    <w:rsid w:val="00FD588C"/>
    <w:rsid w:val="00FE1FEA"/>
    <w:rsid w:val="00FE2D35"/>
    <w:rsid w:val="00FE37AF"/>
    <w:rsid w:val="00FE6033"/>
    <w:rsid w:val="00FE6D1C"/>
    <w:rsid w:val="00FE73B6"/>
    <w:rsid w:val="00FF0183"/>
    <w:rsid w:val="00FF068F"/>
    <w:rsid w:val="00FF1898"/>
    <w:rsid w:val="00FF19C5"/>
    <w:rsid w:val="00FF441E"/>
    <w:rsid w:val="00FF4D84"/>
    <w:rsid w:val="00FF6FFB"/>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21492"/>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D005D9"/>
    <w:pPr>
      <w:spacing w:before="480" w:after="520" w:line="240" w:lineRule="auto"/>
      <w:ind w:left="737" w:right="737"/>
      <w:jc w:val="left"/>
    </w:pPr>
    <w:rPr>
      <w:szCs w:val="24"/>
    </w:rPr>
  </w:style>
  <w:style w:type="character" w:customStyle="1" w:styleId="QuoteChar">
    <w:name w:val="Quote Char"/>
    <w:basedOn w:val="DefaultParagraphFont"/>
    <w:link w:val="Quote"/>
    <w:uiPriority w:val="29"/>
    <w:rsid w:val="00D005D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5"/>
      </w:numPr>
    </w:pPr>
  </w:style>
  <w:style w:type="paragraph" w:styleId="TableofFigures">
    <w:name w:val="table of figures"/>
    <w:basedOn w:val="Normal"/>
    <w:next w:val="Normal"/>
    <w:uiPriority w:val="99"/>
    <w:unhideWhenUsed/>
    <w:rsid w:val="0065272E"/>
    <w:pPr>
      <w:spacing w:after="0"/>
    </w:pPr>
  </w:style>
  <w:style w:type="paragraph" w:styleId="Header">
    <w:name w:val="header"/>
    <w:basedOn w:val="Normal"/>
    <w:link w:val="HeaderChar"/>
    <w:uiPriority w:val="99"/>
    <w:unhideWhenUsed/>
    <w:rsid w:val="0036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18"/>
    <w:rPr>
      <w:sz w:val="24"/>
    </w:rPr>
  </w:style>
  <w:style w:type="paragraph" w:styleId="Footer">
    <w:name w:val="footer"/>
    <w:basedOn w:val="Normal"/>
    <w:link w:val="FooterChar"/>
    <w:uiPriority w:val="99"/>
    <w:unhideWhenUsed/>
    <w:rsid w:val="0036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18"/>
    <w:rPr>
      <w:sz w:val="24"/>
    </w:rPr>
  </w:style>
  <w:style w:type="paragraph" w:styleId="TOC1">
    <w:name w:val="toc 1"/>
    <w:basedOn w:val="Normal"/>
    <w:next w:val="Normal"/>
    <w:autoRedefine/>
    <w:uiPriority w:val="39"/>
    <w:unhideWhenUsed/>
    <w:rsid w:val="008D6B4F"/>
    <w:pPr>
      <w:spacing w:after="100"/>
    </w:pPr>
  </w:style>
  <w:style w:type="paragraph" w:styleId="TOC2">
    <w:name w:val="toc 2"/>
    <w:basedOn w:val="Normal"/>
    <w:next w:val="Normal"/>
    <w:autoRedefine/>
    <w:uiPriority w:val="39"/>
    <w:unhideWhenUsed/>
    <w:rsid w:val="008D6B4F"/>
    <w:pPr>
      <w:spacing w:after="100"/>
      <w:ind w:left="240"/>
    </w:pPr>
  </w:style>
  <w:style w:type="paragraph" w:styleId="TOC3">
    <w:name w:val="toc 3"/>
    <w:basedOn w:val="Normal"/>
    <w:next w:val="Normal"/>
    <w:autoRedefine/>
    <w:uiPriority w:val="39"/>
    <w:unhideWhenUsed/>
    <w:rsid w:val="008D6B4F"/>
    <w:pPr>
      <w:spacing w:after="100"/>
      <w:ind w:left="480"/>
    </w:pPr>
  </w:style>
  <w:style w:type="character" w:styleId="Hyperlink">
    <w:name w:val="Hyperlink"/>
    <w:basedOn w:val="DefaultParagraphFont"/>
    <w:uiPriority w:val="99"/>
    <w:unhideWhenUsed/>
    <w:rsid w:val="008D6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699741593">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9796555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07/relationships/diagramDrawing" Target="diagrams/drawing1.xm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image" Target="media/image3.png"/><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chart" Target="charts/chart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chart" Target="charts/chart10.xml"/><Relationship Id="rId11" Type="http://schemas.openxmlformats.org/officeDocument/2006/relationships/footer" Target="footer2.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chart" Target="charts/chart2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chart" Target="charts/chart12.xml"/><Relationship Id="rId44" Type="http://schemas.openxmlformats.org/officeDocument/2006/relationships/chart" Target="charts/chart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chart" Target="charts/chart27.xml"/><Relationship Id="rId20" Type="http://schemas.openxmlformats.org/officeDocument/2006/relationships/package" Target="embeddings/Microsoft_Visio_Drawing.vsdx"/><Relationship Id="rId41"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400" b="1" i="0" u="none" strike="noStrike" baseline="0">
                <a:effectLst/>
              </a:rPr>
              <a:t>Características requeridas por expertos en el área para una aplicación basada en TIC</a:t>
            </a:r>
            <a:endParaRPr lang="es-VE" sz="14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dLbl>
              <c:idx val="3"/>
              <c:layout>
                <c:manualLayout>
                  <c:x val="3.4141345168999575E-2"/>
                  <c:y val="2.646085997794932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3D46-4676-8CA9-140A727A6E38}"/>
                </c:ext>
              </c:extLst>
            </c:dLbl>
            <c:dLbl>
              <c:idx val="4"/>
              <c:layout>
                <c:manualLayout>
                  <c:x val="-0.10925230454079896"/>
                  <c:y val="-0.1499448732083793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46-4676-8CA9-140A727A6E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dLbl>
              <c:idx val="2"/>
              <c:layout>
                <c:manualLayout>
                  <c:x val="2.0484807101399796E-2"/>
                  <c:y val="2.20507166482910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A806-430A-84B3-BD371C48FB72}"/>
                </c:ext>
              </c:extLst>
            </c:dLbl>
            <c:dLbl>
              <c:idx val="3"/>
              <c:layout>
                <c:manualLayout>
                  <c:x val="2.7313076135199729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806-430A-84B3-BD371C48FB72}"/>
                </c:ext>
              </c:extLst>
            </c:dLbl>
            <c:dLbl>
              <c:idx val="4"/>
              <c:layout>
                <c:manualLayout>
                  <c:x val="-7.9663138727665908E-2"/>
                  <c:y val="-0.21609702315325255"/>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A806-430A-84B3-BD371C48FB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dLbl>
              <c:idx val="4"/>
              <c:layout>
                <c:manualLayout>
                  <c:x val="0.19119153294639801"/>
                  <c:y val="-0.31754032258064518"/>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BF69-4652-827B-3B0148A4F1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dLbl>
              <c:idx val="3"/>
              <c:layout>
                <c:manualLayout>
                  <c:x val="1.1380448389666469E-2"/>
                  <c:y val="2.20507166482910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5BB-4008-A5C1-E2A875B2663D}"/>
                </c:ext>
              </c:extLst>
            </c:dLbl>
            <c:dLbl>
              <c:idx val="4"/>
              <c:layout>
                <c:manualLayout>
                  <c:x val="-0.10242403550699902"/>
                  <c:y val="-0.2028665931642778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5BB-4008-A5C1-E2A875B2663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dLbl>
              <c:idx val="4"/>
              <c:layout>
                <c:manualLayout>
                  <c:x val="0.17753499487879815"/>
                  <c:y val="-0.29233870967741943"/>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6FED-4F46-8082-5EB750F614D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dLbl>
              <c:idx val="3"/>
              <c:layout>
                <c:manualLayout>
                  <c:x val="-6.6006600660066E-2"/>
                  <c:y val="8.5685483870967735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8EA0-4975-B5BD-25400E9B565F}"/>
                </c:ext>
              </c:extLst>
            </c:dLbl>
            <c:dLbl>
              <c:idx val="4"/>
              <c:layout>
                <c:manualLayout>
                  <c:x val="-5.9178331626266116E-2"/>
                  <c:y val="3.024193548387096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8EA0-4975-B5BD-25400E9B56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400"/>
              <a:t>Importancia de la inclusión de las TIC en los procesos de planificación,</a:t>
            </a:r>
            <a:r>
              <a:rPr lang="es-VE" sz="1400" baseline="0"/>
              <a:t> organización y supervisión educativa</a:t>
            </a:r>
            <a:endParaRPr lang="es-VE" sz="1400"/>
          </a:p>
        </c:rich>
      </c:tx>
      <c:overlay val="0"/>
    </c:title>
    <c:autoTitleDeleted val="0"/>
    <c:plotArea>
      <c:layout>
        <c:manualLayout>
          <c:layoutTarget val="inner"/>
          <c:xMode val="edge"/>
          <c:yMode val="edge"/>
          <c:x val="6.1233012540099156E-2"/>
          <c:y val="0.25558638387471766"/>
          <c:w val="0.51469291338582679"/>
          <c:h val="0.67713409953282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550824688000351"/>
          <c:w val="0.39629629629629631"/>
          <c:h val="0.65641216853464346"/>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dLbl>
              <c:idx val="2"/>
              <c:layout>
                <c:manualLayout>
                  <c:x val="3.4141345168999575E-2"/>
                  <c:y val="4.221091567183134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2C4F-4180-B4E4-60D06B6200C2}"/>
                </c:ext>
              </c:extLst>
            </c:dLbl>
            <c:dLbl>
              <c:idx val="3"/>
              <c:layout>
                <c:manualLayout>
                  <c:x val="2.9589165813132954E-2"/>
                  <c:y val="6.6152149944873131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2C4F-4180-B4E4-60D06B6200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dLbl>
              <c:idx val="2"/>
              <c:layout>
                <c:manualLayout>
                  <c:x val="2.5036986457266416E-2"/>
                  <c:y val="4.536290322580645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59F-4AC6-82A8-A2026348CE4E}"/>
                </c:ext>
              </c:extLst>
            </c:dLbl>
            <c:dLbl>
              <c:idx val="3"/>
              <c:layout>
                <c:manualLayout>
                  <c:x val="2.2760896779333104E-2"/>
                  <c:y val="3.528225806451613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59F-4AC6-82A8-A2026348CE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dLbl>
              <c:idx val="2"/>
              <c:layout>
                <c:manualLayout>
                  <c:x val="3.6417434846932967E-2"/>
                  <c:y val="4.0322580645161289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3D80-4720-9682-1B7F8568838E}"/>
                </c:ext>
              </c:extLst>
            </c:dLbl>
            <c:dLbl>
              <c:idx val="4"/>
              <c:layout>
                <c:manualLayout>
                  <c:x val="-8.8767497439399157E-2"/>
                  <c:y val="-0.2167338709677420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3D80-4720-9682-1B7F856883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39D-4395-9408-B81A9AF075D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39D-4395-9408-B81A9AF075D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39D-4395-9408-B81A9AF075D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39D-4395-9408-B81A9AF075D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39D-4395-9408-B81A9AF075D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B39D-4395-9408-B81A9AF075D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104-444F-A874-4BDC4E8B327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104-444F-A874-4BDC4E8B327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104-444F-A874-4BDC4E8B327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104-444F-A874-4BDC4E8B327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104-444F-A874-4BDC4E8B32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7104-444F-A874-4BDC4E8B327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dLbl>
              <c:idx val="0"/>
              <c:layout>
                <c:manualLayout>
                  <c:x val="3.1865255491066349E-2"/>
                  <c:y val="3.293342742884022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7DB8-4918-A64B-80FC4F226C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dLbl>
              <c:idx val="2"/>
              <c:layout>
                <c:manualLayout>
                  <c:x val="4.0969614202799508E-2"/>
                  <c:y val="4.851157662624035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D1F8-499C-9BFB-096C17CC2763}"/>
                </c:ext>
              </c:extLst>
            </c:dLbl>
            <c:dLbl>
              <c:idx val="3"/>
              <c:layout>
                <c:manualLayout>
                  <c:x val="1.365653806759977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D1F8-499C-9BFB-096C17CC27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dLbl>
              <c:idx val="1"/>
              <c:layout>
                <c:manualLayout>
                  <c:x val="4.32457038807329E-2"/>
                  <c:y val="3.5281146637265712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6C61-407E-ADA3-6B44C375784A}"/>
                </c:ext>
              </c:extLst>
            </c:dLbl>
            <c:dLbl>
              <c:idx val="2"/>
              <c:layout>
                <c:manualLayout>
                  <c:x val="2.9589165813132954E-2"/>
                  <c:y val="5.2921719955898568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6C61-407E-ADA3-6B44C375784A}"/>
                </c:ext>
              </c:extLst>
            </c:dLbl>
            <c:dLbl>
              <c:idx val="3"/>
              <c:layout>
                <c:manualLayout>
                  <c:x val="-0.20029589165813133"/>
                  <c:y val="-5.7331863285556783E-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6C61-407E-ADA3-6B44C37578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dLbl>
              <c:idx val="4"/>
              <c:layout>
                <c:manualLayout>
                  <c:x val="0.20484807101399788"/>
                  <c:y val="-0.3131201764057332"/>
                </c:manualLayout>
              </c:layout>
              <c:dLblPos val="bestFit"/>
              <c:showLegendKey val="1"/>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7826-49DB-A9F9-467CA490F42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
    <b:Tag>Hur10</b:Tag>
    <b:SourceType>DocumentFromInternetSite</b:SourceType>
    <b:Guid>{C6AC1241-273C-4680-A046-041634FF0214}</b:Guid>
    <b:Title>Guía para la comprensión holística de la ciencia</b:Title>
    <b:Year>2010</b:Year>
    <b:InternetSiteTitle>Universidad Nacional Abierta. Dirección de Investigación y Postgrado</b:InternetSiteTitle>
    <b:URL>http://dip.una.edu.ve/mpe/017metodologiaI/paginas/Hurtado,%20Guia%20para%20la%20comprension%20holistica%20de%20la%20ciencia%20Unidad%20III.pdf</b:URL>
    <b:ProductionCompany>Fundación Sypal</b:ProductionCompany>
    <b:YearAccessed>2018</b:YearAccessed>
    <b:MonthAccessed>junio</b:MonthAccessed>
    <b:DayAccessed>02</b:DayAccessed>
    <b:Author>
      <b:Author>
        <b:NameList>
          <b:Person>
            <b:Last>Hurtado</b:Last>
            <b:First>Jacqueline</b:First>
          </b:Person>
        </b:NameList>
      </b:Author>
    </b:Author>
    <b:LCID>es-VE</b:LCID>
    <b:RefOrder>18</b:RefOrder>
  </b:Source>
  <b:Source>
    <b:Tag>Mur06</b:Tag>
    <b:SourceType>DocumentFromInternetSite</b:SourceType>
    <b:Guid>{008732FF-7B72-4F97-B28D-729170738271}</b:Guid>
    <b:Title>Cuestionarios y escalas de actitudes</b:Title>
    <b:InternetSiteTitle>Universidad Autónoma de Madrid</b:InternetSiteTitle>
    <b:Year>2006</b:Year>
    <b:URL>https://www.uam.es/personal_pdi/stmaria/jmurillo/Met_Inves_Avan/Materiales/Apuntes%20Instrumentos.pdf</b:URL>
    <b:Author>
      <b:Author>
        <b:NameList>
          <b:Person>
            <b:Last>Murillo</b:Last>
            <b:First>Javier</b:First>
          </b:Person>
        </b:NameList>
      </b:Author>
    </b:Author>
    <b:YearAccessed>2018</b:YearAccessed>
    <b:MonthAccessed>junio</b:MonthAccessed>
    <b:DayAccessed>02</b:DayAccessed>
    <b:LCID>es-VE</b:LCID>
    <b:RefOrder>19</b:RefOrder>
  </b:Source>
</b:Sources>
</file>

<file path=customXml/itemProps1.xml><?xml version="1.0" encoding="utf-8"?>
<ds:datastoreItem xmlns:ds="http://schemas.openxmlformats.org/officeDocument/2006/customXml" ds:itemID="{A459B4DA-02CF-4EA6-A50D-B9A7DB0A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17274</TotalTime>
  <Pages>108</Pages>
  <Words>26265</Words>
  <Characters>144458</Characters>
  <Application>Microsoft Office Word</Application>
  <DocSecurity>0</DocSecurity>
  <Lines>1203</Lines>
  <Paragraphs>340</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170383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Planificación, Supervisión, Control, Educación</cp:keywords>
  <dc:description>Trabajo especial de grado para optar al título de Ingeniero en Informática en la Universidad Católica Andrés Bello.
Autor: Wolfgang Dielingen.
Tutor: Alejandro Del Mar.</dc:description>
  <cp:lastModifiedBy>Wolfgang Dielingen</cp:lastModifiedBy>
  <cp:revision>1617</cp:revision>
  <cp:lastPrinted>2018-06-12T04:31:00Z</cp:lastPrinted>
  <dcterms:created xsi:type="dcterms:W3CDTF">2016-04-24T00:07:00Z</dcterms:created>
  <dcterms:modified xsi:type="dcterms:W3CDTF">2018-06-21T22:20:00Z</dcterms:modified>
  <cp:category>Planificación, Supervisión, Control, Educación</cp:category>
</cp:coreProperties>
</file>