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4"/>
      </w:tblGrid>
      <w:tr w:rsidR="008D27CC" w:rsidTr="008D27CC">
        <w:tblPrEx>
          <w:tblCellMar>
            <w:top w:w="0" w:type="dxa"/>
            <w:bottom w:w="0" w:type="dxa"/>
          </w:tblCellMar>
        </w:tblPrEx>
        <w:trPr>
          <w:trHeight w:val="315"/>
        </w:trPr>
        <w:tc>
          <w:tcPr>
            <w:tcW w:w="5000" w:type="pct"/>
            <w:shd w:val="clear" w:color="auto" w:fill="D9D9D9" w:themeFill="background1" w:themeFillShade="D9"/>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sidRPr="008D27CC">
              <w:rPr>
                <w:rFonts w:ascii="Arial" w:hAnsi="Arial" w:cs="Arial"/>
                <w:color w:val="000000"/>
                <w:sz w:val="20"/>
                <w:szCs w:val="20"/>
              </w:rPr>
              <w:t>Desde su experiencia ¿considera que la elaboración de la planificación docente es un proceso de dificultad?</w:t>
            </w:r>
            <w:bookmarkStart w:id="0" w:name="_GoBack"/>
            <w:bookmarkEnd w:id="0"/>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Aunque la planificación docente en si mismo es un proceso de elaboración sencilla cuando se es bien dominado, elementos como el tiempo, los formatos de planificación y las eventualidades que puedan suscitarse en medio de ésta pueden volver un poco engorrosa su elaboración. </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Ya que implica tiempo, recursos, conocimientos del como planificar y de que se va a planificar</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si conoces el tema y sabes lo que estas haciendo no tiene dificultad alguna</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Teóricamente la fórmula es sencilla, a pesar que se debe </w:t>
            </w:r>
            <w:proofErr w:type="spellStart"/>
            <w:r>
              <w:rPr>
                <w:rFonts w:ascii="Arial" w:hAnsi="Arial" w:cs="Arial"/>
                <w:color w:val="000000"/>
                <w:sz w:val="20"/>
                <w:szCs w:val="20"/>
              </w:rPr>
              <w:t>preveer</w:t>
            </w:r>
            <w:proofErr w:type="spellEnd"/>
            <w:r>
              <w:rPr>
                <w:rFonts w:ascii="Arial" w:hAnsi="Arial" w:cs="Arial"/>
                <w:color w:val="000000"/>
                <w:sz w:val="20"/>
                <w:szCs w:val="20"/>
              </w:rPr>
              <w:t xml:space="preserve"> las </w:t>
            </w:r>
            <w:proofErr w:type="spellStart"/>
            <w:r>
              <w:rPr>
                <w:rFonts w:ascii="Arial" w:hAnsi="Arial" w:cs="Arial"/>
                <w:color w:val="000000"/>
                <w:sz w:val="20"/>
                <w:szCs w:val="20"/>
              </w:rPr>
              <w:t>arístas</w:t>
            </w:r>
            <w:proofErr w:type="spellEnd"/>
            <w:r>
              <w:rPr>
                <w:rFonts w:ascii="Arial" w:hAnsi="Arial" w:cs="Arial"/>
                <w:color w:val="000000"/>
                <w:sz w:val="20"/>
                <w:szCs w:val="20"/>
              </w:rPr>
              <w:t xml:space="preserve"> del tema por las cuales se puedan interesar los estudiantes y las maneras en las que se puede retomar la temática central.</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Considero que es un proceso de dificultad media porque se busca no ser repetitivo, sino ser innovador y muchas veces cuesta visualizar cual seria la estrategia que se usara en el aula para enseñar un nuevo contenido. </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Considero que al elaborar una planificación el proceso de dificultad es </w:t>
            </w:r>
            <w:proofErr w:type="gramStart"/>
            <w:r>
              <w:rPr>
                <w:rFonts w:ascii="Arial" w:hAnsi="Arial" w:cs="Arial"/>
                <w:color w:val="000000"/>
                <w:sz w:val="20"/>
                <w:szCs w:val="20"/>
              </w:rPr>
              <w:t>media</w:t>
            </w:r>
            <w:proofErr w:type="gramEnd"/>
            <w:r>
              <w:rPr>
                <w:rFonts w:ascii="Arial" w:hAnsi="Arial" w:cs="Arial"/>
                <w:color w:val="000000"/>
                <w:sz w:val="20"/>
                <w:szCs w:val="20"/>
              </w:rPr>
              <w:t xml:space="preserve"> ya que se pueden desarrollar diferentes estrategias para que las clases sean más atractivas a la hora de explicar la actividad del aula. </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Todo dependerá del grupo al cual te estas dirigiendo, de la misma manera el tema, pero más allá de eso si se habla del proceso de realizar es algo automático, cuestión de práctica </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porque se deben coordinar los tiempos y tomar en cuenta la población a la que va dirigida</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Es media, ya que, depende de los intereses y potencialidades que el grupo de estudiantes necesite cumpliendo con el contenido del grado o grupo en caso de preescolar </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Al inicio de  mi experiencia era alta, pero luego se tornó media.</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La considero nivel medio porque </w:t>
            </w:r>
            <w:proofErr w:type="spellStart"/>
            <w:r>
              <w:rPr>
                <w:rFonts w:ascii="Arial" w:hAnsi="Arial" w:cs="Arial"/>
                <w:color w:val="000000"/>
                <w:sz w:val="20"/>
                <w:szCs w:val="20"/>
              </w:rPr>
              <w:t>ko</w:t>
            </w:r>
            <w:proofErr w:type="spellEnd"/>
            <w:r>
              <w:rPr>
                <w:rFonts w:ascii="Arial" w:hAnsi="Arial" w:cs="Arial"/>
                <w:color w:val="000000"/>
                <w:sz w:val="20"/>
                <w:szCs w:val="20"/>
              </w:rPr>
              <w:t xml:space="preserve"> se puede tomar a la ligera,  hay que tener claro que objetivos queremos dar para alcanzar los logros que queremos</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Aún cuando no estoy en pleno ejercicio de mi carrera, sé por pasantías que no es nada fácil elaborar la planificación.</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debe hacerse tomando en cuenta varios aspectos: contexto, nivel de madurez del estudiante, etc.</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La búsqueda de herramientas y estrategias para cada día para cada clase ya que no siempre se nos ocurre algo súper novedoso </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Después de muchos  de trabajo se convierte en una labor sencilla</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Conociendo el </w:t>
            </w:r>
            <w:proofErr w:type="spellStart"/>
            <w:r>
              <w:rPr>
                <w:rFonts w:ascii="Arial" w:hAnsi="Arial" w:cs="Arial"/>
                <w:color w:val="000000"/>
                <w:sz w:val="20"/>
                <w:szCs w:val="20"/>
              </w:rPr>
              <w:t>curriculum</w:t>
            </w:r>
            <w:proofErr w:type="spellEnd"/>
            <w:r>
              <w:rPr>
                <w:rFonts w:ascii="Arial" w:hAnsi="Arial" w:cs="Arial"/>
                <w:color w:val="000000"/>
                <w:sz w:val="20"/>
                <w:szCs w:val="20"/>
              </w:rPr>
              <w:t>, y los objetivos a dar, se hace mucho más sencillo</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Cambio en la forma de evaluación, de competencias a aprendizaje esperado</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la redacción durante la secuencia didáctica a veces resulta compleja</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La dificultad de la planificación radica en la elaboración de los criterios e instrumentos de evaluación</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es una dificultad baja dependiendo la actividad a realizar ya que la misma puede tener  diversas herramientas o recursos  </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para</w:t>
            </w:r>
            <w:proofErr w:type="gramEnd"/>
            <w:r>
              <w:rPr>
                <w:rFonts w:ascii="Arial" w:hAnsi="Arial" w:cs="Arial"/>
                <w:color w:val="000000"/>
                <w:sz w:val="20"/>
                <w:szCs w:val="20"/>
              </w:rPr>
              <w:t xml:space="preserve"> mi no lo es, creo que es un proceso cotidiano donde lo que se busca es sistematizar y organizar contenidos de acuerdo a las necesidades del grupo, lo cual te permite como maestro tener dominio de lo que se hace a diario. </w:t>
            </w:r>
            <w:proofErr w:type="gramStart"/>
            <w:r>
              <w:rPr>
                <w:rFonts w:ascii="Arial" w:hAnsi="Arial" w:cs="Arial"/>
                <w:color w:val="000000"/>
                <w:sz w:val="20"/>
                <w:szCs w:val="20"/>
              </w:rPr>
              <w:t>luego</w:t>
            </w:r>
            <w:proofErr w:type="gramEnd"/>
            <w:r>
              <w:rPr>
                <w:rFonts w:ascii="Arial" w:hAnsi="Arial" w:cs="Arial"/>
                <w:color w:val="000000"/>
                <w:sz w:val="20"/>
                <w:szCs w:val="20"/>
              </w:rPr>
              <w:t>, que empiezas hacerlo una rutina no cuesta.</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Se necesita ser acucioso al momento de hacerla y con una enorme visión de futuro</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Hay que mantener la sistematicidad en su formulación y registro a lo largo del período académico</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Existen muchos aspectos externos que pueden generar que tanto la elaboración como la ejecución se vuelvan procesos </w:t>
            </w:r>
            <w:proofErr w:type="spellStart"/>
            <w:r>
              <w:rPr>
                <w:rFonts w:ascii="Arial" w:hAnsi="Arial" w:cs="Arial"/>
                <w:color w:val="000000"/>
                <w:sz w:val="20"/>
                <w:szCs w:val="20"/>
              </w:rPr>
              <w:t>cmplejos</w:t>
            </w:r>
            <w:proofErr w:type="spellEnd"/>
            <w:r>
              <w:rPr>
                <w:rFonts w:ascii="Arial" w:hAnsi="Arial" w:cs="Arial"/>
                <w:color w:val="000000"/>
                <w:sz w:val="20"/>
                <w:szCs w:val="20"/>
              </w:rPr>
              <w:t>. Por ejemplo, el tiempo y los materiales</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Si se dominan los aspectos teóricos y prácticos de la planificación no </w:t>
            </w:r>
            <w:proofErr w:type="gramStart"/>
            <w:r>
              <w:rPr>
                <w:rFonts w:ascii="Arial" w:hAnsi="Arial" w:cs="Arial"/>
                <w:color w:val="000000"/>
                <w:sz w:val="20"/>
                <w:szCs w:val="20"/>
              </w:rPr>
              <w:t>debería</w:t>
            </w:r>
            <w:proofErr w:type="gramEnd"/>
            <w:r>
              <w:rPr>
                <w:rFonts w:ascii="Arial" w:hAnsi="Arial" w:cs="Arial"/>
                <w:color w:val="000000"/>
                <w:sz w:val="20"/>
                <w:szCs w:val="20"/>
              </w:rPr>
              <w:t xml:space="preserve"> existir problemas al planificar.</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Se necesita de mucho tiempo y concentración para armar una buena planificación. De no tomarse el tiempo para revisar, la planificación puede salir escueta.</w:t>
            </w:r>
          </w:p>
        </w:tc>
      </w:tr>
      <w:tr w:rsidR="008D27CC" w:rsidTr="008D27CC">
        <w:tblPrEx>
          <w:tblCellMar>
            <w:top w:w="0" w:type="dxa"/>
            <w:bottom w:w="0" w:type="dxa"/>
          </w:tblCellMar>
        </w:tblPrEx>
        <w:trPr>
          <w:trHeight w:val="31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No siempre se dispone del tiempo , concentración, y ánimos necesarios para realizar una planificación, ya que es un proceso que requiere mucho de la capacidad de síntesis para llegar a lo que realmente se quiere</w:t>
            </w:r>
          </w:p>
        </w:tc>
      </w:tr>
      <w:tr w:rsidR="008D27CC" w:rsidTr="008D27CC">
        <w:tblPrEx>
          <w:tblCellMar>
            <w:top w:w="0" w:type="dxa"/>
            <w:bottom w:w="0" w:type="dxa"/>
          </w:tblCellMar>
        </w:tblPrEx>
        <w:trPr>
          <w:trHeight w:val="25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Este e </w:t>
            </w:r>
            <w:proofErr w:type="spellStart"/>
            <w:r>
              <w:rPr>
                <w:rFonts w:ascii="Arial" w:hAnsi="Arial" w:cs="Arial"/>
                <w:color w:val="000000"/>
                <w:sz w:val="20"/>
                <w:szCs w:val="20"/>
              </w:rPr>
              <w:t>sun</w:t>
            </w:r>
            <w:proofErr w:type="spellEnd"/>
            <w:r>
              <w:rPr>
                <w:rFonts w:ascii="Arial" w:hAnsi="Arial" w:cs="Arial"/>
                <w:color w:val="000000"/>
                <w:sz w:val="20"/>
                <w:szCs w:val="20"/>
              </w:rPr>
              <w:t xml:space="preserve"> proceso repetitivo, por lo cual se llega a un punto de dominio óptimo</w:t>
            </w:r>
          </w:p>
        </w:tc>
      </w:tr>
      <w:tr w:rsidR="008D27CC" w:rsidTr="008D27CC">
        <w:tblPrEx>
          <w:tblCellMar>
            <w:top w:w="0" w:type="dxa"/>
            <w:bottom w:w="0" w:type="dxa"/>
          </w:tblCellMar>
        </w:tblPrEx>
        <w:trPr>
          <w:trHeight w:val="25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El tiempo puede ser un factor que influya en la rapidez y la orientación  al momento de planificar</w:t>
            </w:r>
          </w:p>
        </w:tc>
      </w:tr>
      <w:tr w:rsidR="008D27CC" w:rsidTr="008D27CC">
        <w:tblPrEx>
          <w:tblCellMar>
            <w:top w:w="0" w:type="dxa"/>
            <w:bottom w:w="0" w:type="dxa"/>
          </w:tblCellMar>
        </w:tblPrEx>
        <w:trPr>
          <w:trHeight w:val="255"/>
        </w:trPr>
        <w:tc>
          <w:tcPr>
            <w:tcW w:w="5000" w:type="pct"/>
            <w:tcMar>
              <w:top w:w="113" w:type="dxa"/>
              <w:left w:w="113" w:type="dxa"/>
              <w:bottom w:w="113" w:type="dxa"/>
              <w:right w:w="113" w:type="dxa"/>
            </w:tcMar>
          </w:tcPr>
          <w:p w:rsidR="008D27CC" w:rsidRDefault="008D27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Se deben tomar muchos elementos en cuenta al momento de elaborar una buena planificación, y eso puede hacer que sea un proceso complicado, ya </w:t>
            </w:r>
            <w:proofErr w:type="spellStart"/>
            <w:r>
              <w:rPr>
                <w:rFonts w:ascii="Arial" w:hAnsi="Arial" w:cs="Arial"/>
                <w:color w:val="000000"/>
                <w:sz w:val="20"/>
                <w:szCs w:val="20"/>
              </w:rPr>
              <w:t>quese</w:t>
            </w:r>
            <w:proofErr w:type="spellEnd"/>
            <w:r>
              <w:rPr>
                <w:rFonts w:ascii="Arial" w:hAnsi="Arial" w:cs="Arial"/>
                <w:color w:val="000000"/>
                <w:sz w:val="20"/>
                <w:szCs w:val="20"/>
              </w:rPr>
              <w:t xml:space="preserve">  necesita de mucha dedicación </w:t>
            </w:r>
            <w:proofErr w:type="spellStart"/>
            <w:r>
              <w:rPr>
                <w:rFonts w:ascii="Arial" w:hAnsi="Arial" w:cs="Arial"/>
                <w:color w:val="000000"/>
                <w:sz w:val="20"/>
                <w:szCs w:val="20"/>
              </w:rPr>
              <w:t>ytiempo</w:t>
            </w:r>
            <w:proofErr w:type="spellEnd"/>
            <w:r>
              <w:rPr>
                <w:rFonts w:ascii="Arial" w:hAnsi="Arial" w:cs="Arial"/>
                <w:color w:val="000000"/>
                <w:sz w:val="20"/>
                <w:szCs w:val="20"/>
              </w:rPr>
              <w:t xml:space="preserve"> para organizar una buena secuencia didáctica con todos sus elementos. No sólo es el manejo del currículum lo que determina su facilidad. </w:t>
            </w:r>
          </w:p>
        </w:tc>
      </w:tr>
    </w:tbl>
    <w:p w:rsidR="0047390F" w:rsidRDefault="0047390F"/>
    <w:sectPr w:rsidR="004739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7CC"/>
    <w:rsid w:val="002660E3"/>
    <w:rsid w:val="0047390F"/>
    <w:rsid w:val="008D27CC"/>
    <w:rsid w:val="009658B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0E3"/>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660E3"/>
    <w:pPr>
      <w:spacing w:after="0" w:line="240" w:lineRule="auto"/>
    </w:pPr>
    <w:rPr>
      <w:sz w:val="24"/>
    </w:rPr>
  </w:style>
  <w:style w:type="paragraph" w:styleId="Cita">
    <w:name w:val="Quote"/>
    <w:basedOn w:val="Normal"/>
    <w:next w:val="Normal"/>
    <w:link w:val="CitaCar"/>
    <w:uiPriority w:val="29"/>
    <w:qFormat/>
    <w:rsid w:val="002660E3"/>
    <w:rPr>
      <w:i/>
      <w:iCs/>
      <w:color w:val="000000" w:themeColor="text1"/>
    </w:rPr>
  </w:style>
  <w:style w:type="character" w:customStyle="1" w:styleId="CitaCar">
    <w:name w:val="Cita Car"/>
    <w:basedOn w:val="Fuentedeprrafopredeter"/>
    <w:link w:val="Cita"/>
    <w:uiPriority w:val="29"/>
    <w:rsid w:val="002660E3"/>
    <w:rPr>
      <w:i/>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0E3"/>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660E3"/>
    <w:pPr>
      <w:spacing w:after="0" w:line="240" w:lineRule="auto"/>
    </w:pPr>
    <w:rPr>
      <w:sz w:val="24"/>
    </w:rPr>
  </w:style>
  <w:style w:type="paragraph" w:styleId="Cita">
    <w:name w:val="Quote"/>
    <w:basedOn w:val="Normal"/>
    <w:next w:val="Normal"/>
    <w:link w:val="CitaCar"/>
    <w:uiPriority w:val="29"/>
    <w:qFormat/>
    <w:rsid w:val="002660E3"/>
    <w:rPr>
      <w:i/>
      <w:iCs/>
      <w:color w:val="000000" w:themeColor="text1"/>
    </w:rPr>
  </w:style>
  <w:style w:type="character" w:customStyle="1" w:styleId="CitaCar">
    <w:name w:val="Cita Car"/>
    <w:basedOn w:val="Fuentedeprrafopredeter"/>
    <w:link w:val="Cita"/>
    <w:uiPriority w:val="29"/>
    <w:rsid w:val="002660E3"/>
    <w:rPr>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665</Words>
  <Characters>3662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Rodríguez</dc:creator>
  <cp:keywords/>
  <dc:description/>
  <cp:lastModifiedBy>Madeline Rodríguez</cp:lastModifiedBy>
  <cp:revision>1</cp:revision>
  <dcterms:created xsi:type="dcterms:W3CDTF">2016-04-26T17:27:00Z</dcterms:created>
  <dcterms:modified xsi:type="dcterms:W3CDTF">2016-04-26T17:30:00Z</dcterms:modified>
</cp:coreProperties>
</file>