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8720F" w14:textId="77777777" w:rsidR="00F82710" w:rsidRDefault="00780493" w:rsidP="00F82710">
      <w:pPr>
        <w:pStyle w:val="ListParagraph"/>
        <w:numPr>
          <w:ilvl w:val="0"/>
          <w:numId w:val="2"/>
        </w:numPr>
        <w:rPr>
          <w:rFonts w:ascii="Arial" w:hAnsi="Arial" w:cs="Arial"/>
        </w:rPr>
      </w:pPr>
      <w:r w:rsidRPr="00F82710">
        <w:rPr>
          <w:rFonts w:ascii="Arial" w:hAnsi="Arial" w:cs="Arial"/>
        </w:rPr>
        <w:t xml:space="preserve">The explicit narrative of </w:t>
      </w:r>
      <w:r w:rsidR="00572BBC" w:rsidRPr="00F82710">
        <w:rPr>
          <w:rFonts w:ascii="Arial" w:hAnsi="Arial" w:cs="Arial"/>
          <w:i/>
          <w:iCs/>
        </w:rPr>
        <w:t xml:space="preserve">Volcano Princess </w:t>
      </w:r>
      <w:r w:rsidR="00572BBC" w:rsidRPr="00F82710">
        <w:rPr>
          <w:rFonts w:ascii="Arial" w:hAnsi="Arial" w:cs="Arial"/>
        </w:rPr>
        <w:t>is to explore your daughter's past and resolve the crisis facing the Volcanic Kingdom (rampant forest monsters and a degenerative disease spreading among the people).</w:t>
      </w:r>
      <w:r w:rsidR="00572BBC" w:rsidRPr="00F82710">
        <w:rPr>
          <w:rFonts w:ascii="Arial" w:hAnsi="Arial" w:cs="Arial" w:hint="eastAsia"/>
        </w:rPr>
        <w:t xml:space="preserve"> </w:t>
      </w:r>
      <w:r w:rsidR="00F82710" w:rsidRPr="00F82710">
        <w:rPr>
          <w:rFonts w:ascii="Arial" w:hAnsi="Arial" w:cs="Arial"/>
        </w:rPr>
        <w:t>It is structured as chapters. The story primarily consists of three narrative chapters: the daughter's early childhood (ages 3–5), her adolescence (ages 12–16), and the period leading up to adulthood (ages 16–18). Each chapter is further divided into smaller segments, structured by month(turn). In the subsequent chapters (covering ages 12 to 18), players can control their character to venture out and interact with others during each turn, and then the player can choose the plan for this month to jump to the next month/turn.</w:t>
      </w:r>
    </w:p>
    <w:p w14:paraId="6BC44CA2" w14:textId="77777777" w:rsidR="00F82710" w:rsidRDefault="00F82710" w:rsidP="00F82710">
      <w:pPr>
        <w:pStyle w:val="ListParagraph"/>
        <w:rPr>
          <w:rFonts w:ascii="Arial" w:hAnsi="Arial" w:cs="Arial"/>
        </w:rPr>
      </w:pPr>
    </w:p>
    <w:p w14:paraId="6806720F" w14:textId="06C18A15" w:rsidR="00F82710" w:rsidRDefault="00F82710" w:rsidP="00F82710">
      <w:pPr>
        <w:pStyle w:val="ListParagraph"/>
        <w:rPr>
          <w:rFonts w:ascii="Arial" w:hAnsi="Arial" w:cs="Arial"/>
        </w:rPr>
      </w:pPr>
      <w:r w:rsidRPr="00F82710">
        <w:rPr>
          <w:rFonts w:ascii="Arial" w:hAnsi="Arial" w:cs="Arial"/>
        </w:rPr>
        <w:t>As seen in the layout of the chapter, the pace of the game is controlled by the developers, as there is a limit on stamina per month/turn</w:t>
      </w:r>
      <w:r>
        <w:rPr>
          <w:rFonts w:ascii="Arial" w:hAnsi="Arial" w:cs="Arial"/>
        </w:rPr>
        <w:t>; player</w:t>
      </w:r>
      <w:r w:rsidRPr="00F82710">
        <w:rPr>
          <w:rFonts w:ascii="Arial" w:hAnsi="Arial" w:cs="Arial"/>
        </w:rPr>
        <w:t xml:space="preserve"> have to choose what to do that month. Once you reach a certain point in your progress, main or side storylines will be triggered during a specific month/turn.</w:t>
      </w:r>
      <w:r>
        <w:rPr>
          <w:rFonts w:ascii="Arial" w:hAnsi="Arial" w:cs="Arial"/>
        </w:rPr>
        <w:t xml:space="preserve"> </w:t>
      </w:r>
      <w:r w:rsidRPr="00F82710">
        <w:rPr>
          <w:rFonts w:ascii="Arial" w:hAnsi="Arial" w:cs="Arial"/>
        </w:rPr>
        <w:t>Although the game features a timer, it tracks the months remaining until the daughter comes of age. But it does not create a strong sense of urgency; instead, the steady accumulation of stats and affinity points fosters a sense of satisfaction. Even in the later stages, players feel a sense of accomplishment and look forward to seeing what their daughter will become.</w:t>
      </w:r>
      <w:r w:rsidR="00572BBC" w:rsidRPr="00F82710">
        <w:rPr>
          <w:rFonts w:ascii="Arial" w:hAnsi="Arial" w:cs="Arial"/>
        </w:rPr>
        <w:t xml:space="preserve"> </w:t>
      </w:r>
    </w:p>
    <w:p w14:paraId="72C8B67E" w14:textId="77777777" w:rsidR="00F82710" w:rsidRDefault="00F82710" w:rsidP="00F82710">
      <w:pPr>
        <w:pStyle w:val="ListParagraph"/>
        <w:rPr>
          <w:rFonts w:ascii="Arial" w:hAnsi="Arial" w:cs="Arial"/>
        </w:rPr>
      </w:pPr>
    </w:p>
    <w:p w14:paraId="478F7DAC" w14:textId="3E5CA113" w:rsidR="00F82710" w:rsidRPr="00F82710" w:rsidRDefault="00F82710" w:rsidP="00F82710">
      <w:pPr>
        <w:pStyle w:val="ListParagraph"/>
        <w:rPr>
          <w:rFonts w:ascii="Arial" w:hAnsi="Arial" w:cs="Arial"/>
        </w:rPr>
      </w:pPr>
      <w:r w:rsidRPr="00F82710">
        <w:rPr>
          <w:rFonts w:ascii="Arial" w:hAnsi="Arial" w:cs="Arial"/>
        </w:rPr>
        <w:t>The game features three primary narrative threads: the main storyline centers on the daughter's past, while the branching narratives include career and relationship arcs. Although these threads intersect occasionally, the overlap is limited; nevertheless, all three are crucial as they shape the final ending. Additionally, there are numerous side storylines involving interactions with other characters, triggered by affinity levels, that do not significantly impact the progression of the main plot.</w:t>
      </w:r>
    </w:p>
    <w:p w14:paraId="4D64616A" w14:textId="77777777" w:rsidR="00F82710" w:rsidRDefault="00F82710" w:rsidP="00F82710">
      <w:pPr>
        <w:pStyle w:val="ListParagraph"/>
        <w:rPr>
          <w:rFonts w:ascii="Arial" w:hAnsi="Arial" w:cs="Arial"/>
        </w:rPr>
      </w:pPr>
    </w:p>
    <w:p w14:paraId="2E794A83" w14:textId="244A92A5" w:rsidR="00C018BD" w:rsidRDefault="00F82710" w:rsidP="00C018BD">
      <w:pPr>
        <w:pStyle w:val="ListParagraph"/>
        <w:numPr>
          <w:ilvl w:val="0"/>
          <w:numId w:val="2"/>
        </w:numPr>
        <w:rPr>
          <w:rFonts w:ascii="Arial" w:hAnsi="Arial" w:cs="Arial"/>
        </w:rPr>
      </w:pPr>
      <w:r w:rsidRPr="00F82710">
        <w:rPr>
          <w:rFonts w:ascii="Arial" w:hAnsi="Arial" w:cs="Arial"/>
        </w:rPr>
        <w:t xml:space="preserve">Sound serves as one of the implicit narrative elements; the father's recollections (or dreams) of the mother are almost invariably accompanied by oppressive music, it feel like something is going on with the mother. Psychological cues also function as implicit narrative. For instance, the daughter unconsciously sheds tears of sorrow during certain significant events, and the father </w:t>
      </w:r>
      <w:proofErr w:type="spellStart"/>
      <w:r w:rsidRPr="00F82710">
        <w:rPr>
          <w:rFonts w:ascii="Arial" w:hAnsi="Arial" w:cs="Arial"/>
        </w:rPr>
        <w:t>connot</w:t>
      </w:r>
      <w:proofErr w:type="spellEnd"/>
      <w:r w:rsidRPr="00F82710">
        <w:rPr>
          <w:rFonts w:ascii="Arial" w:hAnsi="Arial" w:cs="Arial"/>
        </w:rPr>
        <w:t xml:space="preserve"> remember some detail about his wife, shows that they both might have lost memory. And the physical changes can also be implicit narrative elements. For instance, the father's degenerative condition is pronounced, indicating a strong link between him and the disease.</w:t>
      </w:r>
    </w:p>
    <w:p w14:paraId="7133C382" w14:textId="77777777" w:rsidR="00C018BD" w:rsidRDefault="00C018BD" w:rsidP="00C018BD">
      <w:pPr>
        <w:pStyle w:val="ListParagraph"/>
        <w:rPr>
          <w:rFonts w:ascii="Arial" w:hAnsi="Arial" w:cs="Arial"/>
        </w:rPr>
      </w:pPr>
    </w:p>
    <w:p w14:paraId="045EC5D3" w14:textId="4E971ED9" w:rsidR="00C018BD" w:rsidRPr="00C018BD" w:rsidRDefault="00D17285" w:rsidP="00C018BD">
      <w:pPr>
        <w:pStyle w:val="ListParagraph"/>
        <w:numPr>
          <w:ilvl w:val="0"/>
          <w:numId w:val="2"/>
        </w:numPr>
        <w:rPr>
          <w:rFonts w:ascii="Arial" w:hAnsi="Arial" w:cs="Arial"/>
        </w:rPr>
      </w:pPr>
      <w:r w:rsidRPr="00D17285">
        <w:rPr>
          <w:rFonts w:ascii="Arial" w:hAnsi="Arial" w:cs="Arial"/>
        </w:rPr>
        <w:lastRenderedPageBreak/>
        <w:t>During my last playthrough, the relationship between my daughter and Gwyneth evolved into a compelling storyline. I deliberately dedicated my limited monthly action points to boosting Gwyneth's affinity—engaging in conversations, consultations, challenges, and dates. By consistently prioritizing this bond, I triggered an increasing number of events involving Gwyneth, ultimately leading to my daughter marrying her. At the same time, the affinity system tied directly into the combat zones: my daughter had to build friendships with others to receive invitations to join their parties.</w:t>
      </w:r>
    </w:p>
    <w:sectPr w:rsidR="00C018BD" w:rsidRPr="00C018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9978" w14:textId="77777777" w:rsidR="007132AC" w:rsidRDefault="007132AC" w:rsidP="00572BBC">
      <w:pPr>
        <w:spacing w:after="0" w:line="240" w:lineRule="auto"/>
      </w:pPr>
      <w:r>
        <w:separator/>
      </w:r>
    </w:p>
  </w:endnote>
  <w:endnote w:type="continuationSeparator" w:id="0">
    <w:p w14:paraId="0E2B99B2" w14:textId="77777777" w:rsidR="007132AC" w:rsidRDefault="007132AC" w:rsidP="00572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6F89" w14:textId="77777777" w:rsidR="007132AC" w:rsidRDefault="007132AC" w:rsidP="00572BBC">
      <w:pPr>
        <w:spacing w:after="0" w:line="240" w:lineRule="auto"/>
      </w:pPr>
      <w:r>
        <w:separator/>
      </w:r>
    </w:p>
  </w:footnote>
  <w:footnote w:type="continuationSeparator" w:id="0">
    <w:p w14:paraId="66A21C08" w14:textId="77777777" w:rsidR="007132AC" w:rsidRDefault="007132AC" w:rsidP="00572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623"/>
    <w:multiLevelType w:val="hybridMultilevel"/>
    <w:tmpl w:val="7F649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8A6874"/>
    <w:multiLevelType w:val="hybridMultilevel"/>
    <w:tmpl w:val="5C9E7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536301">
    <w:abstractNumId w:val="0"/>
  </w:num>
  <w:num w:numId="2" w16cid:durableId="342710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291"/>
    <w:rsid w:val="00003291"/>
    <w:rsid w:val="004C2F86"/>
    <w:rsid w:val="004E1600"/>
    <w:rsid w:val="00572BBC"/>
    <w:rsid w:val="007132AC"/>
    <w:rsid w:val="00780493"/>
    <w:rsid w:val="00B562C7"/>
    <w:rsid w:val="00C018BD"/>
    <w:rsid w:val="00D17285"/>
    <w:rsid w:val="00F33B53"/>
    <w:rsid w:val="00F82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ADB5A"/>
  <w15:chartTrackingRefBased/>
  <w15:docId w15:val="{8493CC6D-7614-44C3-98CC-5B7DF2A12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291"/>
    <w:rPr>
      <w:rFonts w:eastAsiaTheme="majorEastAsia" w:cstheme="majorBidi"/>
      <w:color w:val="272727" w:themeColor="text1" w:themeTint="D8"/>
    </w:rPr>
  </w:style>
  <w:style w:type="paragraph" w:styleId="Title">
    <w:name w:val="Title"/>
    <w:basedOn w:val="Normal"/>
    <w:next w:val="Normal"/>
    <w:link w:val="TitleChar"/>
    <w:uiPriority w:val="10"/>
    <w:qFormat/>
    <w:rsid w:val="0000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291"/>
    <w:pPr>
      <w:spacing w:before="160"/>
      <w:jc w:val="center"/>
    </w:pPr>
    <w:rPr>
      <w:i/>
      <w:iCs/>
      <w:color w:val="404040" w:themeColor="text1" w:themeTint="BF"/>
    </w:rPr>
  </w:style>
  <w:style w:type="character" w:customStyle="1" w:styleId="QuoteChar">
    <w:name w:val="Quote Char"/>
    <w:basedOn w:val="DefaultParagraphFont"/>
    <w:link w:val="Quote"/>
    <w:uiPriority w:val="29"/>
    <w:rsid w:val="00003291"/>
    <w:rPr>
      <w:i/>
      <w:iCs/>
      <w:color w:val="404040" w:themeColor="text1" w:themeTint="BF"/>
    </w:rPr>
  </w:style>
  <w:style w:type="paragraph" w:styleId="ListParagraph">
    <w:name w:val="List Paragraph"/>
    <w:basedOn w:val="Normal"/>
    <w:uiPriority w:val="34"/>
    <w:qFormat/>
    <w:rsid w:val="00003291"/>
    <w:pPr>
      <w:ind w:left="720"/>
      <w:contextualSpacing/>
    </w:pPr>
  </w:style>
  <w:style w:type="character" w:styleId="IntenseEmphasis">
    <w:name w:val="Intense Emphasis"/>
    <w:basedOn w:val="DefaultParagraphFont"/>
    <w:uiPriority w:val="21"/>
    <w:qFormat/>
    <w:rsid w:val="00003291"/>
    <w:rPr>
      <w:i/>
      <w:iCs/>
      <w:color w:val="0F4761" w:themeColor="accent1" w:themeShade="BF"/>
    </w:rPr>
  </w:style>
  <w:style w:type="paragraph" w:styleId="IntenseQuote">
    <w:name w:val="Intense Quote"/>
    <w:basedOn w:val="Normal"/>
    <w:next w:val="Normal"/>
    <w:link w:val="IntenseQuoteChar"/>
    <w:uiPriority w:val="30"/>
    <w:qFormat/>
    <w:rsid w:val="0000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291"/>
    <w:rPr>
      <w:i/>
      <w:iCs/>
      <w:color w:val="0F4761" w:themeColor="accent1" w:themeShade="BF"/>
    </w:rPr>
  </w:style>
  <w:style w:type="character" w:styleId="IntenseReference">
    <w:name w:val="Intense Reference"/>
    <w:basedOn w:val="DefaultParagraphFont"/>
    <w:uiPriority w:val="32"/>
    <w:qFormat/>
    <w:rsid w:val="00003291"/>
    <w:rPr>
      <w:b/>
      <w:bCs/>
      <w:smallCaps/>
      <w:color w:val="0F4761" w:themeColor="accent1" w:themeShade="BF"/>
      <w:spacing w:val="5"/>
    </w:rPr>
  </w:style>
  <w:style w:type="paragraph" w:styleId="Header">
    <w:name w:val="header"/>
    <w:basedOn w:val="Normal"/>
    <w:link w:val="HeaderChar"/>
    <w:uiPriority w:val="99"/>
    <w:unhideWhenUsed/>
    <w:rsid w:val="00572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BBC"/>
  </w:style>
  <w:style w:type="paragraph" w:styleId="Footer">
    <w:name w:val="footer"/>
    <w:basedOn w:val="Normal"/>
    <w:link w:val="FooterChar"/>
    <w:uiPriority w:val="99"/>
    <w:unhideWhenUsed/>
    <w:rsid w:val="00572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Yuan</dc:creator>
  <cp:keywords/>
  <dc:description/>
  <cp:lastModifiedBy>Bo Yuan</cp:lastModifiedBy>
  <cp:revision>5</cp:revision>
  <dcterms:created xsi:type="dcterms:W3CDTF">2026-10-01T20:33:00Z</dcterms:created>
  <dcterms:modified xsi:type="dcterms:W3CDTF">2026-10-04T17:05:00Z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8228df5a740f39e89c283c85369aa796076f116ee2a4eb4536b1cfc7bb200457</vt:lpwstr>
  </property>
</Properties>
</file>