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BF6F6" w14:textId="20DC00AE" w:rsidR="00E66B1C" w:rsidRDefault="00DE72D0" w:rsidP="00E66B1C">
      <w:pPr>
        <w:pStyle w:val="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228CFD89" w14:textId="77777777" w:rsidR="00DA7D33"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DA7D33">
        <w:rPr>
          <w:rFonts w:ascii="Calibri" w:eastAsia="Calibri" w:hAnsi="Calibri" w:cs="Arial"/>
          <w:b/>
          <w:highlight w:val="yellow"/>
        </w:rPr>
        <w:t xml:space="preserve">first </w:t>
      </w:r>
      <w:r w:rsidR="00DE72D0" w:rsidRPr="00DA7D33">
        <w:rPr>
          <w:rFonts w:ascii="Calibri" w:eastAsia="Calibri" w:hAnsi="Calibri" w:cs="Arial"/>
          <w:b/>
          <w:highlight w:val="yellow"/>
        </w:rPr>
        <w:t>item</w:t>
      </w:r>
      <w:r w:rsidR="00DE72D0" w:rsidRPr="00DA7D33">
        <w:rPr>
          <w:rFonts w:ascii="Calibri" w:eastAsia="Calibri" w:hAnsi="Calibri" w:cs="Arial"/>
          <w:highlight w:val="yellow"/>
        </w:rPr>
        <w:t xml:space="preserve"> in the first box and </w:t>
      </w:r>
      <w:r w:rsidR="00DE72D0" w:rsidRPr="00DA7D33">
        <w:rPr>
          <w:rFonts w:ascii="Calibri" w:eastAsia="Calibri" w:hAnsi="Calibri" w:cs="Arial"/>
          <w:b/>
          <w:highlight w:val="yellow"/>
        </w:rPr>
        <w:t>sum</w:t>
      </w:r>
      <w:r w:rsidR="00DE72D0" w:rsidRPr="00DA7D33">
        <w:rPr>
          <w:rFonts w:ascii="Calibri" w:eastAsia="Calibri" w:hAnsi="Calibri" w:cs="Arial"/>
          <w:highlight w:val="yellow"/>
        </w:rPr>
        <w:t xml:space="preserve"> it</w:t>
      </w:r>
      <w:r w:rsidR="00DE72D0">
        <w:rPr>
          <w:rFonts w:ascii="Calibri" w:eastAsia="Calibri" w:hAnsi="Calibri" w:cs="Arial"/>
        </w:rPr>
        <w:t xml:space="preserve"> with the </w:t>
      </w:r>
      <w:r w:rsidR="00DE72D0" w:rsidRPr="00DA7D33">
        <w:rPr>
          <w:rFonts w:ascii="Calibri" w:eastAsia="Calibri" w:hAnsi="Calibri" w:cs="Arial"/>
          <w:highlight w:val="yellow"/>
        </w:rPr>
        <w:t>last item in the second box</w:t>
      </w:r>
      <w:r>
        <w:rPr>
          <w:rFonts w:ascii="Calibri" w:eastAsia="Calibri" w:hAnsi="Calibri" w:cs="Arial"/>
        </w:rPr>
        <w:t xml:space="preserve">. </w:t>
      </w:r>
    </w:p>
    <w:p w14:paraId="6151E071" w14:textId="77777777" w:rsidR="00DA7D33" w:rsidRDefault="00F26A1D" w:rsidP="00E15B50">
      <w:pPr>
        <w:jc w:val="both"/>
        <w:rPr>
          <w:rFonts w:ascii="Calibri" w:eastAsia="Calibri" w:hAnsi="Calibri" w:cs="Arial"/>
        </w:rPr>
      </w:pPr>
      <w:r w:rsidRPr="00DA7D33">
        <w:rPr>
          <w:rFonts w:ascii="Calibri" w:eastAsia="Calibri" w:hAnsi="Calibri" w:cs="Arial"/>
          <w:highlight w:val="yellow"/>
        </w:rPr>
        <w:t xml:space="preserve">If the </w:t>
      </w:r>
      <w:r w:rsidRPr="00DA7D33">
        <w:rPr>
          <w:rFonts w:ascii="Calibri" w:eastAsia="Calibri" w:hAnsi="Calibri" w:cs="Arial"/>
          <w:b/>
          <w:highlight w:val="yellow"/>
        </w:rPr>
        <w:t>sum</w:t>
      </w:r>
      <w:r w:rsidRPr="00DA7D33">
        <w:rPr>
          <w:rFonts w:ascii="Calibri" w:eastAsia="Calibri" w:hAnsi="Calibri" w:cs="Arial"/>
          <w:highlight w:val="yellow"/>
        </w:rPr>
        <w:t xml:space="preserve"> of their values is </w:t>
      </w:r>
      <w:r w:rsidR="00DE72D0" w:rsidRPr="00DA7D33">
        <w:rPr>
          <w:rFonts w:ascii="Calibri" w:eastAsia="Calibri" w:hAnsi="Calibri" w:cs="Arial"/>
          <w:b/>
          <w:highlight w:val="yellow"/>
        </w:rPr>
        <w:t xml:space="preserve">an even number, </w:t>
      </w:r>
      <w:r w:rsidR="00DE72D0" w:rsidRPr="00DA7D33">
        <w:rPr>
          <w:rFonts w:ascii="Calibri" w:eastAsia="Calibri" w:hAnsi="Calibri" w:cs="Arial"/>
          <w:highlight w:val="yellow"/>
        </w:rPr>
        <w:t xml:space="preserve">add the </w:t>
      </w:r>
      <w:r w:rsidR="00DE72D0" w:rsidRPr="00DA7D33">
        <w:rPr>
          <w:rFonts w:ascii="Calibri" w:eastAsia="Calibri" w:hAnsi="Calibri" w:cs="Arial"/>
          <w:b/>
          <w:highlight w:val="yellow"/>
        </w:rPr>
        <w:t>summed</w:t>
      </w:r>
      <w:r w:rsidR="00DE72D0" w:rsidRPr="00DA7D33">
        <w:rPr>
          <w:rFonts w:ascii="Calibri" w:eastAsia="Calibri" w:hAnsi="Calibri" w:cs="Arial"/>
          <w:highlight w:val="yellow"/>
        </w:rPr>
        <w:t xml:space="preserve"> item to </w:t>
      </w:r>
      <w:r w:rsidR="00DE72D0" w:rsidRPr="00DA7D33">
        <w:rPr>
          <w:rFonts w:ascii="Calibri" w:eastAsia="Calibri" w:hAnsi="Calibri" w:cs="Arial"/>
          <w:b/>
          <w:highlight w:val="yellow"/>
        </w:rPr>
        <w:t>your collection of claimed items</w:t>
      </w:r>
      <w:r w:rsidR="00DE72D0" w:rsidRPr="00DA7D33">
        <w:rPr>
          <w:rFonts w:ascii="Calibri" w:eastAsia="Calibri" w:hAnsi="Calibri" w:cs="Arial"/>
          <w:highlight w:val="yellow"/>
        </w:rPr>
        <w:t xml:space="preserve"> and </w:t>
      </w:r>
      <w:r w:rsidR="00DE72D0" w:rsidRPr="00DA7D33">
        <w:rPr>
          <w:rFonts w:ascii="Calibri" w:eastAsia="Calibri" w:hAnsi="Calibri" w:cs="Arial"/>
          <w:b/>
          <w:highlight w:val="yellow"/>
        </w:rPr>
        <w:t>remove</w:t>
      </w:r>
      <w:r w:rsidR="00DE72D0" w:rsidRPr="00DA7D33">
        <w:rPr>
          <w:rFonts w:ascii="Calibri" w:eastAsia="Calibri" w:hAnsi="Calibri" w:cs="Arial"/>
          <w:highlight w:val="yellow"/>
        </w:rPr>
        <w:t xml:space="preserve"> them </w:t>
      </w:r>
      <w:r w:rsidR="00E96A62" w:rsidRPr="00DA7D33">
        <w:rPr>
          <w:rFonts w:ascii="Calibri" w:eastAsia="Calibri" w:hAnsi="Calibri" w:cs="Arial"/>
          <w:b/>
          <w:highlight w:val="yellow"/>
        </w:rPr>
        <w:t>both</w:t>
      </w:r>
      <w:r w:rsidR="00E96A62" w:rsidRPr="00DA7D33">
        <w:rPr>
          <w:rFonts w:ascii="Calibri" w:eastAsia="Calibri" w:hAnsi="Calibri" w:cs="Arial"/>
          <w:highlight w:val="yellow"/>
        </w:rPr>
        <w:t xml:space="preserve"> </w:t>
      </w:r>
      <w:r w:rsidR="00DE72D0" w:rsidRPr="00DA7D33">
        <w:rPr>
          <w:rFonts w:ascii="Calibri" w:eastAsia="Calibri" w:hAnsi="Calibri" w:cs="Arial"/>
          <w:highlight w:val="yellow"/>
        </w:rPr>
        <w:t>from the boxes.</w:t>
      </w:r>
      <w:r w:rsidR="00DE72D0">
        <w:rPr>
          <w:rFonts w:ascii="Calibri" w:eastAsia="Calibri" w:hAnsi="Calibri" w:cs="Arial"/>
        </w:rPr>
        <w:t xml:space="preserve"> </w:t>
      </w:r>
    </w:p>
    <w:p w14:paraId="5FE8BB81" w14:textId="77777777" w:rsidR="00DA7D33" w:rsidRDefault="00F26A1D" w:rsidP="00E15B50">
      <w:pPr>
        <w:jc w:val="both"/>
        <w:rPr>
          <w:rFonts w:ascii="Calibri" w:eastAsia="Calibri" w:hAnsi="Calibri" w:cs="Arial"/>
        </w:rPr>
      </w:pPr>
      <w:r>
        <w:rPr>
          <w:rFonts w:ascii="Calibri" w:eastAsia="Calibri" w:hAnsi="Calibri" w:cs="Arial"/>
        </w:rPr>
        <w:t>Otherwise</w:t>
      </w:r>
      <w:r w:rsidR="00DE72D0">
        <w:rPr>
          <w:rFonts w:ascii="Calibri" w:eastAsia="Calibri" w:hAnsi="Calibri" w:cs="Arial"/>
        </w:rPr>
        <w:t xml:space="preserve">, move the </w:t>
      </w:r>
      <w:r w:rsidR="00DE72D0" w:rsidRPr="00DA7D33">
        <w:rPr>
          <w:rFonts w:ascii="Calibri" w:eastAsia="Calibri" w:hAnsi="Calibri" w:cs="Arial"/>
          <w:highlight w:val="yellow"/>
        </w:rPr>
        <w:t>last item from the second box</w:t>
      </w:r>
      <w:r w:rsidR="00DE72D0">
        <w:rPr>
          <w:rFonts w:ascii="Calibri" w:eastAsia="Calibri" w:hAnsi="Calibri" w:cs="Arial"/>
        </w:rPr>
        <w:t xml:space="preserve"> and </w:t>
      </w:r>
      <w:r w:rsidR="00DE72D0" w:rsidRPr="00DA7D33">
        <w:rPr>
          <w:rFonts w:ascii="Calibri" w:eastAsia="Calibri" w:hAnsi="Calibri" w:cs="Arial"/>
          <w:highlight w:val="yellow"/>
        </w:rPr>
        <w:t xml:space="preserve">add it at </w:t>
      </w:r>
      <w:r w:rsidR="00805FB8" w:rsidRPr="00DA7D33">
        <w:rPr>
          <w:rFonts w:ascii="Calibri" w:eastAsia="Calibri" w:hAnsi="Calibri" w:cs="Arial"/>
          <w:highlight w:val="yellow"/>
        </w:rPr>
        <w:t xml:space="preserve">the </w:t>
      </w:r>
      <w:r w:rsidR="00DE72D0" w:rsidRPr="00DA7D33">
        <w:rPr>
          <w:rFonts w:ascii="Calibri" w:eastAsia="Calibri" w:hAnsi="Calibri" w:cs="Arial"/>
          <w:highlight w:val="yellow"/>
        </w:rPr>
        <w:t>last position in the first box</w:t>
      </w:r>
      <w:r w:rsidR="00B3741E">
        <w:rPr>
          <w:rFonts w:ascii="Calibri" w:eastAsia="Calibri" w:hAnsi="Calibri" w:cs="Arial"/>
        </w:rPr>
        <w:t xml:space="preserve">. </w:t>
      </w:r>
    </w:p>
    <w:p w14:paraId="77C8FCCC" w14:textId="1D1C40A5" w:rsidR="00DE72D0" w:rsidRDefault="00B3741E" w:rsidP="00E15B50">
      <w:pPr>
        <w:jc w:val="both"/>
        <w:rPr>
          <w:rFonts w:ascii="Calibri" w:eastAsia="Calibri" w:hAnsi="Calibri" w:cs="Arial"/>
        </w:rPr>
      </w:pPr>
      <w:r w:rsidRPr="00DA7D33">
        <w:rPr>
          <w:rFonts w:ascii="Calibri" w:eastAsia="Calibri" w:hAnsi="Calibri" w:cs="Arial"/>
          <w:highlight w:val="yellow"/>
        </w:rPr>
        <w:t xml:space="preserve">You need to </w:t>
      </w:r>
      <w:r w:rsidRPr="00DA7D33">
        <w:rPr>
          <w:rFonts w:ascii="Calibri" w:eastAsia="Calibri" w:hAnsi="Calibri" w:cs="Arial"/>
          <w:b/>
          <w:highlight w:val="yellow"/>
        </w:rPr>
        <w:t>stop</w:t>
      </w:r>
      <w:r w:rsidRPr="00DA7D33">
        <w:rPr>
          <w:rFonts w:ascii="Calibri" w:eastAsia="Calibri" w:hAnsi="Calibri" w:cs="Arial"/>
          <w:highlight w:val="yellow"/>
        </w:rPr>
        <w:t xml:space="preserve"> </w:t>
      </w:r>
      <w:r w:rsidR="00805FB8" w:rsidRPr="00DA7D33">
        <w:rPr>
          <w:rFonts w:ascii="Calibri" w:eastAsia="Calibri" w:hAnsi="Calibri" w:cs="Arial"/>
          <w:highlight w:val="yellow"/>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xml:space="preserve">. If the </w:t>
      </w:r>
      <w:r w:rsidRPr="00683838">
        <w:rPr>
          <w:rFonts w:eastAsia="Calibri" w:cstheme="minorHAnsi"/>
          <w:highlight w:val="yellow"/>
        </w:rPr>
        <w:t>sum of the claim</w:t>
      </w:r>
      <w:r w:rsidR="00E96A62" w:rsidRPr="00683838">
        <w:rPr>
          <w:rFonts w:eastAsia="Calibri" w:cstheme="minorHAnsi"/>
          <w:highlight w:val="yellow"/>
        </w:rPr>
        <w:t>ed items equal to or greater than</w:t>
      </w:r>
      <w:r w:rsidRPr="00683838">
        <w:rPr>
          <w:rFonts w:eastAsia="Calibri" w:cstheme="minorHAnsi"/>
          <w:highlight w:val="yellow"/>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51342A39"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14:paraId="61177854" w14:textId="77777777" w:rsidR="00DA7D33" w:rsidRDefault="00DA7D33" w:rsidP="00E66B1C">
      <w:pPr>
        <w:pStyle w:val="3"/>
      </w:pPr>
    </w:p>
    <w:p w14:paraId="6B9D5E30" w14:textId="7E6E1B3A" w:rsidR="00E66B1C" w:rsidRPr="00D42D94" w:rsidRDefault="00E66B1C" w:rsidP="00E66B1C">
      <w:pPr>
        <w:pStyle w:val="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af0"/>
              <w:jc w:val="both"/>
              <w:rPr>
                <w:rStyle w:val="ab"/>
                <w:b/>
                <w:bCs w:val="0"/>
              </w:rPr>
            </w:pPr>
            <w:proofErr w:type="spellStart"/>
            <w:r w:rsidRPr="00CB252D">
              <w:rPr>
                <w:rStyle w:val="ab"/>
                <w:b/>
              </w:rPr>
              <w:t>Input</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af0"/>
              <w:jc w:val="both"/>
              <w:rPr>
                <w:rStyle w:val="ab"/>
                <w:b/>
                <w:bCs w:val="0"/>
              </w:rPr>
            </w:pPr>
            <w:r w:rsidRPr="00CB252D">
              <w:rPr>
                <w:rStyle w:val="ab"/>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af0"/>
              <w:jc w:val="both"/>
              <w:rPr>
                <w:rStyle w:val="ab"/>
                <w:b/>
                <w:bCs w:val="0"/>
                <w:lang w:val="en-US"/>
              </w:rPr>
            </w:pPr>
            <w:r w:rsidRPr="00CB252D">
              <w:rPr>
                <w:rStyle w:val="ab"/>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 xml:space="preserve">Second </w:t>
            </w:r>
            <w:proofErr w:type="spellStart"/>
            <w:r w:rsidRPr="00B73819">
              <w:rPr>
                <w:rStyle w:val="ab"/>
                <w:rFonts w:ascii="Consolas" w:hAnsi="Consolas"/>
                <w:b w:val="0"/>
                <w:lang w:val="en-GB"/>
              </w:rPr>
              <w:t>lootbox</w:t>
            </w:r>
            <w:proofErr w:type="spellEnd"/>
            <w:r w:rsidRPr="00B73819">
              <w:rPr>
                <w:rStyle w:val="ab"/>
                <w:rFonts w:ascii="Consolas" w:hAnsi="Consolas"/>
                <w:b w:val="0"/>
                <w:lang w:val="en-GB"/>
              </w:rPr>
              <w:t xml:space="preserve"> is empty</w:t>
            </w:r>
          </w:p>
          <w:p w14:paraId="75168A74" w14:textId="35140EC5"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14:paraId="780653E7" w14:textId="3C42A09A"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bookmarkStart w:id="0" w:name="_GoBack"/>
      <w:bookmarkEnd w:id="0"/>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5AF24" w14:textId="77777777" w:rsidR="00CE6603" w:rsidRDefault="00CE6603" w:rsidP="008068A2">
      <w:pPr>
        <w:spacing w:after="0" w:line="240" w:lineRule="auto"/>
      </w:pPr>
      <w:r>
        <w:separator/>
      </w:r>
    </w:p>
  </w:endnote>
  <w:endnote w:type="continuationSeparator" w:id="0">
    <w:p w14:paraId="149BA31C" w14:textId="77777777" w:rsidR="00CE6603" w:rsidRDefault="00CE66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F5ED1" w14:textId="77777777" w:rsidR="00BE5297" w:rsidRDefault="00BE5297" w:rsidP="00377DD5">
    <w:pPr>
      <w:pStyle w:val="a5"/>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03C9B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4C1F3" w14:textId="77777777" w:rsidR="00CE6603" w:rsidRDefault="00CE6603" w:rsidP="008068A2">
      <w:pPr>
        <w:spacing w:after="0" w:line="240" w:lineRule="auto"/>
      </w:pPr>
      <w:r>
        <w:separator/>
      </w:r>
    </w:p>
  </w:footnote>
  <w:footnote w:type="continuationSeparator" w:id="0">
    <w:p w14:paraId="73C7B914" w14:textId="77777777" w:rsidR="00CE6603" w:rsidRDefault="00CE66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83838"/>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E6603"/>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A7D33"/>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61AA7-0C30-486E-A4DD-973D641F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Pages>
  <Words>368</Words>
  <Characters>2103</Characters>
  <Application>Microsoft Office Word</Application>
  <DocSecurity>0</DocSecurity>
  <Lines>17</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Practical Exam</vt:lpstr>
      <vt:lpstr>C# Advanced Practical Exam</vt:lpstr>
    </vt:vector>
  </TitlesOfParts>
  <Company>Software University</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Boyan Apostolov</cp:lastModifiedBy>
  <cp:revision>25</cp:revision>
  <cp:lastPrinted>2015-10-26T22:35:00Z</cp:lastPrinted>
  <dcterms:created xsi:type="dcterms:W3CDTF">2019-03-14T15:00:00Z</dcterms:created>
  <dcterms:modified xsi:type="dcterms:W3CDTF">2020-02-22T07:14:00Z</dcterms:modified>
  <cp:category>programming, education, software engineering, software development</cp:category>
</cp:coreProperties>
</file>