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CC1A" w14:textId="5D1ABF8A" w:rsidR="003178B5" w:rsidRDefault="005F5E7F" w:rsidP="005F5E7F">
      <w:pPr>
        <w:jc w:val="center"/>
        <w:rPr>
          <w:sz w:val="32"/>
          <w:szCs w:val="32"/>
        </w:rPr>
      </w:pPr>
      <w:r w:rsidRPr="005F5E7F">
        <w:rPr>
          <w:rFonts w:hint="eastAsia"/>
          <w:sz w:val="32"/>
          <w:szCs w:val="32"/>
        </w:rPr>
        <w:t>Project</w:t>
      </w:r>
      <w:r w:rsidRPr="005F5E7F">
        <w:rPr>
          <w:sz w:val="32"/>
          <w:szCs w:val="32"/>
        </w:rPr>
        <w:t>1</w:t>
      </w:r>
      <w:r w:rsidRPr="005F5E7F">
        <w:rPr>
          <w:rFonts w:hint="eastAsia"/>
          <w:sz w:val="32"/>
          <w:szCs w:val="32"/>
        </w:rPr>
        <w:t>报告</w:t>
      </w:r>
    </w:p>
    <w:p w14:paraId="63C59007" w14:textId="2A59478A" w:rsidR="005F5E7F" w:rsidRDefault="005F5E7F" w:rsidP="005F5E7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8121124 </w:t>
      </w:r>
      <w:r>
        <w:rPr>
          <w:rFonts w:hint="eastAsia"/>
          <w:sz w:val="32"/>
          <w:szCs w:val="32"/>
        </w:rPr>
        <w:t>张博彦</w:t>
      </w:r>
    </w:p>
    <w:p w14:paraId="0F9DF249" w14:textId="5366947A" w:rsidR="005F5E7F" w:rsidRPr="005F5E7F" w:rsidRDefault="005F5E7F" w:rsidP="005F5E7F">
      <w:pPr>
        <w:jc w:val="left"/>
        <w:rPr>
          <w:sz w:val="28"/>
          <w:szCs w:val="28"/>
        </w:rPr>
      </w:pPr>
      <w:r w:rsidRPr="005F5E7F">
        <w:rPr>
          <w:rFonts w:hint="eastAsia"/>
          <w:sz w:val="28"/>
          <w:szCs w:val="28"/>
        </w:rPr>
        <w:t>一、</w:t>
      </w:r>
      <w:r w:rsidR="002F6F00" w:rsidRPr="002F6F00">
        <w:rPr>
          <w:rFonts w:hint="eastAsia"/>
          <w:sz w:val="28"/>
          <w:szCs w:val="28"/>
        </w:rPr>
        <w:t>问题描述</w:t>
      </w:r>
      <w:r w:rsidR="002F6F00" w:rsidRPr="002F6F00">
        <w:rPr>
          <w:sz w:val="28"/>
          <w:szCs w:val="28"/>
        </w:rPr>
        <w:t>/需求分析</w:t>
      </w:r>
    </w:p>
    <w:p w14:paraId="497B3426" w14:textId="38CF86B0" w:rsidR="005F5E7F" w:rsidRPr="005F5E7F" w:rsidRDefault="005F5E7F" w:rsidP="005F5E7F">
      <w:pPr>
        <w:jc w:val="left"/>
        <w:rPr>
          <w:szCs w:val="21"/>
        </w:rPr>
      </w:pPr>
      <w:r w:rsidRPr="005F5E7F">
        <w:rPr>
          <w:szCs w:val="21"/>
        </w:rPr>
        <w:tab/>
      </w:r>
      <w:r w:rsidRPr="005F5E7F">
        <w:rPr>
          <w:rFonts w:hint="eastAsia"/>
          <w:szCs w:val="21"/>
        </w:rPr>
        <w:t>该项目旨在实现</w:t>
      </w:r>
      <w:r>
        <w:rPr>
          <w:rFonts w:hint="eastAsia"/>
          <w:szCs w:val="21"/>
        </w:rPr>
        <w:t>大规模矩阵乘法，因此</w:t>
      </w:r>
      <w:r w:rsidR="00CE6B17">
        <w:rPr>
          <w:rFonts w:hint="eastAsia"/>
          <w:szCs w:val="21"/>
        </w:rPr>
        <w:t>需要构建一个缓冲区用于从外存中读取，对于缓冲区中读取的元素，也需进行元素位置标记，防止错乘。最后对于矩阵中元素读取的方式尽可能的降低复杂度。</w:t>
      </w:r>
    </w:p>
    <w:p w14:paraId="1049A6F8" w14:textId="2428FFE4" w:rsidR="005F5E7F" w:rsidRPr="005F5E7F" w:rsidRDefault="005F5E7F" w:rsidP="005F5E7F">
      <w:pPr>
        <w:jc w:val="left"/>
        <w:rPr>
          <w:sz w:val="28"/>
          <w:szCs w:val="28"/>
        </w:rPr>
      </w:pPr>
      <w:r w:rsidRPr="005F5E7F">
        <w:rPr>
          <w:rFonts w:hint="eastAsia"/>
          <w:sz w:val="28"/>
          <w:szCs w:val="28"/>
        </w:rPr>
        <w:t>二、</w:t>
      </w:r>
      <w:r w:rsidR="002F6F00" w:rsidRPr="002F6F00">
        <w:rPr>
          <w:rFonts w:hint="eastAsia"/>
          <w:sz w:val="28"/>
          <w:szCs w:val="28"/>
        </w:rPr>
        <w:t>系统结构</w:t>
      </w:r>
      <w:r w:rsidR="002F6F00" w:rsidRPr="002F6F00">
        <w:rPr>
          <w:sz w:val="28"/>
          <w:szCs w:val="28"/>
        </w:rPr>
        <w:t>/算法思想</w:t>
      </w:r>
    </w:p>
    <w:p w14:paraId="2FE7EE1C" w14:textId="77777777" w:rsidR="00D62276" w:rsidRDefault="00AD47C9" w:rsidP="00856B4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首先需要构建一个缓冲区用于从外存（txt）文件中读取、储存数据，对于</w:t>
      </w:r>
      <w:r w:rsidR="00222455">
        <w:rPr>
          <w:rFonts w:hint="eastAsia"/>
          <w:szCs w:val="21"/>
        </w:rPr>
        <w:t>缓冲区</w:t>
      </w:r>
      <w:r>
        <w:rPr>
          <w:rFonts w:hint="eastAsia"/>
          <w:szCs w:val="21"/>
        </w:rPr>
        <w:t>的数据应该严格按照矩阵乘法的规则进行对应元素对应相乘，最后再使用缓冲区</w:t>
      </w:r>
      <w:r w:rsidR="00222455">
        <w:rPr>
          <w:rFonts w:hint="eastAsia"/>
          <w:szCs w:val="21"/>
        </w:rPr>
        <w:t>将</w:t>
      </w:r>
      <w:r>
        <w:rPr>
          <w:rFonts w:hint="eastAsia"/>
          <w:szCs w:val="21"/>
        </w:rPr>
        <w:t>结果写入</w:t>
      </w:r>
      <w:r w:rsidR="00222455">
        <w:rPr>
          <w:rFonts w:hint="eastAsia"/>
          <w:szCs w:val="21"/>
        </w:rPr>
        <w:t>外存</w:t>
      </w:r>
      <w:r>
        <w:rPr>
          <w:rFonts w:hint="eastAsia"/>
          <w:szCs w:val="21"/>
        </w:rPr>
        <w:t>。</w:t>
      </w:r>
      <w:r w:rsidR="0093524D">
        <w:rPr>
          <w:rFonts w:hint="eastAsia"/>
          <w:szCs w:val="21"/>
        </w:rPr>
        <w:t>其中对于A</w:t>
      </w:r>
      <w:r w:rsidR="0093524D">
        <w:rPr>
          <w:szCs w:val="21"/>
        </w:rPr>
        <w:t>,B</w:t>
      </w:r>
      <w:r w:rsidR="0093524D">
        <w:rPr>
          <w:rFonts w:hint="eastAsia"/>
          <w:szCs w:val="21"/>
        </w:rPr>
        <w:t>两个矩阵，都按行一次读取，且对于buffer中A矩阵所读取的元素，仅当与对应B中所有要乘的元素都读取出并计算过后，才会释放。</w:t>
      </w:r>
      <w:r w:rsidR="00D62276">
        <w:rPr>
          <w:rFonts w:hint="eastAsia"/>
          <w:szCs w:val="21"/>
        </w:rPr>
        <w:t>矩阵的计算方式</w:t>
      </w:r>
      <w:r w:rsidR="00856B47">
        <w:rPr>
          <w:rFonts w:hint="eastAsia"/>
          <w:szCs w:val="21"/>
        </w:rPr>
        <w:t>如下：</w:t>
      </w:r>
    </w:p>
    <w:p w14:paraId="53DAC4DF" w14:textId="189BE68A" w:rsidR="00856B47" w:rsidRPr="00856B47" w:rsidRDefault="00856B47" w:rsidP="00D62276">
      <w:pPr>
        <w:jc w:val="left"/>
        <w:rPr>
          <w:szCs w:val="21"/>
        </w:rPr>
      </w:pPr>
      <w:r w:rsidRPr="00856B47">
        <w:rPr>
          <w:szCs w:val="21"/>
        </w:rPr>
        <w:t xml:space="preserve">for (int </w:t>
      </w:r>
      <w:proofErr w:type="spellStart"/>
      <w:r w:rsidRPr="00856B47">
        <w:rPr>
          <w:szCs w:val="21"/>
        </w:rPr>
        <w:t>i</w:t>
      </w:r>
      <w:proofErr w:type="spellEnd"/>
      <w:r w:rsidRPr="00856B47">
        <w:rPr>
          <w:szCs w:val="21"/>
        </w:rPr>
        <w:t xml:space="preserve"> = 0; </w:t>
      </w:r>
      <w:proofErr w:type="spellStart"/>
      <w:r w:rsidRPr="00856B47">
        <w:rPr>
          <w:szCs w:val="21"/>
        </w:rPr>
        <w:t>i</w:t>
      </w:r>
      <w:proofErr w:type="spellEnd"/>
      <w:r w:rsidRPr="00856B47">
        <w:rPr>
          <w:szCs w:val="21"/>
        </w:rPr>
        <w:t xml:space="preserve"> &lt; n; </w:t>
      </w:r>
      <w:proofErr w:type="spellStart"/>
      <w:r w:rsidRPr="00856B47">
        <w:rPr>
          <w:szCs w:val="21"/>
        </w:rPr>
        <w:t>i</w:t>
      </w:r>
      <w:proofErr w:type="spellEnd"/>
      <w:r w:rsidRPr="00856B47">
        <w:rPr>
          <w:szCs w:val="21"/>
        </w:rPr>
        <w:t>++)</w:t>
      </w:r>
    </w:p>
    <w:p w14:paraId="0ABF8B96" w14:textId="77777777" w:rsidR="00856B47" w:rsidRPr="00856B47" w:rsidRDefault="00856B47" w:rsidP="00856B47">
      <w:pPr>
        <w:ind w:firstLine="420"/>
        <w:jc w:val="left"/>
        <w:rPr>
          <w:szCs w:val="21"/>
        </w:rPr>
      </w:pPr>
      <w:r w:rsidRPr="00856B47">
        <w:rPr>
          <w:szCs w:val="21"/>
        </w:rPr>
        <w:t xml:space="preserve">   for (int k = 0; k &lt; n; k++)</w:t>
      </w:r>
    </w:p>
    <w:p w14:paraId="715AB488" w14:textId="77777777" w:rsidR="00856B47" w:rsidRPr="00856B47" w:rsidRDefault="00856B47" w:rsidP="00856B47">
      <w:pPr>
        <w:ind w:firstLine="420"/>
        <w:jc w:val="left"/>
        <w:rPr>
          <w:szCs w:val="21"/>
        </w:rPr>
      </w:pPr>
      <w:r w:rsidRPr="00856B47">
        <w:rPr>
          <w:szCs w:val="21"/>
        </w:rPr>
        <w:t xml:space="preserve">      for (int j = 0; j &lt; n; </w:t>
      </w:r>
      <w:proofErr w:type="spellStart"/>
      <w:r w:rsidRPr="00856B47">
        <w:rPr>
          <w:szCs w:val="21"/>
        </w:rPr>
        <w:t>j++</w:t>
      </w:r>
      <w:proofErr w:type="spellEnd"/>
      <w:r w:rsidRPr="00856B47">
        <w:rPr>
          <w:szCs w:val="21"/>
        </w:rPr>
        <w:t>)</w:t>
      </w:r>
    </w:p>
    <w:p w14:paraId="26308CC5" w14:textId="3FCCCAB4" w:rsidR="005F5E7F" w:rsidRPr="00AD47C9" w:rsidRDefault="00856B47" w:rsidP="00856B47">
      <w:pPr>
        <w:ind w:firstLine="420"/>
        <w:jc w:val="left"/>
        <w:rPr>
          <w:szCs w:val="21"/>
        </w:rPr>
      </w:pPr>
      <w:r w:rsidRPr="00856B47">
        <w:rPr>
          <w:szCs w:val="21"/>
        </w:rPr>
        <w:t xml:space="preserve">          c[</w:t>
      </w:r>
      <w:proofErr w:type="spellStart"/>
      <w:r w:rsidRPr="00856B47">
        <w:rPr>
          <w:szCs w:val="21"/>
        </w:rPr>
        <w:t>i</w:t>
      </w:r>
      <w:proofErr w:type="spellEnd"/>
      <w:r w:rsidRPr="00856B47">
        <w:rPr>
          <w:szCs w:val="21"/>
        </w:rPr>
        <w:t>][j] += a[</w:t>
      </w:r>
      <w:proofErr w:type="spellStart"/>
      <w:r w:rsidRPr="00856B47">
        <w:rPr>
          <w:szCs w:val="21"/>
        </w:rPr>
        <w:t>i</w:t>
      </w:r>
      <w:proofErr w:type="spellEnd"/>
      <w:r w:rsidRPr="00856B47">
        <w:rPr>
          <w:szCs w:val="21"/>
        </w:rPr>
        <w:t>][k] * b[k][j];</w:t>
      </w:r>
    </w:p>
    <w:p w14:paraId="4BD0E4BB" w14:textId="000CF216" w:rsidR="009D14CF" w:rsidRPr="0093524D" w:rsidRDefault="005F5E7F" w:rsidP="0093524D">
      <w:pPr>
        <w:jc w:val="left"/>
        <w:rPr>
          <w:sz w:val="28"/>
          <w:szCs w:val="28"/>
        </w:rPr>
      </w:pPr>
      <w:r w:rsidRPr="005F5E7F">
        <w:rPr>
          <w:rFonts w:hint="eastAsia"/>
          <w:sz w:val="28"/>
          <w:szCs w:val="28"/>
        </w:rPr>
        <w:t>三、</w:t>
      </w:r>
      <w:r w:rsidR="002F6F00" w:rsidRPr="002F6F00">
        <w:rPr>
          <w:rFonts w:hint="eastAsia"/>
          <w:sz w:val="28"/>
          <w:szCs w:val="28"/>
        </w:rPr>
        <w:t>功能模块设计</w:t>
      </w:r>
    </w:p>
    <w:p w14:paraId="0801134C" w14:textId="08B15829" w:rsidR="005F5E7F" w:rsidRDefault="0093524D" w:rsidP="009D14CF">
      <w:pPr>
        <w:jc w:val="center"/>
        <w:rPr>
          <w:sz w:val="28"/>
          <w:szCs w:val="28"/>
        </w:rPr>
      </w:pPr>
      <w:r w:rsidRPr="0093524D">
        <w:rPr>
          <w:noProof/>
          <w:sz w:val="28"/>
          <w:szCs w:val="28"/>
        </w:rPr>
        <w:drawing>
          <wp:inline distT="0" distB="0" distL="0" distR="0" wp14:anchorId="168FC030" wp14:editId="13938769">
            <wp:extent cx="2413321" cy="4636831"/>
            <wp:effectExtent l="0" t="0" r="6350" b="0"/>
            <wp:docPr id="86266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6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570" cy="46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D6C3" w14:textId="0FAE285F" w:rsidR="00DC478F" w:rsidRPr="00DC478F" w:rsidRDefault="00DC478F" w:rsidP="00DC478F">
      <w:pPr>
        <w:jc w:val="left"/>
        <w:rPr>
          <w:szCs w:val="21"/>
        </w:rPr>
      </w:pPr>
      <w:r w:rsidRPr="00DC478F">
        <w:rPr>
          <w:rFonts w:hint="eastAsia"/>
          <w:szCs w:val="21"/>
        </w:rPr>
        <w:lastRenderedPageBreak/>
        <w:t>算法的复杂度为：</w:t>
      </w:r>
      <w:r w:rsidRPr="00DC478F">
        <w:rPr>
          <w:szCs w:val="21"/>
        </w:rPr>
        <w:t>n3/w(2 + 1/n)</w:t>
      </w:r>
      <w:r>
        <w:rPr>
          <w:rFonts w:hint="eastAsia"/>
          <w:szCs w:val="21"/>
        </w:rPr>
        <w:t>，其中n为矩阵行数，w为缓冲区大小</w:t>
      </w:r>
    </w:p>
    <w:p w14:paraId="4FA177DB" w14:textId="552F8B58" w:rsidR="005F5E7F" w:rsidRPr="005F5E7F" w:rsidRDefault="005F5E7F" w:rsidP="005F5E7F">
      <w:pPr>
        <w:jc w:val="left"/>
        <w:rPr>
          <w:sz w:val="28"/>
          <w:szCs w:val="28"/>
        </w:rPr>
      </w:pPr>
      <w:r w:rsidRPr="005F5E7F">
        <w:rPr>
          <w:rFonts w:hint="eastAsia"/>
          <w:sz w:val="28"/>
          <w:szCs w:val="28"/>
        </w:rPr>
        <w:t>四、</w:t>
      </w:r>
      <w:r w:rsidR="002F6F00" w:rsidRPr="002F6F00">
        <w:rPr>
          <w:rFonts w:hint="eastAsia"/>
          <w:sz w:val="28"/>
          <w:szCs w:val="28"/>
        </w:rPr>
        <w:t>测试结果与分析</w:t>
      </w:r>
    </w:p>
    <w:p w14:paraId="48DCAF5C" w14:textId="44026884" w:rsidR="005F5E7F" w:rsidRDefault="00B46417" w:rsidP="00B46417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使用两个相同的</w:t>
      </w:r>
      <w:r w:rsidRPr="00B46417">
        <w:rPr>
          <w:rFonts w:hint="eastAsia"/>
          <w:szCs w:val="21"/>
        </w:rPr>
        <w:t>矩阵，</w:t>
      </w:r>
      <w:r>
        <w:rPr>
          <w:rFonts w:hint="eastAsia"/>
          <w:szCs w:val="21"/>
        </w:rPr>
        <w:t>矩阵值如下：</w:t>
      </w:r>
      <w:r>
        <w:rPr>
          <w:szCs w:val="21"/>
        </w:rPr>
        <w:br/>
      </w:r>
      <w:r>
        <w:rPr>
          <w:noProof/>
        </w:rPr>
        <w:drawing>
          <wp:inline distT="0" distB="0" distL="0" distR="0" wp14:anchorId="2B706AEB" wp14:editId="12C2807B">
            <wp:extent cx="3892750" cy="1155759"/>
            <wp:effectExtent l="0" t="0" r="0" b="6350"/>
            <wp:docPr id="1606924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24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979B" w14:textId="286B3E22" w:rsidR="00B46417" w:rsidRDefault="00B46417" w:rsidP="00B4641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结果如下：</w:t>
      </w:r>
    </w:p>
    <w:p w14:paraId="43D274BE" w14:textId="1CD85CAD" w:rsidR="00B46417" w:rsidRDefault="00B46417" w:rsidP="00B46417">
      <w:pPr>
        <w:ind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33680C2D" wp14:editId="39A7DE15">
            <wp:extent cx="4108661" cy="1327218"/>
            <wp:effectExtent l="0" t="0" r="6350" b="6350"/>
            <wp:docPr id="2123364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64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B0D1" w14:textId="1D9BDEC4" w:rsidR="00B46417" w:rsidRDefault="00B46417" w:rsidP="00B4641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运行时间如下（单位：s）：</w:t>
      </w:r>
    </w:p>
    <w:p w14:paraId="23DA3E2D" w14:textId="5E202009" w:rsidR="00B46417" w:rsidRPr="00B46417" w:rsidRDefault="00B46417" w:rsidP="00B46417">
      <w:pPr>
        <w:ind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1179D6EF" wp14:editId="0A374440">
            <wp:extent cx="1619333" cy="247663"/>
            <wp:effectExtent l="0" t="0" r="0" b="0"/>
            <wp:docPr id="233583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83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DEBE" w14:textId="6E950C71" w:rsidR="005F5E7F" w:rsidRPr="005F5E7F" w:rsidRDefault="005F5E7F" w:rsidP="005F5E7F">
      <w:pPr>
        <w:jc w:val="left"/>
        <w:rPr>
          <w:sz w:val="28"/>
          <w:szCs w:val="28"/>
        </w:rPr>
      </w:pPr>
      <w:r w:rsidRPr="005F5E7F">
        <w:rPr>
          <w:rFonts w:hint="eastAsia"/>
          <w:sz w:val="28"/>
          <w:szCs w:val="28"/>
        </w:rPr>
        <w:t>五、</w:t>
      </w:r>
      <w:r w:rsidR="002F6F00" w:rsidRPr="002F6F00">
        <w:rPr>
          <w:rFonts w:hint="eastAsia"/>
          <w:sz w:val="28"/>
          <w:szCs w:val="28"/>
        </w:rPr>
        <w:t>实验总结</w:t>
      </w:r>
    </w:p>
    <w:p w14:paraId="41BD0324" w14:textId="659D0EFB" w:rsidR="00DB1053" w:rsidRPr="00DB1053" w:rsidRDefault="00DB1053" w:rsidP="00DB1053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在本次实验中，出现过如果buffer大小不是矩阵列数的因子便计算错误的情况，之后对于buffer中的元素进行位置的记录，从而使得元素成功对应相乘，最后得到了正确的结果。第一个实验初步了解了处理外存数据的方法，重新熟悉了C</w:t>
      </w:r>
      <w:r>
        <w:rPr>
          <w:szCs w:val="21"/>
        </w:rPr>
        <w:t>++</w:t>
      </w:r>
      <w:r>
        <w:rPr>
          <w:rFonts w:hint="eastAsia"/>
          <w:szCs w:val="21"/>
        </w:rPr>
        <w:t>处理文件、编程的方法。</w:t>
      </w:r>
    </w:p>
    <w:p w14:paraId="494B9F79" w14:textId="55403AFB" w:rsidR="005F5E7F" w:rsidRPr="005F5E7F" w:rsidRDefault="005F5E7F" w:rsidP="005F5E7F">
      <w:pPr>
        <w:jc w:val="left"/>
        <w:rPr>
          <w:sz w:val="28"/>
          <w:szCs w:val="28"/>
        </w:rPr>
      </w:pPr>
      <w:r w:rsidRPr="005F5E7F">
        <w:rPr>
          <w:rFonts w:hint="eastAsia"/>
          <w:sz w:val="28"/>
          <w:szCs w:val="28"/>
        </w:rPr>
        <w:t>六、源代码</w:t>
      </w:r>
    </w:p>
    <w:p w14:paraId="1D06806A" w14:textId="4A1EE374" w:rsidR="005F5E7F" w:rsidRPr="005F5E7F" w:rsidRDefault="005F5E7F" w:rsidP="003B0C53">
      <w:pPr>
        <w:ind w:firstLine="420"/>
        <w:jc w:val="left"/>
        <w:rPr>
          <w:szCs w:val="21"/>
        </w:rPr>
      </w:pPr>
      <w:r w:rsidRPr="005F5E7F">
        <w:rPr>
          <w:rFonts w:hint="eastAsia"/>
          <w:szCs w:val="21"/>
        </w:rPr>
        <w:t>见源代码文件夹</w:t>
      </w:r>
    </w:p>
    <w:sectPr w:rsidR="005F5E7F" w:rsidRPr="005F5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21F89" w14:textId="77777777" w:rsidR="00346E32" w:rsidRDefault="00346E32" w:rsidP="00CE6B17">
      <w:r>
        <w:separator/>
      </w:r>
    </w:p>
  </w:endnote>
  <w:endnote w:type="continuationSeparator" w:id="0">
    <w:p w14:paraId="0E990592" w14:textId="77777777" w:rsidR="00346E32" w:rsidRDefault="00346E32" w:rsidP="00CE6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B6BC0" w14:textId="77777777" w:rsidR="00346E32" w:rsidRDefault="00346E32" w:rsidP="00CE6B17">
      <w:r>
        <w:separator/>
      </w:r>
    </w:p>
  </w:footnote>
  <w:footnote w:type="continuationSeparator" w:id="0">
    <w:p w14:paraId="5CD4153C" w14:textId="77777777" w:rsidR="00346E32" w:rsidRDefault="00346E32" w:rsidP="00CE6B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FF"/>
    <w:rsid w:val="00213177"/>
    <w:rsid w:val="00222455"/>
    <w:rsid w:val="002F6F00"/>
    <w:rsid w:val="003178B5"/>
    <w:rsid w:val="00346E32"/>
    <w:rsid w:val="003B0C53"/>
    <w:rsid w:val="004B04FF"/>
    <w:rsid w:val="005F5E7F"/>
    <w:rsid w:val="00856B47"/>
    <w:rsid w:val="0093524D"/>
    <w:rsid w:val="009D14CF"/>
    <w:rsid w:val="00AD47C9"/>
    <w:rsid w:val="00B46417"/>
    <w:rsid w:val="00CE6B17"/>
    <w:rsid w:val="00D62276"/>
    <w:rsid w:val="00DB1053"/>
    <w:rsid w:val="00DC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C68E6"/>
  <w15:chartTrackingRefBased/>
  <w15:docId w15:val="{0133EBA1-9460-433D-AFAB-579EFEFE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B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博彦 张</dc:creator>
  <cp:keywords/>
  <dc:description/>
  <cp:lastModifiedBy>博彦 张</cp:lastModifiedBy>
  <cp:revision>13</cp:revision>
  <dcterms:created xsi:type="dcterms:W3CDTF">2023-11-19T08:20:00Z</dcterms:created>
  <dcterms:modified xsi:type="dcterms:W3CDTF">2023-11-21T15:38:00Z</dcterms:modified>
</cp:coreProperties>
</file>