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2F57D" w14:textId="25B16CB5" w:rsidR="00492EDE" w:rsidRPr="00B34C33" w:rsidRDefault="00BB0B44" w:rsidP="00452B2E">
      <w:pPr>
        <w:pStyle w:val="1"/>
        <w:spacing w:line="400" w:lineRule="exact"/>
        <w:jc w:val="center"/>
        <w:rPr>
          <w:rFonts w:ascii="黑体" w:eastAsia="黑体" w:hAnsi="黑体"/>
          <w:sz w:val="32"/>
          <w:szCs w:val="48"/>
        </w:rPr>
      </w:pPr>
      <w:r w:rsidRPr="00B34C33">
        <w:rPr>
          <w:rFonts w:ascii="黑体" w:eastAsia="黑体" w:hAnsi="黑体" w:hint="eastAsia"/>
          <w:sz w:val="32"/>
          <w:szCs w:val="48"/>
        </w:rPr>
        <w:t>人工智能</w:t>
      </w:r>
      <w:r w:rsidR="00A14E9F" w:rsidRPr="00B34C33">
        <w:rPr>
          <w:rFonts w:ascii="黑体" w:eastAsia="黑体" w:hAnsi="黑体" w:hint="eastAsia"/>
          <w:sz w:val="32"/>
          <w:szCs w:val="48"/>
        </w:rPr>
        <w:t>-第</w:t>
      </w:r>
      <w:r w:rsidR="006C5C1C">
        <w:rPr>
          <w:rFonts w:ascii="黑体" w:eastAsia="黑体" w:hAnsi="黑体" w:hint="eastAsia"/>
          <w:sz w:val="32"/>
          <w:szCs w:val="48"/>
        </w:rPr>
        <w:t>三</w:t>
      </w:r>
      <w:r w:rsidR="00A14E9F" w:rsidRPr="00B34C33">
        <w:rPr>
          <w:rFonts w:ascii="黑体" w:eastAsia="黑体" w:hAnsi="黑体" w:hint="eastAsia"/>
          <w:sz w:val="32"/>
          <w:szCs w:val="48"/>
        </w:rPr>
        <w:t>次课程作业报告</w:t>
      </w:r>
    </w:p>
    <w:p w14:paraId="58F8F859" w14:textId="532ED1C2" w:rsidR="00A14E9F" w:rsidRPr="00B34C33" w:rsidRDefault="004052DE" w:rsidP="00452B2E">
      <w:pPr>
        <w:spacing w:line="400" w:lineRule="exact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授课教师：张宇</w:t>
      </w:r>
      <w:r w:rsidR="00A14E9F" w:rsidRPr="00B34C33">
        <w:rPr>
          <w:rFonts w:ascii="Times New Roman" w:eastAsia="宋体" w:hAnsi="Times New Roman" w:hint="eastAsia"/>
        </w:rPr>
        <w:t xml:space="preserve"> </w:t>
      </w:r>
      <w:r w:rsidR="00A14E9F" w:rsidRPr="00B34C33">
        <w:rPr>
          <w:rFonts w:ascii="Times New Roman" w:eastAsia="宋体" w:hAnsi="Times New Roman" w:hint="eastAsia"/>
        </w:rPr>
        <w:t>作者：</w:t>
      </w:r>
      <w:r w:rsidR="003B7711">
        <w:rPr>
          <w:rFonts w:ascii="Times New Roman" w:eastAsia="宋体" w:hAnsi="Times New Roman"/>
        </w:rPr>
        <w:t>&lt;</w:t>
      </w:r>
      <w:r w:rsidR="00E632B3">
        <w:rPr>
          <w:rFonts w:ascii="Times New Roman" w:eastAsia="宋体" w:hAnsi="Times New Roman" w:hint="eastAsia"/>
        </w:rPr>
        <w:t>张博彦</w:t>
      </w:r>
      <w:r w:rsidR="003B7711">
        <w:rPr>
          <w:rFonts w:ascii="Times New Roman" w:eastAsia="宋体" w:hAnsi="Times New Roman"/>
        </w:rPr>
        <w:t>&gt;</w:t>
      </w:r>
      <w:r w:rsidR="003B7711">
        <w:rPr>
          <w:rFonts w:ascii="Times New Roman" w:eastAsia="宋体" w:hAnsi="Times New Roman" w:hint="eastAsia"/>
        </w:rPr>
        <w:t>-</w:t>
      </w:r>
      <w:r w:rsidR="003B7711">
        <w:rPr>
          <w:rFonts w:ascii="Times New Roman" w:eastAsia="宋体" w:hAnsi="Times New Roman"/>
        </w:rPr>
        <w:t>&lt;</w:t>
      </w:r>
      <w:r w:rsidR="00E632B3">
        <w:rPr>
          <w:rFonts w:ascii="Times New Roman" w:eastAsia="宋体" w:hAnsi="Times New Roman" w:hint="eastAsia"/>
        </w:rPr>
        <w:t>5</w:t>
      </w:r>
      <w:r w:rsidR="00E632B3">
        <w:rPr>
          <w:rFonts w:ascii="Times New Roman" w:eastAsia="宋体" w:hAnsi="Times New Roman"/>
        </w:rPr>
        <w:t>8121124</w:t>
      </w:r>
      <w:r w:rsidR="003B7711">
        <w:rPr>
          <w:rFonts w:ascii="Times New Roman" w:eastAsia="宋体" w:hAnsi="Times New Roman" w:hint="eastAsia"/>
        </w:rPr>
        <w:t>&gt;</w:t>
      </w:r>
    </w:p>
    <w:p w14:paraId="08A4BF15" w14:textId="2FCB708F" w:rsidR="00A14E9F" w:rsidRPr="00B34C33" w:rsidRDefault="00B34C33" w:rsidP="00452B2E">
      <w:pPr>
        <w:pStyle w:val="2"/>
        <w:spacing w:line="400" w:lineRule="exact"/>
        <w:rPr>
          <w:rFonts w:ascii="黑体" w:eastAsia="黑体" w:hAnsi="黑体"/>
        </w:rPr>
      </w:pPr>
      <w:r w:rsidRPr="00B34C33">
        <w:rPr>
          <w:rFonts w:ascii="黑体" w:eastAsia="黑体" w:hAnsi="黑体" w:hint="eastAsia"/>
        </w:rPr>
        <w:t>1</w:t>
      </w:r>
      <w:r w:rsidR="00452B2E">
        <w:rPr>
          <w:rFonts w:ascii="黑体" w:eastAsia="黑体" w:hAnsi="黑体"/>
        </w:rPr>
        <w:t xml:space="preserve"> </w:t>
      </w:r>
      <w:r w:rsidR="00A14E9F" w:rsidRPr="00B34C33">
        <w:rPr>
          <w:rFonts w:ascii="黑体" w:eastAsia="黑体" w:hAnsi="黑体" w:hint="eastAsia"/>
        </w:rPr>
        <w:t>问题</w:t>
      </w:r>
      <w:r w:rsidR="00BA3FCB" w:rsidRPr="00B34C33">
        <w:rPr>
          <w:rFonts w:ascii="黑体" w:eastAsia="黑体" w:hAnsi="黑体" w:hint="eastAsia"/>
        </w:rPr>
        <w:t>描述</w:t>
      </w:r>
    </w:p>
    <w:p w14:paraId="6798E445" w14:textId="5C8BB19B" w:rsidR="00C601A1" w:rsidRDefault="00BA3FCB" w:rsidP="00C601A1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 w:rsidRPr="00B34C33">
        <w:rPr>
          <w:rFonts w:ascii="宋体" w:eastAsia="宋体" w:hAnsi="宋体" w:hint="eastAsia"/>
          <w:sz w:val="28"/>
          <w:szCs w:val="28"/>
        </w:rPr>
        <w:t>1</w:t>
      </w:r>
      <w:r w:rsidR="00B34C33" w:rsidRPr="00B34C33">
        <w:rPr>
          <w:rFonts w:ascii="宋体" w:eastAsia="宋体" w:hAnsi="宋体" w:hint="eastAsia"/>
          <w:sz w:val="28"/>
          <w:szCs w:val="28"/>
        </w:rPr>
        <w:t>.1</w:t>
      </w:r>
      <w:r w:rsidRPr="00B34C33">
        <w:rPr>
          <w:rFonts w:ascii="宋体" w:eastAsia="宋体" w:hAnsi="宋体" w:hint="eastAsia"/>
          <w:sz w:val="28"/>
          <w:szCs w:val="28"/>
        </w:rPr>
        <w:t>题目介绍</w:t>
      </w:r>
    </w:p>
    <w:p w14:paraId="0E1EB656" w14:textId="77777777" w:rsidR="00404EB9" w:rsidRDefault="00404EB9" w:rsidP="00404EB9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请利用决策树判断是否需要在餐馆等座位，本问题主要基于如下属性列表基础上决策的。</w:t>
      </w:r>
    </w:p>
    <w:p w14:paraId="76296B7C" w14:textId="43F05963" w:rsidR="009403C0" w:rsidRPr="00404EB9" w:rsidRDefault="00404EB9" w:rsidP="009403C0">
      <w:r>
        <w:rPr>
          <w:noProof/>
        </w:rPr>
        <w:drawing>
          <wp:inline distT="0" distB="0" distL="0" distR="0" wp14:anchorId="76A2027A" wp14:editId="40460884">
            <wp:extent cx="4576445" cy="1619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1577" cy="16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20AD" w14:textId="5A2F6E8E" w:rsidR="00BA3FCB" w:rsidRDefault="00B34C33" w:rsidP="00452B2E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2任务说明</w:t>
      </w:r>
    </w:p>
    <w:p w14:paraId="21A62F6F" w14:textId="56A92F89" w:rsidR="00404EB9" w:rsidRDefault="00404EB9" w:rsidP="00404EB9">
      <w:pPr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数据集介绍：</w:t>
      </w:r>
    </w:p>
    <w:p w14:paraId="63155F63" w14:textId="5849C8B8" w:rsidR="00404EB9" w:rsidRDefault="00404EB9" w:rsidP="00404EB9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restaurant_willwait</w:t>
      </w:r>
      <w:r>
        <w:rPr>
          <w:rFonts w:ascii="Times New Roman" w:hAnsi="Times New Roman" w:hint="eastAsia"/>
          <w:szCs w:val="21"/>
        </w:rPr>
        <w:t>数据集共有</w:t>
      </w:r>
      <w:r>
        <w:rPr>
          <w:rFonts w:ascii="Times New Roman" w:hAnsi="Times New Roman" w:hint="eastAsia"/>
          <w:szCs w:val="21"/>
        </w:rPr>
        <w:t>1</w:t>
      </w:r>
      <w:r>
        <w:rPr>
          <w:rFonts w:ascii="Times New Roman" w:hAnsi="Times New Roman"/>
          <w:szCs w:val="21"/>
        </w:rPr>
        <w:t>00</w:t>
      </w:r>
      <w:r>
        <w:rPr>
          <w:rFonts w:ascii="Times New Roman" w:hAnsi="Times New Roman" w:hint="eastAsia"/>
          <w:szCs w:val="21"/>
        </w:rPr>
        <w:t>条数据，按照</w:t>
      </w:r>
      <w:r>
        <w:rPr>
          <w:rFonts w:ascii="Times New Roman" w:hAnsi="Times New Roman" w:hint="eastAsia"/>
          <w:szCs w:val="21"/>
        </w:rPr>
        <w:t>3: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 w:hint="eastAsia"/>
          <w:szCs w:val="21"/>
        </w:rPr>
        <w:t>划分比例分为训练集和测试集，现提供训练集数据，即</w:t>
      </w:r>
      <w:r>
        <w:rPr>
          <w:rFonts w:ascii="Times New Roman" w:hAnsi="Times New Roman" w:hint="eastAsia"/>
          <w:szCs w:val="21"/>
        </w:rPr>
        <w:t>7</w:t>
      </w:r>
      <w:r>
        <w:rPr>
          <w:rFonts w:ascii="Times New Roman" w:hAnsi="Times New Roman"/>
          <w:szCs w:val="21"/>
        </w:rPr>
        <w:t>5</w:t>
      </w:r>
      <w:r>
        <w:rPr>
          <w:rFonts w:ascii="Times New Roman" w:hAnsi="Times New Roman" w:hint="eastAsia"/>
          <w:szCs w:val="21"/>
        </w:rPr>
        <w:t>条数据。为了方便程序编写，数据集属性值取值做了如下对应改写：</w:t>
      </w:r>
    </w:p>
    <w:p w14:paraId="45F94264" w14:textId="77777777" w:rsidR="00404EB9" w:rsidRDefault="00404EB9" w:rsidP="00404EB9">
      <w:pPr>
        <w:ind w:firstLineChars="200" w:firstLine="420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表</w:t>
      </w:r>
      <w:r>
        <w:rPr>
          <w:rFonts w:ascii="Times New Roman" w:hAnsi="Times New Roman" w:hint="eastAsia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属性值离散表示</w:t>
      </w:r>
    </w:p>
    <w:tbl>
      <w:tblPr>
        <w:tblStyle w:val="a9"/>
        <w:tblW w:w="0" w:type="auto"/>
        <w:tblInd w:w="1384" w:type="dxa"/>
        <w:tblLook w:val="04A0" w:firstRow="1" w:lastRow="0" w:firstColumn="1" w:lastColumn="0" w:noHBand="0" w:noVBand="1"/>
      </w:tblPr>
      <w:tblGrid>
        <w:gridCol w:w="2765"/>
        <w:gridCol w:w="2766"/>
      </w:tblGrid>
      <w:tr w:rsidR="00404EB9" w14:paraId="198753CD" w14:textId="77777777" w:rsidTr="00393412">
        <w:tc>
          <w:tcPr>
            <w:tcW w:w="2765" w:type="dxa"/>
          </w:tcPr>
          <w:p w14:paraId="0674BF9D" w14:textId="77777777" w:rsidR="00404EB9" w:rsidRDefault="00404EB9" w:rsidP="00393412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属性</w:t>
            </w:r>
          </w:p>
        </w:tc>
        <w:tc>
          <w:tcPr>
            <w:tcW w:w="2766" w:type="dxa"/>
          </w:tcPr>
          <w:p w14:paraId="47E78FE0" w14:textId="77777777" w:rsidR="00404EB9" w:rsidRDefault="00404EB9" w:rsidP="00393412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离散取值</w:t>
            </w:r>
          </w:p>
        </w:tc>
      </w:tr>
      <w:tr w:rsidR="00404EB9" w14:paraId="08527EA5" w14:textId="77777777" w:rsidTr="00393412">
        <w:tc>
          <w:tcPr>
            <w:tcW w:w="2765" w:type="dxa"/>
          </w:tcPr>
          <w:p w14:paraId="77A6A7A0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Alternate</w:t>
            </w:r>
          </w:p>
        </w:tc>
        <w:tc>
          <w:tcPr>
            <w:tcW w:w="2766" w:type="dxa"/>
          </w:tcPr>
          <w:p w14:paraId="4F79A241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0</w:t>
            </w:r>
          </w:p>
        </w:tc>
      </w:tr>
      <w:tr w:rsidR="00404EB9" w14:paraId="1F7F368E" w14:textId="77777777" w:rsidTr="00393412">
        <w:tc>
          <w:tcPr>
            <w:tcW w:w="2765" w:type="dxa"/>
          </w:tcPr>
          <w:p w14:paraId="5FD12A0D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Bar</w:t>
            </w:r>
          </w:p>
        </w:tc>
        <w:tc>
          <w:tcPr>
            <w:tcW w:w="2766" w:type="dxa"/>
          </w:tcPr>
          <w:p w14:paraId="764711B5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1 0</w:t>
            </w:r>
          </w:p>
        </w:tc>
      </w:tr>
      <w:tr w:rsidR="00404EB9" w14:paraId="779677E8" w14:textId="77777777" w:rsidTr="00393412">
        <w:tc>
          <w:tcPr>
            <w:tcW w:w="2765" w:type="dxa"/>
          </w:tcPr>
          <w:p w14:paraId="6E5CAB57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Fri/sat</w:t>
            </w:r>
          </w:p>
        </w:tc>
        <w:tc>
          <w:tcPr>
            <w:tcW w:w="2766" w:type="dxa"/>
          </w:tcPr>
          <w:p w14:paraId="74262CED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1 0</w:t>
            </w:r>
          </w:p>
        </w:tc>
      </w:tr>
      <w:tr w:rsidR="00404EB9" w14:paraId="18B71829" w14:textId="77777777" w:rsidTr="00393412">
        <w:tc>
          <w:tcPr>
            <w:tcW w:w="2765" w:type="dxa"/>
          </w:tcPr>
          <w:p w14:paraId="6282EA34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Hungry</w:t>
            </w:r>
          </w:p>
        </w:tc>
        <w:tc>
          <w:tcPr>
            <w:tcW w:w="2766" w:type="dxa"/>
          </w:tcPr>
          <w:p w14:paraId="535FAE85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1 0</w:t>
            </w:r>
          </w:p>
        </w:tc>
      </w:tr>
      <w:tr w:rsidR="00404EB9" w14:paraId="1BB828BE" w14:textId="77777777" w:rsidTr="00393412">
        <w:tc>
          <w:tcPr>
            <w:tcW w:w="2765" w:type="dxa"/>
          </w:tcPr>
          <w:p w14:paraId="43268954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Patrons</w:t>
            </w:r>
          </w:p>
        </w:tc>
        <w:tc>
          <w:tcPr>
            <w:tcW w:w="2766" w:type="dxa"/>
          </w:tcPr>
          <w:p w14:paraId="386F2A57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0 0.5 1</w:t>
            </w:r>
          </w:p>
        </w:tc>
      </w:tr>
      <w:tr w:rsidR="00404EB9" w14:paraId="041ACFC1" w14:textId="77777777" w:rsidTr="00393412">
        <w:tc>
          <w:tcPr>
            <w:tcW w:w="2765" w:type="dxa"/>
          </w:tcPr>
          <w:p w14:paraId="02FFD266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Price</w:t>
            </w:r>
          </w:p>
        </w:tc>
        <w:tc>
          <w:tcPr>
            <w:tcW w:w="2766" w:type="dxa"/>
          </w:tcPr>
          <w:p w14:paraId="2B375093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0 0.5 1</w:t>
            </w:r>
          </w:p>
        </w:tc>
      </w:tr>
      <w:tr w:rsidR="00404EB9" w14:paraId="3177539C" w14:textId="77777777" w:rsidTr="00393412">
        <w:tc>
          <w:tcPr>
            <w:tcW w:w="2765" w:type="dxa"/>
          </w:tcPr>
          <w:p w14:paraId="13A0DA03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Raining</w:t>
            </w:r>
          </w:p>
        </w:tc>
        <w:tc>
          <w:tcPr>
            <w:tcW w:w="2766" w:type="dxa"/>
          </w:tcPr>
          <w:p w14:paraId="1CD84FBA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1 0</w:t>
            </w:r>
          </w:p>
        </w:tc>
      </w:tr>
      <w:tr w:rsidR="00404EB9" w14:paraId="1D13AE8A" w14:textId="77777777" w:rsidTr="00393412">
        <w:tc>
          <w:tcPr>
            <w:tcW w:w="2765" w:type="dxa"/>
          </w:tcPr>
          <w:p w14:paraId="49CF549F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Reservation</w:t>
            </w:r>
          </w:p>
        </w:tc>
        <w:tc>
          <w:tcPr>
            <w:tcW w:w="2766" w:type="dxa"/>
          </w:tcPr>
          <w:p w14:paraId="31EE4682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0</w:t>
            </w:r>
          </w:p>
        </w:tc>
      </w:tr>
      <w:tr w:rsidR="00404EB9" w14:paraId="634A7B5F" w14:textId="77777777" w:rsidTr="00393412">
        <w:tc>
          <w:tcPr>
            <w:tcW w:w="2765" w:type="dxa"/>
          </w:tcPr>
          <w:p w14:paraId="171B9849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Type</w:t>
            </w:r>
          </w:p>
        </w:tc>
        <w:tc>
          <w:tcPr>
            <w:tcW w:w="2766" w:type="dxa"/>
          </w:tcPr>
          <w:p w14:paraId="18ADEC2F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1 0.67 0.33 0</w:t>
            </w:r>
          </w:p>
        </w:tc>
      </w:tr>
      <w:tr w:rsidR="00404EB9" w14:paraId="38DE3A96" w14:textId="77777777" w:rsidTr="00393412">
        <w:tc>
          <w:tcPr>
            <w:tcW w:w="2765" w:type="dxa"/>
          </w:tcPr>
          <w:p w14:paraId="3B6BE379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Waitestimate</w:t>
            </w:r>
          </w:p>
        </w:tc>
        <w:tc>
          <w:tcPr>
            <w:tcW w:w="2766" w:type="dxa"/>
          </w:tcPr>
          <w:p w14:paraId="35026B61" w14:textId="77777777" w:rsidR="00404EB9" w:rsidRDefault="00404EB9" w:rsidP="00393412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0 0.17 0.5 1</w:t>
            </w:r>
          </w:p>
        </w:tc>
      </w:tr>
    </w:tbl>
    <w:p w14:paraId="407A57DF" w14:textId="77777777" w:rsidR="00404EB9" w:rsidRDefault="00404EB9" w:rsidP="001F140D">
      <w:pPr>
        <w:rPr>
          <w:rFonts w:ascii="Times New Roman" w:hAnsi="Times New Roman"/>
          <w:szCs w:val="21"/>
        </w:rPr>
      </w:pPr>
    </w:p>
    <w:p w14:paraId="3089D583" w14:textId="77777777" w:rsidR="00404EB9" w:rsidRDefault="00404EB9" w:rsidP="00404EB9">
      <w:pPr>
        <w:ind w:firstLineChars="200" w:firstLine="420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表</w:t>
      </w:r>
      <w:r>
        <w:rPr>
          <w:rFonts w:ascii="Times New Roman" w:hAnsi="Times New Roman" w:hint="eastAsia"/>
          <w:szCs w:val="21"/>
        </w:rPr>
        <w:t>2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是否等待离散表示</w:t>
      </w:r>
    </w:p>
    <w:tbl>
      <w:tblPr>
        <w:tblStyle w:val="a9"/>
        <w:tblW w:w="0" w:type="auto"/>
        <w:tblInd w:w="1413" w:type="dxa"/>
        <w:tblLook w:val="04A0" w:firstRow="1" w:lastRow="0" w:firstColumn="1" w:lastColumn="0" w:noHBand="0" w:noVBand="1"/>
      </w:tblPr>
      <w:tblGrid>
        <w:gridCol w:w="2735"/>
        <w:gridCol w:w="2793"/>
      </w:tblGrid>
      <w:tr w:rsidR="00404EB9" w14:paraId="714BAEE0" w14:textId="77777777" w:rsidTr="00393412">
        <w:tc>
          <w:tcPr>
            <w:tcW w:w="2735" w:type="dxa"/>
          </w:tcPr>
          <w:p w14:paraId="32D0D1B7" w14:textId="77777777" w:rsidR="00404EB9" w:rsidRDefault="00404EB9" w:rsidP="00393412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属性</w:t>
            </w:r>
          </w:p>
        </w:tc>
        <w:tc>
          <w:tcPr>
            <w:tcW w:w="2793" w:type="dxa"/>
          </w:tcPr>
          <w:p w14:paraId="100A2C21" w14:textId="77777777" w:rsidR="00404EB9" w:rsidRDefault="00404EB9" w:rsidP="00393412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离散取值</w:t>
            </w:r>
          </w:p>
        </w:tc>
      </w:tr>
      <w:tr w:rsidR="00404EB9" w14:paraId="1A404F2B" w14:textId="77777777" w:rsidTr="00393412">
        <w:tc>
          <w:tcPr>
            <w:tcW w:w="2735" w:type="dxa"/>
          </w:tcPr>
          <w:p w14:paraId="7F80ACC0" w14:textId="77777777" w:rsidR="00404EB9" w:rsidRDefault="00404EB9" w:rsidP="00393412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w</w:t>
            </w:r>
            <w:r>
              <w:rPr>
                <w:rFonts w:ascii="Times New Roman" w:hAnsi="Times New Roman" w:hint="eastAsia"/>
                <w:szCs w:val="21"/>
              </w:rPr>
              <w:t>ill</w:t>
            </w:r>
            <w:r>
              <w:rPr>
                <w:rFonts w:ascii="Times New Roman" w:hAnsi="Times New Roman"/>
                <w:szCs w:val="21"/>
              </w:rPr>
              <w:t>wait</w:t>
            </w:r>
          </w:p>
        </w:tc>
        <w:tc>
          <w:tcPr>
            <w:tcW w:w="2793" w:type="dxa"/>
          </w:tcPr>
          <w:p w14:paraId="067038D1" w14:textId="77777777" w:rsidR="00404EB9" w:rsidRDefault="00404EB9" w:rsidP="00393412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0</w:t>
            </w:r>
          </w:p>
        </w:tc>
      </w:tr>
    </w:tbl>
    <w:p w14:paraId="68B112C7" w14:textId="1B253F74" w:rsidR="009403C0" w:rsidRPr="009403C0" w:rsidRDefault="009403C0" w:rsidP="009403C0"/>
    <w:p w14:paraId="3DB3E8E4" w14:textId="58E2BF6C" w:rsidR="00DC3F4D" w:rsidRDefault="00B34C33" w:rsidP="00C601A1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3实验环境</w:t>
      </w:r>
    </w:p>
    <w:p w14:paraId="278F2BD9" w14:textId="77777777" w:rsidR="009403C0" w:rsidRDefault="009403C0" w:rsidP="009403C0">
      <w:r>
        <w:t>Microsoft Visual Studio Community 2022</w:t>
      </w:r>
    </w:p>
    <w:p w14:paraId="3A91DECD" w14:textId="77777777" w:rsidR="009403C0" w:rsidRDefault="009403C0" w:rsidP="009403C0">
      <w:r>
        <w:rPr>
          <w:rFonts w:hint="eastAsia"/>
        </w:rPr>
        <w:t>版本</w:t>
      </w:r>
      <w:r>
        <w:t xml:space="preserve"> 17.1.2</w:t>
      </w:r>
    </w:p>
    <w:p w14:paraId="091D3671" w14:textId="77777777" w:rsidR="009403C0" w:rsidRDefault="009403C0" w:rsidP="009403C0">
      <w:r>
        <w:t>VisualStudio.</w:t>
      </w:r>
      <w:proofErr w:type="gramStart"/>
      <w:r>
        <w:t>17.Release</w:t>
      </w:r>
      <w:proofErr w:type="gramEnd"/>
      <w:r>
        <w:t>/17.1.2+32319.34</w:t>
      </w:r>
    </w:p>
    <w:p w14:paraId="40BE49F8" w14:textId="77777777" w:rsidR="009403C0" w:rsidRDefault="009403C0" w:rsidP="009403C0">
      <w:r>
        <w:t>Microsoft .NET Framework</w:t>
      </w:r>
    </w:p>
    <w:p w14:paraId="5F287C6B" w14:textId="77777777" w:rsidR="009403C0" w:rsidRDefault="009403C0" w:rsidP="009403C0">
      <w:r>
        <w:rPr>
          <w:rFonts w:hint="eastAsia"/>
        </w:rPr>
        <w:t>版本</w:t>
      </w:r>
      <w:r>
        <w:t xml:space="preserve"> 4.8.04084</w:t>
      </w:r>
    </w:p>
    <w:p w14:paraId="2F3A0018" w14:textId="77777777" w:rsidR="009403C0" w:rsidRDefault="009403C0" w:rsidP="009403C0"/>
    <w:p w14:paraId="5F226FC9" w14:textId="77777777" w:rsidR="009403C0" w:rsidRDefault="009403C0" w:rsidP="009403C0">
      <w:r>
        <w:rPr>
          <w:rFonts w:hint="eastAsia"/>
        </w:rPr>
        <w:t>已安装的版本</w:t>
      </w:r>
      <w:r>
        <w:t>: Community</w:t>
      </w:r>
    </w:p>
    <w:p w14:paraId="47274E68" w14:textId="77777777" w:rsidR="009403C0" w:rsidRDefault="009403C0" w:rsidP="009403C0"/>
    <w:p w14:paraId="49F7C432" w14:textId="77777777" w:rsidR="009403C0" w:rsidRDefault="009403C0" w:rsidP="009403C0">
      <w:r>
        <w:t>Visual C++ 2022   00482-90000-00000-AA689</w:t>
      </w:r>
    </w:p>
    <w:p w14:paraId="412E98E4" w14:textId="77777777" w:rsidR="009403C0" w:rsidRDefault="009403C0" w:rsidP="009403C0">
      <w:r>
        <w:t>Microsoft Visual C++ 2022</w:t>
      </w:r>
    </w:p>
    <w:p w14:paraId="33AC3DCB" w14:textId="77777777" w:rsidR="009403C0" w:rsidRDefault="009403C0" w:rsidP="009403C0"/>
    <w:p w14:paraId="71CB5BDA" w14:textId="77777777" w:rsidR="009403C0" w:rsidRDefault="009403C0" w:rsidP="009403C0">
      <w:r>
        <w:t>ASP.NET and Web Tools 2019   17.1.358.51495</w:t>
      </w:r>
    </w:p>
    <w:p w14:paraId="218FA27F" w14:textId="77777777" w:rsidR="009403C0" w:rsidRDefault="009403C0" w:rsidP="009403C0">
      <w:r>
        <w:t>ASP.NET and Web Tools 2019</w:t>
      </w:r>
    </w:p>
    <w:p w14:paraId="1E59B5FC" w14:textId="77777777" w:rsidR="009403C0" w:rsidRDefault="009403C0" w:rsidP="009403C0"/>
    <w:p w14:paraId="72A741D6" w14:textId="77777777" w:rsidR="009403C0" w:rsidRDefault="009403C0" w:rsidP="009403C0">
      <w:r>
        <w:t>Azure 应用服务工具 3.0.0 版   17.1.358.51495</w:t>
      </w:r>
    </w:p>
    <w:p w14:paraId="15959EEA" w14:textId="77777777" w:rsidR="009403C0" w:rsidRDefault="009403C0" w:rsidP="009403C0">
      <w:r>
        <w:t>Azure 应用服务工具 3.0.0 版</w:t>
      </w:r>
    </w:p>
    <w:p w14:paraId="27FE2757" w14:textId="77777777" w:rsidR="009403C0" w:rsidRDefault="009403C0" w:rsidP="009403C0"/>
    <w:p w14:paraId="5C37EE26" w14:textId="77777777" w:rsidR="009403C0" w:rsidRDefault="009403C0" w:rsidP="009403C0">
      <w:r>
        <w:t>C# 工具   4.1.0-5.22165.10+e555772db77ca828b02b4bd547c318387f11d01f</w:t>
      </w:r>
    </w:p>
    <w:p w14:paraId="68B814D3" w14:textId="77777777" w:rsidR="009403C0" w:rsidRDefault="009403C0" w:rsidP="009403C0">
      <w:r>
        <w:t>IDE 中使用的 C# 组件。可能使用其他版本的编译器，具体取决于你的项目类型和设置。</w:t>
      </w:r>
    </w:p>
    <w:p w14:paraId="7903C781" w14:textId="77777777" w:rsidR="009403C0" w:rsidRDefault="009403C0" w:rsidP="009403C0"/>
    <w:p w14:paraId="21098C70" w14:textId="77777777" w:rsidR="009403C0" w:rsidRDefault="009403C0" w:rsidP="009403C0">
      <w:r>
        <w:t>Microsoft JVM Debugger   1.0</w:t>
      </w:r>
    </w:p>
    <w:p w14:paraId="065D5FCF" w14:textId="77777777" w:rsidR="009403C0" w:rsidRDefault="009403C0" w:rsidP="009403C0">
      <w:r>
        <w:t>Provides support for connecting the Visual Studio debugger to JDWP compatible Java Virtual Machines</w:t>
      </w:r>
    </w:p>
    <w:p w14:paraId="473147BD" w14:textId="77777777" w:rsidR="009403C0" w:rsidRDefault="009403C0" w:rsidP="009403C0"/>
    <w:p w14:paraId="4899F8B3" w14:textId="77777777" w:rsidR="009403C0" w:rsidRDefault="009403C0" w:rsidP="009403C0">
      <w:r>
        <w:t>Microsoft MI-Based Debugger   1.0</w:t>
      </w:r>
    </w:p>
    <w:p w14:paraId="55E6B91A" w14:textId="77777777" w:rsidR="009403C0" w:rsidRDefault="009403C0" w:rsidP="009403C0">
      <w:r>
        <w:t>Provides support for connecting Visual Studio to MI compatible debuggers</w:t>
      </w:r>
    </w:p>
    <w:p w14:paraId="0F57FEA1" w14:textId="77777777" w:rsidR="009403C0" w:rsidRDefault="009403C0" w:rsidP="009403C0"/>
    <w:p w14:paraId="3DD01458" w14:textId="77777777" w:rsidR="009403C0" w:rsidRDefault="009403C0" w:rsidP="009403C0">
      <w:r>
        <w:t>Microsoft Visual C++ 向导   1.0</w:t>
      </w:r>
    </w:p>
    <w:p w14:paraId="72A95419" w14:textId="77777777" w:rsidR="009403C0" w:rsidRDefault="009403C0" w:rsidP="009403C0">
      <w:r>
        <w:t>Microsoft Visual C++ 向导</w:t>
      </w:r>
    </w:p>
    <w:p w14:paraId="650C4501" w14:textId="77777777" w:rsidR="009403C0" w:rsidRDefault="009403C0" w:rsidP="009403C0"/>
    <w:p w14:paraId="22C0365E" w14:textId="77777777" w:rsidR="009403C0" w:rsidRDefault="009403C0" w:rsidP="009403C0">
      <w:r>
        <w:t>Microsoft Visual Studio VC 软件包   1.0</w:t>
      </w:r>
    </w:p>
    <w:p w14:paraId="42F2896B" w14:textId="77777777" w:rsidR="009403C0" w:rsidRDefault="009403C0" w:rsidP="009403C0">
      <w:r>
        <w:t>Microsoft Visual Studio VC 软件包</w:t>
      </w:r>
    </w:p>
    <w:p w14:paraId="6D8E9C78" w14:textId="77777777" w:rsidR="009403C0" w:rsidRDefault="009403C0" w:rsidP="009403C0"/>
    <w:p w14:paraId="13159631" w14:textId="77777777" w:rsidR="009403C0" w:rsidRDefault="009403C0" w:rsidP="009403C0">
      <w:r>
        <w:t>NuGet 包管理器   6.1.0</w:t>
      </w:r>
    </w:p>
    <w:p w14:paraId="3E2F8D2C" w14:textId="77777777" w:rsidR="009403C0" w:rsidRDefault="009403C0" w:rsidP="009403C0">
      <w:r>
        <w:t>Visual Studio 中的 NuGet 包管理器。有关 NuGet 的详细信息，</w:t>
      </w:r>
      <w:proofErr w:type="gramStart"/>
      <w:r>
        <w:t>请访问</w:t>
      </w:r>
      <w:proofErr w:type="gramEnd"/>
      <w:r>
        <w:t xml:space="preserve"> https://docs.nuget.org/</w:t>
      </w:r>
    </w:p>
    <w:p w14:paraId="4147B3BD" w14:textId="77777777" w:rsidR="009403C0" w:rsidRDefault="009403C0" w:rsidP="009403C0"/>
    <w:p w14:paraId="76C742EE" w14:textId="77777777" w:rsidR="009403C0" w:rsidRDefault="009403C0" w:rsidP="009403C0">
      <w:r>
        <w:t>TypeScript Tools   17.0.1229.2001</w:t>
      </w:r>
    </w:p>
    <w:p w14:paraId="555FAC88" w14:textId="77777777" w:rsidR="009403C0" w:rsidRDefault="009403C0" w:rsidP="009403C0">
      <w:r>
        <w:t>TypeScript Tools for Microsoft Visual Studio</w:t>
      </w:r>
    </w:p>
    <w:p w14:paraId="526AB1DA" w14:textId="77777777" w:rsidR="009403C0" w:rsidRDefault="009403C0" w:rsidP="009403C0"/>
    <w:p w14:paraId="6235C6DE" w14:textId="77777777" w:rsidR="009403C0" w:rsidRDefault="009403C0" w:rsidP="009403C0">
      <w:r>
        <w:t>Visual Basic 工具   4.1.0-5.22165.10+e555772db77ca828b02b4bd547c318387f11d01f</w:t>
      </w:r>
    </w:p>
    <w:p w14:paraId="441B2836" w14:textId="77777777" w:rsidR="009403C0" w:rsidRDefault="009403C0" w:rsidP="009403C0">
      <w:r>
        <w:t>IDE 中使用的 Visual Basic 组件。可能使用其他版本的编译器，具体取决于你的项目类型和</w:t>
      </w:r>
      <w:r>
        <w:lastRenderedPageBreak/>
        <w:t>设置。</w:t>
      </w:r>
    </w:p>
    <w:p w14:paraId="60E2793B" w14:textId="77777777" w:rsidR="009403C0" w:rsidRDefault="009403C0" w:rsidP="009403C0"/>
    <w:p w14:paraId="6B51AF90" w14:textId="77777777" w:rsidR="009403C0" w:rsidRDefault="009403C0" w:rsidP="009403C0">
      <w:r>
        <w:t>Visual Studio Code 调试适配器主机包   1.0</w:t>
      </w:r>
    </w:p>
    <w:p w14:paraId="37C90D11" w14:textId="77777777" w:rsidR="009403C0" w:rsidRDefault="009403C0" w:rsidP="009403C0">
      <w:r>
        <w:rPr>
          <w:rFonts w:hint="eastAsia"/>
        </w:rPr>
        <w:t>用于在</w:t>
      </w:r>
      <w:r>
        <w:t xml:space="preserve"> Visual Studio 中托管 Visual Studio Code 调试适配器的互操作层</w:t>
      </w:r>
    </w:p>
    <w:p w14:paraId="3707126D" w14:textId="77777777" w:rsidR="009403C0" w:rsidRDefault="009403C0" w:rsidP="009403C0"/>
    <w:p w14:paraId="255AC3DB" w14:textId="77777777" w:rsidR="009403C0" w:rsidRDefault="009403C0" w:rsidP="009403C0">
      <w:r>
        <w:t>Visual Studio IntelliCode   2.2</w:t>
      </w:r>
    </w:p>
    <w:p w14:paraId="26185D63" w14:textId="77777777" w:rsidR="009403C0" w:rsidRDefault="009403C0" w:rsidP="009403C0">
      <w:r>
        <w:t>Visual Studio 的 AI 协助开发。</w:t>
      </w:r>
    </w:p>
    <w:p w14:paraId="0FC3549E" w14:textId="77777777" w:rsidR="009403C0" w:rsidRDefault="009403C0" w:rsidP="009403C0"/>
    <w:p w14:paraId="5391E6F9" w14:textId="77777777" w:rsidR="009403C0" w:rsidRDefault="009403C0" w:rsidP="009403C0">
      <w:r>
        <w:t>Visual Studio Tools for CMake   1.0</w:t>
      </w:r>
    </w:p>
    <w:p w14:paraId="1F56B36E" w14:textId="77777777" w:rsidR="009403C0" w:rsidRDefault="009403C0" w:rsidP="009403C0">
      <w:r>
        <w:t>Visual Studio Tools for CMake</w:t>
      </w:r>
    </w:p>
    <w:p w14:paraId="5C2E35B0" w14:textId="77777777" w:rsidR="009403C0" w:rsidRDefault="009403C0" w:rsidP="009403C0"/>
    <w:p w14:paraId="73CE79A6" w14:textId="77777777" w:rsidR="009403C0" w:rsidRDefault="009403C0" w:rsidP="009403C0">
      <w:r>
        <w:rPr>
          <w:rFonts w:hint="eastAsia"/>
        </w:rPr>
        <w:t>适用于</w:t>
      </w:r>
      <w:r>
        <w:t xml:space="preserve"> Google Test 的测试适配器   1.0</w:t>
      </w:r>
    </w:p>
    <w:p w14:paraId="531DD7E7" w14:textId="77777777" w:rsidR="009403C0" w:rsidRDefault="009403C0" w:rsidP="009403C0">
      <w:r>
        <w:rPr>
          <w:rFonts w:hint="eastAsia"/>
        </w:rPr>
        <w:t>启用带有针对</w:t>
      </w:r>
      <w:r>
        <w:t xml:space="preserve"> Google Test 编写的单元测试的 Visual Studio 测试工具。扩展安装目录中提供了使用条款和第三方通知。</w:t>
      </w:r>
    </w:p>
    <w:p w14:paraId="3AF0A9D6" w14:textId="77777777" w:rsidR="009403C0" w:rsidRDefault="009403C0" w:rsidP="009403C0"/>
    <w:p w14:paraId="3DB04651" w14:textId="77777777" w:rsidR="009403C0" w:rsidRDefault="009403C0" w:rsidP="009403C0">
      <w:r>
        <w:rPr>
          <w:rFonts w:hint="eastAsia"/>
        </w:rPr>
        <w:t>用于</w:t>
      </w:r>
      <w:r>
        <w:t xml:space="preserve"> Boost.Test 的测试适配器   1.0</w:t>
      </w:r>
    </w:p>
    <w:p w14:paraId="0DD66B54" w14:textId="1CD389CC" w:rsidR="009403C0" w:rsidRPr="009403C0" w:rsidRDefault="009403C0" w:rsidP="009403C0">
      <w:r>
        <w:rPr>
          <w:rFonts w:hint="eastAsia"/>
        </w:rPr>
        <w:t>通过针对</w:t>
      </w:r>
      <w:r>
        <w:t xml:space="preserve"> Boost.Test 编写的单元测试启用 Visual Studio 测试工具。扩展安装目录中提供用户条款和第三方通知。</w:t>
      </w:r>
    </w:p>
    <w:p w14:paraId="0AC18ABC" w14:textId="51CD4F06" w:rsidR="0002258A" w:rsidRDefault="00B34C33" w:rsidP="00C601A1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 w:rsidRPr="00B34C33"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4评价标准</w:t>
      </w:r>
    </w:p>
    <w:p w14:paraId="01EA1E85" w14:textId="77777777" w:rsidR="00C232DA" w:rsidRDefault="00C232DA" w:rsidP="00C232DA">
      <w:pPr>
        <w:ind w:firstLineChars="100" w:firstLine="211"/>
        <w:rPr>
          <w:rFonts w:ascii="Times New Roman" w:eastAsia="宋体" w:hAnsi="Times New Roman"/>
          <w:b/>
          <w:bCs/>
          <w:szCs w:val="21"/>
        </w:rPr>
      </w:pPr>
      <w:r>
        <w:rPr>
          <w:rFonts w:ascii="Times New Roman" w:eastAsia="宋体" w:hAnsi="Times New Roman"/>
          <w:b/>
          <w:bCs/>
          <w:szCs w:val="21"/>
        </w:rPr>
        <w:t>4.1</w:t>
      </w:r>
      <w:r>
        <w:rPr>
          <w:rFonts w:ascii="Times New Roman" w:eastAsia="宋体" w:hAnsi="Times New Roman" w:hint="eastAsia"/>
          <w:b/>
          <w:bCs/>
          <w:szCs w:val="21"/>
        </w:rPr>
        <w:t>文档部分（</w:t>
      </w:r>
      <w:r>
        <w:rPr>
          <w:rFonts w:ascii="Times New Roman" w:eastAsia="宋体" w:hAnsi="Times New Roman"/>
          <w:b/>
          <w:bCs/>
          <w:szCs w:val="21"/>
        </w:rPr>
        <w:t>2</w:t>
      </w:r>
      <w:r>
        <w:rPr>
          <w:rFonts w:ascii="Times New Roman" w:eastAsia="宋体" w:hAnsi="Times New Roman" w:hint="eastAsia"/>
          <w:b/>
          <w:bCs/>
          <w:szCs w:val="21"/>
        </w:rPr>
        <w:t>分）</w:t>
      </w:r>
    </w:p>
    <w:p w14:paraId="0DA191D6" w14:textId="77777777" w:rsidR="00C232DA" w:rsidRDefault="00C232DA" w:rsidP="00C232DA">
      <w:pPr>
        <w:numPr>
          <w:ilvl w:val="0"/>
          <w:numId w:val="5"/>
        </w:num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针对本题目撰写文档，保证文档结构完整性，文档可包括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题目、问题描述、实验结果、分析、结论，也可参考其他标准文档或者学术论文的格式。</w:t>
      </w:r>
    </w:p>
    <w:p w14:paraId="0A647718" w14:textId="77777777" w:rsidR="00C232DA" w:rsidRDefault="00C232DA" w:rsidP="00C232DA">
      <w:pPr>
        <w:numPr>
          <w:ilvl w:val="0"/>
          <w:numId w:val="5"/>
        </w:num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文档内容及结构均纳入评分范围。</w:t>
      </w:r>
    </w:p>
    <w:p w14:paraId="4B398E9D" w14:textId="77777777" w:rsidR="00C232DA" w:rsidRDefault="00C232DA" w:rsidP="00C232DA">
      <w:pPr>
        <w:numPr>
          <w:ilvl w:val="0"/>
          <w:numId w:val="5"/>
        </w:num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b/>
          <w:bCs/>
          <w:szCs w:val="21"/>
        </w:rPr>
        <w:t>文档：</w:t>
      </w:r>
      <w:r>
        <w:rPr>
          <w:rFonts w:ascii="Times New Roman" w:eastAsia="宋体" w:hAnsi="Times New Roman"/>
          <w:b/>
          <w:bCs/>
          <w:szCs w:val="21"/>
        </w:rPr>
        <w:t>1</w:t>
      </w:r>
      <w:r>
        <w:rPr>
          <w:rFonts w:ascii="Times New Roman" w:eastAsia="宋体" w:hAnsi="Times New Roman" w:hint="eastAsia"/>
          <w:b/>
          <w:bCs/>
          <w:szCs w:val="21"/>
        </w:rPr>
        <w:t>分。源代码风格：</w:t>
      </w:r>
      <w:r>
        <w:rPr>
          <w:rFonts w:ascii="Times New Roman" w:eastAsia="宋体" w:hAnsi="Times New Roman"/>
          <w:b/>
          <w:bCs/>
          <w:szCs w:val="21"/>
        </w:rPr>
        <w:t>1</w:t>
      </w:r>
      <w:r>
        <w:rPr>
          <w:rFonts w:ascii="Times New Roman" w:eastAsia="宋体" w:hAnsi="Times New Roman" w:hint="eastAsia"/>
          <w:b/>
          <w:bCs/>
          <w:szCs w:val="21"/>
        </w:rPr>
        <w:t>分</w:t>
      </w:r>
    </w:p>
    <w:p w14:paraId="7A20EE08" w14:textId="77777777" w:rsidR="00C232DA" w:rsidRDefault="00C232DA" w:rsidP="00C232DA">
      <w:pPr>
        <w:ind w:firstLineChars="100" w:firstLine="211"/>
        <w:rPr>
          <w:rFonts w:ascii="Times New Roman" w:eastAsia="宋体" w:hAnsi="Times New Roman"/>
          <w:b/>
          <w:bCs/>
          <w:szCs w:val="21"/>
        </w:rPr>
      </w:pPr>
      <w:r>
        <w:rPr>
          <w:rFonts w:ascii="Times New Roman" w:eastAsia="宋体" w:hAnsi="Times New Roman"/>
          <w:b/>
          <w:bCs/>
          <w:szCs w:val="21"/>
        </w:rPr>
        <w:t>4.2</w:t>
      </w:r>
      <w:r>
        <w:rPr>
          <w:rFonts w:ascii="Times New Roman" w:eastAsia="宋体" w:hAnsi="Times New Roman" w:hint="eastAsia"/>
          <w:b/>
          <w:bCs/>
          <w:szCs w:val="21"/>
        </w:rPr>
        <w:t>源代码部分（</w:t>
      </w:r>
      <w:r>
        <w:rPr>
          <w:rFonts w:ascii="Times New Roman" w:eastAsia="宋体" w:hAnsi="Times New Roman"/>
          <w:b/>
          <w:bCs/>
          <w:szCs w:val="21"/>
        </w:rPr>
        <w:t>8</w:t>
      </w:r>
      <w:r>
        <w:rPr>
          <w:rFonts w:ascii="Times New Roman" w:eastAsia="宋体" w:hAnsi="Times New Roman" w:hint="eastAsia"/>
          <w:b/>
          <w:bCs/>
          <w:szCs w:val="21"/>
        </w:rPr>
        <w:t>分）</w:t>
      </w:r>
    </w:p>
    <w:p w14:paraId="5C58904E" w14:textId="77777777" w:rsidR="00C232DA" w:rsidRDefault="00C232DA" w:rsidP="00C232DA">
      <w:pPr>
        <w:numPr>
          <w:ilvl w:val="0"/>
          <w:numId w:val="5"/>
        </w:numPr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代码包括决策树学习和信息增益计算，最终评分按照决策树在测试集上的表现为准。</w:t>
      </w:r>
    </w:p>
    <w:p w14:paraId="4CA4F3A6" w14:textId="77777777" w:rsidR="00C232DA" w:rsidRDefault="00C232DA" w:rsidP="00C232DA">
      <w:pPr>
        <w:ind w:left="7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表</w:t>
      </w:r>
      <w:r>
        <w:rPr>
          <w:rFonts w:ascii="Times New Roman" w:eastAsia="宋体" w:hAnsi="Times New Roman" w:hint="eastAsia"/>
          <w:szCs w:val="21"/>
        </w:rPr>
        <w:t>3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评分标准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389"/>
        <w:gridCol w:w="1482"/>
        <w:gridCol w:w="1605"/>
        <w:gridCol w:w="1605"/>
        <w:gridCol w:w="1495"/>
      </w:tblGrid>
      <w:tr w:rsidR="00C232DA" w14:paraId="496D6B5C" w14:textId="77777777" w:rsidTr="00393412">
        <w:tc>
          <w:tcPr>
            <w:tcW w:w="1659" w:type="dxa"/>
          </w:tcPr>
          <w:p w14:paraId="6F24160C" w14:textId="77777777" w:rsidR="00C232DA" w:rsidRDefault="00C232DA" w:rsidP="00393412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正确率</w:t>
            </w:r>
          </w:p>
        </w:tc>
        <w:tc>
          <w:tcPr>
            <w:tcW w:w="1659" w:type="dxa"/>
          </w:tcPr>
          <w:p w14:paraId="566EB608" w14:textId="77777777" w:rsidR="00C232DA" w:rsidRDefault="00C232DA" w:rsidP="00393412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60</w:t>
            </w:r>
            <w:r>
              <w:rPr>
                <w:rFonts w:ascii="Times New Roman" w:eastAsia="宋体" w:hAnsi="Times New Roman" w:hint="eastAsia"/>
                <w:szCs w:val="21"/>
              </w:rPr>
              <w:t>%</w:t>
            </w:r>
            <m:oMath>
              <m:r>
                <w:rPr>
                  <w:rFonts w:ascii="Cambria Math" w:eastAsia="宋体" w:hAnsi="Cambria Math"/>
                  <w:szCs w:val="21"/>
                </w:rPr>
                <m:t>≤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A</m:t>
              </m:r>
            </m:oMath>
            <w:r>
              <w:rPr>
                <w:rFonts w:ascii="Times New Roman" w:eastAsia="宋体" w:hAnsi="Times New Roman"/>
                <w:szCs w:val="21"/>
              </w:rPr>
              <w:t>&lt;70%</w:t>
            </w:r>
          </w:p>
        </w:tc>
        <w:tc>
          <w:tcPr>
            <w:tcW w:w="1659" w:type="dxa"/>
          </w:tcPr>
          <w:p w14:paraId="704A2B7E" w14:textId="77777777" w:rsidR="00C232DA" w:rsidRDefault="00C232DA" w:rsidP="00393412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70</w:t>
            </w:r>
            <w:r>
              <w:rPr>
                <w:rFonts w:ascii="Times New Roman" w:eastAsia="宋体" w:hAnsi="Times New Roman" w:hint="eastAsia"/>
                <w:szCs w:val="21"/>
              </w:rPr>
              <w:t>%</w:t>
            </w:r>
            <m:oMath>
              <m:r>
                <w:rPr>
                  <w:rFonts w:ascii="Cambria Math" w:eastAsia="宋体" w:hAnsi="Cambria Math"/>
                  <w:szCs w:val="21"/>
                </w:rPr>
                <m:t>≤</m:t>
              </m:r>
            </m:oMath>
            <w:r>
              <w:rPr>
                <w:rFonts w:ascii="Times New Roman" w:eastAsia="宋体" w:hAnsi="Times New Roman"/>
                <w:szCs w:val="21"/>
              </w:rPr>
              <w:t>A&lt;80%</w:t>
            </w:r>
          </w:p>
        </w:tc>
        <w:tc>
          <w:tcPr>
            <w:tcW w:w="1659" w:type="dxa"/>
          </w:tcPr>
          <w:p w14:paraId="687371C3" w14:textId="77777777" w:rsidR="00C232DA" w:rsidRDefault="00C232DA" w:rsidP="00393412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80</w:t>
            </w:r>
            <w:r>
              <w:rPr>
                <w:rFonts w:ascii="Times New Roman" w:eastAsia="宋体" w:hAnsi="Times New Roman" w:hint="eastAsia"/>
                <w:szCs w:val="21"/>
              </w:rPr>
              <w:t>%</w:t>
            </w:r>
            <m:oMath>
              <m:r>
                <w:rPr>
                  <w:rFonts w:ascii="Cambria Math" w:eastAsia="宋体" w:hAnsi="Cambria Math"/>
                  <w:szCs w:val="21"/>
                </w:rPr>
                <m:t>≤</m:t>
              </m:r>
            </m:oMath>
            <w:r>
              <w:rPr>
                <w:rFonts w:ascii="Times New Roman" w:eastAsia="宋体" w:hAnsi="Times New Roman"/>
                <w:szCs w:val="21"/>
              </w:rPr>
              <w:t>A&lt;90%</w:t>
            </w:r>
          </w:p>
        </w:tc>
        <w:tc>
          <w:tcPr>
            <w:tcW w:w="1660" w:type="dxa"/>
          </w:tcPr>
          <w:p w14:paraId="2FE042BF" w14:textId="77777777" w:rsidR="00C232DA" w:rsidRDefault="00C232DA" w:rsidP="00393412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A</w:t>
            </w:r>
            <m:oMath>
              <m:r>
                <w:rPr>
                  <w:rFonts w:ascii="Cambria Math" w:eastAsia="宋体" w:hAnsi="Cambria Math"/>
                  <w:szCs w:val="21"/>
                </w:rPr>
                <m:t>≥</m:t>
              </m:r>
            </m:oMath>
            <w:r>
              <w:rPr>
                <w:rFonts w:ascii="Times New Roman" w:eastAsia="宋体" w:hAnsi="Times New Roman"/>
                <w:szCs w:val="21"/>
              </w:rPr>
              <w:t>90%</w:t>
            </w:r>
          </w:p>
        </w:tc>
      </w:tr>
      <w:tr w:rsidR="00C232DA" w14:paraId="5EC198B1" w14:textId="77777777" w:rsidTr="00393412">
        <w:tc>
          <w:tcPr>
            <w:tcW w:w="1659" w:type="dxa"/>
          </w:tcPr>
          <w:p w14:paraId="05BC7753" w14:textId="77777777" w:rsidR="00C232DA" w:rsidRDefault="00C232DA" w:rsidP="00393412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分数</w:t>
            </w:r>
          </w:p>
        </w:tc>
        <w:tc>
          <w:tcPr>
            <w:tcW w:w="1659" w:type="dxa"/>
          </w:tcPr>
          <w:p w14:paraId="2A3A68E5" w14:textId="77777777" w:rsidR="00C232DA" w:rsidRDefault="00C232DA" w:rsidP="00393412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</w:tc>
        <w:tc>
          <w:tcPr>
            <w:tcW w:w="1659" w:type="dxa"/>
          </w:tcPr>
          <w:p w14:paraId="1DD6E672" w14:textId="77777777" w:rsidR="00C232DA" w:rsidRDefault="00C232DA" w:rsidP="00393412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</w:p>
        </w:tc>
        <w:tc>
          <w:tcPr>
            <w:tcW w:w="1659" w:type="dxa"/>
          </w:tcPr>
          <w:p w14:paraId="5853614E" w14:textId="77777777" w:rsidR="00C232DA" w:rsidRDefault="00C232DA" w:rsidP="00393412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</w:p>
        </w:tc>
        <w:tc>
          <w:tcPr>
            <w:tcW w:w="1660" w:type="dxa"/>
          </w:tcPr>
          <w:p w14:paraId="11C8C887" w14:textId="77777777" w:rsidR="00C232DA" w:rsidRDefault="00C232DA" w:rsidP="00393412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8</w:t>
            </w:r>
          </w:p>
        </w:tc>
      </w:tr>
    </w:tbl>
    <w:p w14:paraId="4C5D7710" w14:textId="7F000666" w:rsidR="009403C0" w:rsidRPr="009403C0" w:rsidRDefault="009403C0" w:rsidP="009403C0"/>
    <w:p w14:paraId="1868BE0A" w14:textId="7A53253F" w:rsidR="00DA0C77" w:rsidRDefault="00452B2E" w:rsidP="00452B2E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实验方案</w:t>
      </w:r>
    </w:p>
    <w:p w14:paraId="62C8D580" w14:textId="4FDEDD22" w:rsidR="00DA0C77" w:rsidRPr="009403C0" w:rsidRDefault="00E632B3" w:rsidP="00DA0C77">
      <w:pPr>
        <w:rPr>
          <w:rFonts w:ascii="宋体" w:eastAsia="宋体" w:hAnsi="宋体"/>
          <w:b/>
          <w:bCs/>
          <w:sz w:val="28"/>
          <w:szCs w:val="28"/>
        </w:rPr>
      </w:pPr>
      <w:r w:rsidRPr="009403C0">
        <w:rPr>
          <w:rFonts w:ascii="宋体" w:eastAsia="宋体" w:hAnsi="宋体"/>
          <w:b/>
          <w:bCs/>
          <w:sz w:val="28"/>
          <w:szCs w:val="28"/>
        </w:rPr>
        <w:t>2.1</w:t>
      </w:r>
      <w:r w:rsidR="009403C0" w:rsidRPr="009403C0">
        <w:rPr>
          <w:rFonts w:ascii="宋体" w:eastAsia="宋体" w:hAnsi="宋体" w:hint="eastAsia"/>
          <w:b/>
          <w:bCs/>
          <w:sz w:val="28"/>
          <w:szCs w:val="28"/>
        </w:rPr>
        <w:t>理论基础</w:t>
      </w:r>
    </w:p>
    <w:p w14:paraId="6203E41F" w14:textId="77777777" w:rsidR="007C6F22" w:rsidRDefault="007C6F22" w:rsidP="007C6F22">
      <w:pPr>
        <w:ind w:firstLineChars="200" w:firstLine="420"/>
      </w:pPr>
      <w:r>
        <w:t>决策树表示一个函数，以属性值向量作为输入，返回一个“决策”棗 简单输出值。 输入值和输出值即可以是离散的，也可以是连续的。此时此刻，我们将聚焦于输入值是 离散的和输出值为二值的情况。这是布尔分类，其中样例输入被分类为真（正例）或假 (反例</w:t>
      </w:r>
      <w:r>
        <w:rPr>
          <w:rFonts w:hint="eastAsia"/>
        </w:rPr>
        <w:t>)。</w:t>
      </w:r>
    </w:p>
    <w:p w14:paraId="6E14D0A5" w14:textId="0BEAB2DD" w:rsidR="00C82E80" w:rsidRDefault="007C6F22" w:rsidP="007C6F22">
      <w:pPr>
        <w:ind w:firstLineChars="200" w:firstLine="420"/>
      </w:pPr>
      <w:r>
        <w:t>决策树通过执行一系列测试达到决策。树中内部结点代表对输入属性A</w:t>
      </w:r>
      <w:r>
        <w:rPr>
          <w:rFonts w:hint="eastAsia"/>
        </w:rPr>
        <w:t>i</w:t>
      </w:r>
      <w:r>
        <w:t>之值的一个测 试，</w:t>
      </w:r>
      <w:proofErr w:type="gramStart"/>
      <w:r>
        <w:t>从结点射</w:t>
      </w:r>
      <w:proofErr w:type="gramEnd"/>
      <w:r>
        <w:t>出的分支用属性可能值</w:t>
      </w:r>
      <w:r>
        <w:rPr>
          <w:rFonts w:hint="eastAsia"/>
        </w:rPr>
        <w:t>Ai=vik</w:t>
      </w:r>
      <w:r>
        <w:t>标识。树中叶结点指定函数的一个返回值。对 于人类来说，决策树表示法是自然的。</w:t>
      </w:r>
    </w:p>
    <w:p w14:paraId="4E19857A" w14:textId="268978BF" w:rsidR="00E632B3" w:rsidRDefault="007C6F22" w:rsidP="007C6F2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3F70E34" wp14:editId="40BB130C">
            <wp:extent cx="5274310" cy="1448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9EEB0" wp14:editId="741155D3">
            <wp:extent cx="5274310" cy="1986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8632" w14:textId="57955380" w:rsidR="00E632B3" w:rsidRPr="009403C0" w:rsidRDefault="00E632B3" w:rsidP="00DA0C77">
      <w:pPr>
        <w:rPr>
          <w:rFonts w:ascii="宋体" w:eastAsia="宋体" w:hAnsi="宋体"/>
          <w:b/>
          <w:bCs/>
          <w:sz w:val="28"/>
          <w:szCs w:val="28"/>
        </w:rPr>
      </w:pPr>
      <w:r w:rsidRPr="009403C0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9403C0">
        <w:rPr>
          <w:rFonts w:ascii="宋体" w:eastAsia="宋体" w:hAnsi="宋体"/>
          <w:b/>
          <w:bCs/>
          <w:sz w:val="28"/>
          <w:szCs w:val="28"/>
        </w:rPr>
        <w:t>.2</w:t>
      </w:r>
      <w:r w:rsidRPr="009403C0">
        <w:rPr>
          <w:rFonts w:ascii="宋体" w:eastAsia="宋体" w:hAnsi="宋体" w:hint="eastAsia"/>
          <w:b/>
          <w:bCs/>
          <w:sz w:val="28"/>
          <w:szCs w:val="28"/>
        </w:rPr>
        <w:t>具体代码</w:t>
      </w:r>
    </w:p>
    <w:p w14:paraId="4A5C6B96" w14:textId="211453CB" w:rsidR="00E632B3" w:rsidRPr="00DA0C77" w:rsidRDefault="00404EB9" w:rsidP="00DA0C77">
      <w:r w:rsidRPr="00404EB9">
        <w:rPr>
          <w:noProof/>
        </w:rPr>
        <w:drawing>
          <wp:inline distT="0" distB="0" distL="0" distR="0" wp14:anchorId="01DB02A9" wp14:editId="03B7E9BB">
            <wp:extent cx="3856788" cy="9970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126" cy="10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EB9">
        <w:rPr>
          <w:noProof/>
        </w:rPr>
        <w:drawing>
          <wp:inline distT="0" distB="0" distL="0" distR="0" wp14:anchorId="503D6B29" wp14:editId="45F78532">
            <wp:extent cx="3514381" cy="14519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5288" cy="1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EB9">
        <w:rPr>
          <w:noProof/>
        </w:rPr>
        <w:drawing>
          <wp:inline distT="0" distB="0" distL="0" distR="0" wp14:anchorId="508E8F9E" wp14:editId="1CB62044">
            <wp:extent cx="3993409" cy="1735157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368" cy="17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EB9">
        <w:rPr>
          <w:noProof/>
        </w:rPr>
        <w:lastRenderedPageBreak/>
        <w:drawing>
          <wp:inline distT="0" distB="0" distL="0" distR="0" wp14:anchorId="23DF4806" wp14:editId="47DAC746">
            <wp:extent cx="3606985" cy="12065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3834" w14:textId="2E2F3666" w:rsidR="00404EB9" w:rsidRPr="007C6F22" w:rsidRDefault="00182830" w:rsidP="007C6F22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 w:rsidR="00BA3FCB" w:rsidRPr="00452B2E">
        <w:rPr>
          <w:rFonts w:ascii="黑体" w:eastAsia="黑体" w:hAnsi="黑体" w:hint="eastAsia"/>
        </w:rPr>
        <w:t>实验结果</w:t>
      </w:r>
    </w:p>
    <w:p w14:paraId="64EA399E" w14:textId="5D95EE7E" w:rsidR="00404EB9" w:rsidRDefault="00404EB9" w:rsidP="00890003">
      <w:pPr>
        <w:rPr>
          <w:noProof/>
        </w:rPr>
      </w:pPr>
      <w:r>
        <w:rPr>
          <w:noProof/>
        </w:rPr>
        <w:drawing>
          <wp:inline distT="0" distB="0" distL="0" distR="0" wp14:anchorId="208A6B50" wp14:editId="30AE0512">
            <wp:extent cx="2200535" cy="6530363"/>
            <wp:effectExtent l="0" t="0" r="952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03"/>
                    <a:stretch/>
                  </pic:blipFill>
                  <pic:spPr bwMode="auto">
                    <a:xfrm>
                      <a:off x="0" y="0"/>
                      <a:ext cx="2226968" cy="660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A171" wp14:editId="432A6D83">
            <wp:extent cx="2336165" cy="6532106"/>
            <wp:effectExtent l="0" t="0" r="698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03"/>
                    <a:stretch/>
                  </pic:blipFill>
                  <pic:spPr bwMode="auto">
                    <a:xfrm>
                      <a:off x="0" y="0"/>
                      <a:ext cx="2346143" cy="656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9C274" w14:textId="77777777" w:rsidR="00404EB9" w:rsidRDefault="00404EB9" w:rsidP="00890003">
      <w:pPr>
        <w:rPr>
          <w:noProof/>
        </w:rPr>
      </w:pPr>
    </w:p>
    <w:p w14:paraId="23DE8583" w14:textId="2F33E553" w:rsidR="00890003" w:rsidRPr="00890003" w:rsidRDefault="00404EB9" w:rsidP="008900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A7E51D" wp14:editId="5C8A15A5">
            <wp:extent cx="2050018" cy="4599542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7" b="1031"/>
                    <a:stretch/>
                  </pic:blipFill>
                  <pic:spPr bwMode="auto">
                    <a:xfrm>
                      <a:off x="0" y="0"/>
                      <a:ext cx="2056198" cy="461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8DC7C" wp14:editId="3CD64C2F">
            <wp:extent cx="3024130" cy="4569842"/>
            <wp:effectExtent l="0" t="0" r="508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59"/>
                    <a:stretch/>
                  </pic:blipFill>
                  <pic:spPr bwMode="auto">
                    <a:xfrm>
                      <a:off x="0" y="0"/>
                      <a:ext cx="3043743" cy="459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B3EF" w14:textId="4DFEBB06" w:rsidR="00BA3FCB" w:rsidRDefault="00182830" w:rsidP="00182830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 w:rsidR="00BA3FCB" w:rsidRPr="00182830">
        <w:rPr>
          <w:rFonts w:ascii="黑体" w:eastAsia="黑体" w:hAnsi="黑体" w:hint="eastAsia"/>
        </w:rPr>
        <w:t>实验分析</w:t>
      </w:r>
    </w:p>
    <w:p w14:paraId="4059A341" w14:textId="5B9A79F9" w:rsidR="000B0B50" w:rsidRPr="000B0B50" w:rsidRDefault="005A01CD" w:rsidP="000B0B50">
      <w:r>
        <w:rPr>
          <w:noProof/>
        </w:rPr>
        <w:drawing>
          <wp:inline distT="0" distB="0" distL="0" distR="0" wp14:anchorId="54FBBB22" wp14:editId="6D73605D">
            <wp:extent cx="5274310" cy="24149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CBF52" wp14:editId="6972A8F3">
            <wp:extent cx="5274310" cy="572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627C3" wp14:editId="190F316B">
            <wp:extent cx="5274310" cy="3477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9D3A" w14:textId="444E9C19" w:rsidR="00BA3FCB" w:rsidRPr="00182830" w:rsidRDefault="00182830" w:rsidP="00182830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/>
        </w:rPr>
        <w:t xml:space="preserve">5 </w:t>
      </w:r>
      <w:r w:rsidR="00BA3FCB" w:rsidRPr="00182830">
        <w:rPr>
          <w:rFonts w:ascii="黑体" w:eastAsia="黑体" w:hAnsi="黑体" w:hint="eastAsia"/>
        </w:rPr>
        <w:t>结论</w:t>
      </w:r>
    </w:p>
    <w:p w14:paraId="2FFA452A" w14:textId="69E5A73C" w:rsidR="00846F8D" w:rsidRPr="00846F8D" w:rsidRDefault="00C74C7B" w:rsidP="007C6F22">
      <w:r>
        <w:rPr>
          <w:noProof/>
        </w:rPr>
        <w:drawing>
          <wp:inline distT="0" distB="0" distL="0" distR="0" wp14:anchorId="2A4D991E" wp14:editId="4B73546D">
            <wp:extent cx="5274310" cy="1156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F22">
        <w:rPr>
          <w:noProof/>
        </w:rPr>
        <w:drawing>
          <wp:inline distT="0" distB="0" distL="0" distR="0" wp14:anchorId="652DBEF4" wp14:editId="29AF1ACE">
            <wp:extent cx="5274310" cy="2159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F8D" w:rsidRPr="00846F8D" w:rsidSect="008E7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7FB56" w14:textId="77777777" w:rsidR="00BF64CF" w:rsidRDefault="00BF64CF" w:rsidP="00BB0B44">
      <w:r>
        <w:separator/>
      </w:r>
    </w:p>
  </w:endnote>
  <w:endnote w:type="continuationSeparator" w:id="0">
    <w:p w14:paraId="309514AB" w14:textId="77777777" w:rsidR="00BF64CF" w:rsidRDefault="00BF64CF" w:rsidP="00B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7A520" w14:textId="77777777" w:rsidR="00BF64CF" w:rsidRDefault="00BF64CF" w:rsidP="00BB0B44">
      <w:r>
        <w:separator/>
      </w:r>
    </w:p>
  </w:footnote>
  <w:footnote w:type="continuationSeparator" w:id="0">
    <w:p w14:paraId="61821333" w14:textId="77777777" w:rsidR="00BF64CF" w:rsidRDefault="00BF64CF" w:rsidP="00BB0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66A1D8"/>
    <w:multiLevelType w:val="singleLevel"/>
    <w:tmpl w:val="A766A1D8"/>
    <w:lvl w:ilvl="0">
      <w:start w:val="1"/>
      <w:numFmt w:val="decimal"/>
      <w:lvlText w:val="%1."/>
      <w:lvlJc w:val="left"/>
      <w:pPr>
        <w:tabs>
          <w:tab w:val="left" w:pos="312"/>
        </w:tabs>
        <w:ind w:left="140" w:firstLine="0"/>
      </w:pPr>
    </w:lvl>
  </w:abstractNum>
  <w:abstractNum w:abstractNumId="1" w15:restartNumberingAfterBreak="0">
    <w:nsid w:val="254A3547"/>
    <w:multiLevelType w:val="multilevel"/>
    <w:tmpl w:val="254A3547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0385644"/>
    <w:multiLevelType w:val="hybridMultilevel"/>
    <w:tmpl w:val="219841B2"/>
    <w:lvl w:ilvl="0" w:tplc="C3A400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D18A4A7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FD48CE"/>
    <w:multiLevelType w:val="hybridMultilevel"/>
    <w:tmpl w:val="662ADA12"/>
    <w:lvl w:ilvl="0" w:tplc="BF26983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B158D5"/>
    <w:multiLevelType w:val="multilevel"/>
    <w:tmpl w:val="ED1013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 w16cid:durableId="409233674">
    <w:abstractNumId w:val="2"/>
  </w:num>
  <w:num w:numId="2" w16cid:durableId="1947691771">
    <w:abstractNumId w:val="0"/>
  </w:num>
  <w:num w:numId="3" w16cid:durableId="335352463">
    <w:abstractNumId w:val="4"/>
  </w:num>
  <w:num w:numId="4" w16cid:durableId="946739937">
    <w:abstractNumId w:val="3"/>
  </w:num>
  <w:num w:numId="5" w16cid:durableId="1641154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5FA"/>
    <w:rsid w:val="0002258A"/>
    <w:rsid w:val="000560A0"/>
    <w:rsid w:val="000B0B50"/>
    <w:rsid w:val="000B1A80"/>
    <w:rsid w:val="00104EF3"/>
    <w:rsid w:val="001303D8"/>
    <w:rsid w:val="0016320B"/>
    <w:rsid w:val="00182830"/>
    <w:rsid w:val="001A64BB"/>
    <w:rsid w:val="001B1F83"/>
    <w:rsid w:val="001C7BD4"/>
    <w:rsid w:val="001F140D"/>
    <w:rsid w:val="0039500A"/>
    <w:rsid w:val="003B7711"/>
    <w:rsid w:val="00404EB9"/>
    <w:rsid w:val="004052DE"/>
    <w:rsid w:val="00452B2E"/>
    <w:rsid w:val="00492EDE"/>
    <w:rsid w:val="004B4B8C"/>
    <w:rsid w:val="004F0CFE"/>
    <w:rsid w:val="004F2981"/>
    <w:rsid w:val="005607CD"/>
    <w:rsid w:val="005A01CD"/>
    <w:rsid w:val="005A40D2"/>
    <w:rsid w:val="005E0A04"/>
    <w:rsid w:val="00610FB8"/>
    <w:rsid w:val="00686DEF"/>
    <w:rsid w:val="00693BB7"/>
    <w:rsid w:val="006C5C1C"/>
    <w:rsid w:val="007C6F22"/>
    <w:rsid w:val="00846F8D"/>
    <w:rsid w:val="00890003"/>
    <w:rsid w:val="008E3503"/>
    <w:rsid w:val="008E7BCD"/>
    <w:rsid w:val="008F75FA"/>
    <w:rsid w:val="008F7C08"/>
    <w:rsid w:val="009403C0"/>
    <w:rsid w:val="009C4826"/>
    <w:rsid w:val="009D3F77"/>
    <w:rsid w:val="00A14E9F"/>
    <w:rsid w:val="00A365F6"/>
    <w:rsid w:val="00A631D7"/>
    <w:rsid w:val="00AB4021"/>
    <w:rsid w:val="00AC2313"/>
    <w:rsid w:val="00B34C33"/>
    <w:rsid w:val="00BA3FCB"/>
    <w:rsid w:val="00BB0B44"/>
    <w:rsid w:val="00BF64CF"/>
    <w:rsid w:val="00C232DA"/>
    <w:rsid w:val="00C468C1"/>
    <w:rsid w:val="00C601A1"/>
    <w:rsid w:val="00C74C7B"/>
    <w:rsid w:val="00C82E80"/>
    <w:rsid w:val="00CF2A66"/>
    <w:rsid w:val="00D01E14"/>
    <w:rsid w:val="00D42712"/>
    <w:rsid w:val="00D470F2"/>
    <w:rsid w:val="00D71559"/>
    <w:rsid w:val="00DA0C77"/>
    <w:rsid w:val="00DB2043"/>
    <w:rsid w:val="00DC3F4D"/>
    <w:rsid w:val="00DF07F7"/>
    <w:rsid w:val="00E632B3"/>
    <w:rsid w:val="00EA735E"/>
    <w:rsid w:val="00EF650E"/>
    <w:rsid w:val="00F0139C"/>
    <w:rsid w:val="00F125D9"/>
    <w:rsid w:val="00F2274F"/>
    <w:rsid w:val="00FA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0C7DAB"/>
  <w15:chartTrackingRefBased/>
  <w15:docId w15:val="{B6A676C1-9275-4127-905A-4130BD75E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4E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4C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4C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2B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0B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0B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0B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0B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14E9F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A3FCB"/>
    <w:pPr>
      <w:ind w:firstLineChars="200" w:firstLine="420"/>
    </w:pPr>
  </w:style>
  <w:style w:type="paragraph" w:styleId="a8">
    <w:name w:val="Normal (Web)"/>
    <w:basedOn w:val="a"/>
    <w:rsid w:val="005E0A04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table" w:styleId="a9">
    <w:name w:val="Table Grid"/>
    <w:basedOn w:val="a1"/>
    <w:uiPriority w:val="39"/>
    <w:rsid w:val="00C468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468C1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D01E1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01E14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9D3F77"/>
    <w:pPr>
      <w:tabs>
        <w:tab w:val="center" w:pos="4320"/>
        <w:tab w:val="right" w:pos="8640"/>
      </w:tabs>
      <w:jc w:val="center"/>
    </w:pPr>
  </w:style>
  <w:style w:type="character" w:customStyle="1" w:styleId="MTDisplayEquation0">
    <w:name w:val="MTDisplayEquation 字符"/>
    <w:basedOn w:val="a0"/>
    <w:link w:val="MTDisplayEquation"/>
    <w:rsid w:val="009D3F77"/>
  </w:style>
  <w:style w:type="character" w:customStyle="1" w:styleId="20">
    <w:name w:val="标题 2 字符"/>
    <w:basedOn w:val="a0"/>
    <w:link w:val="2"/>
    <w:uiPriority w:val="9"/>
    <w:rsid w:val="00B34C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34C3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2B2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72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50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7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一鸣</dc:creator>
  <cp:keywords/>
  <dc:description/>
  <cp:lastModifiedBy>张 博彦</cp:lastModifiedBy>
  <cp:revision>36</cp:revision>
  <dcterms:created xsi:type="dcterms:W3CDTF">2020-12-07T02:31:00Z</dcterms:created>
  <dcterms:modified xsi:type="dcterms:W3CDTF">2022-12-05T08:55:00Z</dcterms:modified>
</cp:coreProperties>
</file>