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rPr>
          <w:rFonts w:hint="eastAsia"/>
        </w:rPr>
        <w:t>实验报告主要内容：</w:t>
      </w:r>
    </w:p>
    <w:p>
      <w:r>
        <w:rPr>
          <w:rFonts w:hint="eastAsia"/>
        </w:rPr>
        <w:t>参考</w:t>
      </w:r>
      <w:r>
        <w:t xml:space="preserve">4_ProjectDesignFiles </w:t>
      </w:r>
      <w:r>
        <w:rPr>
          <w:rFonts w:hint="eastAsia"/>
        </w:rPr>
        <w:t>文件夹中提供的</w:t>
      </w:r>
      <w:r>
        <w:rPr>
          <w:b/>
        </w:rPr>
        <w:t>CPU模块图</w:t>
      </w:r>
      <w:r>
        <w:t>和1_VerilogSourceCode</w:t>
      </w:r>
      <w:r>
        <w:rPr>
          <w:rFonts w:hint="eastAsia"/>
        </w:rPr>
        <w:t>文件夹中对应的</w:t>
      </w:r>
      <w:r>
        <w:rPr>
          <w:b/>
        </w:rPr>
        <w:t>Verilog代码</w:t>
      </w:r>
      <w:r>
        <w:t>，</w:t>
      </w:r>
      <w:r>
        <w:rPr>
          <w:rFonts w:hint="eastAsia"/>
        </w:rPr>
        <w:t>思考每条指令的数据通路，详细写出</w:t>
      </w:r>
      <w:r>
        <w:rPr>
          <w:rFonts w:hint="eastAsia"/>
          <w:b/>
        </w:rPr>
        <w:t>每个待完成模块</w:t>
      </w:r>
      <w:r>
        <w:rPr>
          <w:rFonts w:hint="eastAsia"/>
        </w:rPr>
        <w:t>的设计思路，并思考如何用verilog简洁高效的表达这些逻辑电路。</w:t>
      </w:r>
    </w:p>
    <w:p>
      <w:pPr>
        <w:pStyle w:val="3"/>
      </w:pPr>
      <w:r>
        <w:rPr>
          <w:rFonts w:hint="eastAsia"/>
        </w:rPr>
        <w:t>待实现指令：</w:t>
      </w:r>
    </w:p>
    <w:p>
      <w:r>
        <w:rPr>
          <w:rFonts w:hint="eastAsia"/>
        </w:rPr>
        <w:t>RISC-V</w:t>
      </w:r>
      <w:r>
        <w:t xml:space="preserve"> 32</w:t>
      </w:r>
      <w:r>
        <w:rPr>
          <w:rFonts w:hint="eastAsia"/>
        </w:rPr>
        <w:t>bit</w:t>
      </w:r>
      <w:r>
        <w:t xml:space="preserve"> </w:t>
      </w:r>
      <w:r>
        <w:rPr>
          <w:rFonts w:hint="eastAsia"/>
        </w:rPr>
        <w:t>整型指令集（除去FENCE</w:t>
      </w:r>
      <w:r>
        <w:t>,FENCE.I,CSR,ECALL</w:t>
      </w:r>
      <w:r>
        <w:rPr>
          <w:rFonts w:hint="eastAsia"/>
        </w:rPr>
        <w:t>和EBREAK指令）</w:t>
      </w:r>
    </w:p>
    <w:p>
      <w:pPr>
        <w:pStyle w:val="9"/>
        <w:numPr>
          <w:ilvl w:val="0"/>
          <w:numId w:val="1"/>
        </w:numPr>
        <w:ind w:firstLineChars="0"/>
      </w:pPr>
      <w:r>
        <w:rPr>
          <w:rFonts w:hint="eastAsia"/>
        </w:rPr>
        <w:t>可参考官方提供的RISCV用户指令集手册（中文版或者英文版），本文件夹内提供了</w:t>
      </w:r>
    </w:p>
    <w:p>
      <w:pPr>
        <w:pStyle w:val="3"/>
      </w:pPr>
      <w:bookmarkStart w:id="0" w:name="_GoBack"/>
      <w:bookmarkEnd w:id="0"/>
      <w:r>
        <w:rPr>
          <w:rFonts w:hint="eastAsia"/>
        </w:rPr>
        <w:t>设计原则：</w:t>
      </w:r>
    </w:p>
    <w:p>
      <w:pPr>
        <w:pStyle w:val="9"/>
        <w:numPr>
          <w:ilvl w:val="0"/>
          <w:numId w:val="2"/>
        </w:numPr>
        <w:ind w:firstLineChars="0"/>
      </w:pPr>
      <w:r>
        <w:rPr>
          <w:rFonts w:hint="eastAsia"/>
        </w:rPr>
        <w:t>你可以完全按照我们提供的CPU模块图，补全模块内部逻辑完成CPU设计；</w:t>
      </w:r>
    </w:p>
    <w:p>
      <w:pPr>
        <w:pStyle w:val="9"/>
        <w:numPr>
          <w:ilvl w:val="0"/>
          <w:numId w:val="2"/>
        </w:numPr>
        <w:ind w:firstLineChars="0"/>
      </w:pPr>
      <w:r>
        <w:rPr>
          <w:rFonts w:hint="eastAsia"/>
        </w:rPr>
        <w:t>也可以根据你的个人理解对CPU模块图做出相应修改并在报告中提出你自己的改进方案并给出修改原因。</w:t>
      </w:r>
    </w:p>
    <w:p>
      <w:pPr>
        <w:pStyle w:val="3"/>
      </w:pPr>
      <w:r>
        <w:rPr>
          <w:rFonts w:hint="eastAsia"/>
        </w:rPr>
        <w:t>注意事项：</w:t>
      </w:r>
    </w:p>
    <w:p>
      <w:r>
        <w:rPr>
          <w:rFonts w:hint="eastAsia"/>
        </w:rPr>
        <w:t>请在报告中回答下述问题：</w:t>
      </w:r>
    </w:p>
    <w:p>
      <w:pPr>
        <w:pStyle w:val="9"/>
        <w:numPr>
          <w:ilvl w:val="0"/>
          <w:numId w:val="3"/>
        </w:numPr>
        <w:ind w:firstLineChars="0"/>
      </w:pPr>
      <w:r>
        <w:rPr>
          <w:rFonts w:hint="eastAsia"/>
        </w:rPr>
        <w:t>为什么将DataMemory和InstructionMemory嵌入在段寄存器中？</w:t>
      </w:r>
    </w:p>
    <w:p>
      <w:pPr>
        <w:pStyle w:val="9"/>
        <w:numPr>
          <w:ilvl w:val="0"/>
          <w:numId w:val="3"/>
        </w:numPr>
        <w:ind w:firstLineChars="0"/>
      </w:pPr>
      <w:r>
        <w:rPr>
          <w:rFonts w:hint="eastAsia"/>
        </w:rPr>
        <w:t>DataMemory和InstructionMemory输入地址是字（3</w:t>
      </w:r>
      <w:r>
        <w:t>2</w:t>
      </w:r>
      <w:r>
        <w:rPr>
          <w:rFonts w:hint="eastAsia"/>
        </w:rPr>
        <w:t>bit）地址，如何将访存地址转化为字地址输入进去？</w:t>
      </w:r>
    </w:p>
    <w:p>
      <w:pPr>
        <w:pStyle w:val="9"/>
        <w:numPr>
          <w:ilvl w:val="0"/>
          <w:numId w:val="3"/>
        </w:numPr>
        <w:ind w:firstLineChars="0"/>
      </w:pPr>
      <w:r>
        <w:rPr>
          <w:rFonts w:hint="eastAsia"/>
        </w:rPr>
        <w:t>如何实现DataMemory的非字对齐的Load？</w:t>
      </w:r>
    </w:p>
    <w:p>
      <w:pPr>
        <w:pStyle w:val="9"/>
        <w:numPr>
          <w:ilvl w:val="0"/>
          <w:numId w:val="3"/>
        </w:numPr>
        <w:ind w:firstLineChars="0"/>
      </w:pPr>
      <w:r>
        <w:rPr>
          <w:rFonts w:hint="eastAsia"/>
        </w:rPr>
        <w:t>如何实现DataMemory的非字对齐的Store？</w:t>
      </w:r>
    </w:p>
    <w:p>
      <w:pPr>
        <w:pStyle w:val="9"/>
        <w:numPr>
          <w:ilvl w:val="0"/>
          <w:numId w:val="3"/>
        </w:numPr>
        <w:ind w:firstLineChars="0"/>
      </w:pPr>
      <w:r>
        <w:rPr>
          <w:rFonts w:hint="eastAsia"/>
        </w:rPr>
        <w:t>为什么RegFile的时钟要取反？</w:t>
      </w:r>
    </w:p>
    <w:p>
      <w:pPr>
        <w:pStyle w:val="9"/>
        <w:numPr>
          <w:ilvl w:val="0"/>
          <w:numId w:val="3"/>
        </w:numPr>
        <w:ind w:firstLineChars="0"/>
      </w:pPr>
      <w:r>
        <w:rPr>
          <w:rFonts w:hint="eastAsia"/>
        </w:rPr>
        <w:t>NPC_Generator中对于不同跳转target的选择有没有优先级？</w:t>
      </w:r>
    </w:p>
    <w:p>
      <w:pPr>
        <w:pStyle w:val="9"/>
        <w:numPr>
          <w:ilvl w:val="0"/>
          <w:numId w:val="3"/>
        </w:numPr>
        <w:ind w:firstLineChars="0"/>
      </w:pPr>
      <w:r>
        <w:rPr>
          <w:rFonts w:hint="eastAsia"/>
        </w:rPr>
        <w:t>ALU模块中，默认wire变量是有符号数还是无符号数？</w:t>
      </w:r>
    </w:p>
    <w:p>
      <w:pPr>
        <w:pStyle w:val="9"/>
        <w:numPr>
          <w:ilvl w:val="0"/>
          <w:numId w:val="3"/>
        </w:numPr>
        <w:ind w:firstLineChars="0"/>
      </w:pPr>
      <w:r>
        <w:rPr>
          <w:rFonts w:hint="eastAsia"/>
        </w:rPr>
        <w:t>AluSrc</w:t>
      </w:r>
      <w:r>
        <w:t>1</w:t>
      </w:r>
      <w:r>
        <w:rPr>
          <w:rFonts w:hint="eastAsia"/>
        </w:rPr>
        <w:t>E执行哪些指令时等于1</w:t>
      </w:r>
      <w:r>
        <w:t>’b</w:t>
      </w:r>
      <w:r>
        <w:rPr>
          <w:rFonts w:hint="eastAsia"/>
        </w:rPr>
        <w:t>1？</w:t>
      </w:r>
    </w:p>
    <w:p>
      <w:pPr>
        <w:pStyle w:val="9"/>
        <w:numPr>
          <w:ilvl w:val="0"/>
          <w:numId w:val="3"/>
        </w:numPr>
        <w:ind w:firstLineChars="0"/>
      </w:pPr>
      <w:r>
        <w:rPr>
          <w:rFonts w:hint="eastAsia"/>
        </w:rPr>
        <w:t>AluSrc</w:t>
      </w:r>
      <w:r>
        <w:t>2</w:t>
      </w:r>
      <w:r>
        <w:rPr>
          <w:rFonts w:hint="eastAsia"/>
        </w:rPr>
        <w:t>E执行哪些指令时等于2‘b01？</w:t>
      </w:r>
    </w:p>
    <w:p>
      <w:pPr>
        <w:pStyle w:val="9"/>
        <w:numPr>
          <w:ilvl w:val="0"/>
          <w:numId w:val="3"/>
        </w:numPr>
        <w:ind w:firstLineChars="0"/>
      </w:pPr>
      <w:r>
        <w:rPr>
          <w:rFonts w:hint="eastAsia"/>
        </w:rPr>
        <w:t>哪条指令执行过程中会使得</w:t>
      </w:r>
      <w:r>
        <w:t>LoadNpcD</w:t>
      </w:r>
      <w:r>
        <w:rPr>
          <w:rFonts w:hint="eastAsia"/>
        </w:rPr>
        <w:t>==</w:t>
      </w:r>
      <w:r>
        <w:t>1</w:t>
      </w:r>
      <w:r>
        <w:rPr>
          <w:rFonts w:hint="eastAsia"/>
        </w:rPr>
        <w:t>？</w:t>
      </w:r>
    </w:p>
    <w:p>
      <w:pPr>
        <w:pStyle w:val="9"/>
        <w:numPr>
          <w:ilvl w:val="0"/>
          <w:numId w:val="3"/>
        </w:numPr>
        <w:ind w:firstLineChars="0"/>
      </w:pPr>
      <w:r>
        <w:t>DataExt</w:t>
      </w:r>
      <w:r>
        <w:rPr>
          <w:rFonts w:hint="eastAsia"/>
        </w:rPr>
        <w:t>模块中，</w:t>
      </w:r>
      <w:r>
        <w:t>LoadedBytesSelect</w:t>
      </w:r>
      <w:r>
        <w:rPr>
          <w:rFonts w:hint="eastAsia"/>
        </w:rPr>
        <w:t>的意义是什么？</w:t>
      </w:r>
    </w:p>
    <w:p>
      <w:pPr>
        <w:pStyle w:val="9"/>
        <w:numPr>
          <w:ilvl w:val="0"/>
          <w:numId w:val="3"/>
        </w:numPr>
        <w:ind w:firstLineChars="0"/>
      </w:pPr>
      <w:r>
        <w:rPr>
          <w:rFonts w:hint="eastAsia"/>
        </w:rPr>
        <w:t>Harzard模块中，有哪几类冲突需要插入气泡？</w:t>
      </w:r>
    </w:p>
    <w:p>
      <w:pPr>
        <w:pStyle w:val="9"/>
        <w:numPr>
          <w:ilvl w:val="0"/>
          <w:numId w:val="3"/>
        </w:numPr>
        <w:ind w:firstLineChars="0"/>
      </w:pPr>
      <w:r>
        <w:rPr>
          <w:rFonts w:hint="eastAsia"/>
        </w:rPr>
        <w:t>Harzard模块中采用默认不跳转的策略，遇到branch指令时，如何控制flush和stall信号？</w:t>
      </w:r>
    </w:p>
    <w:p>
      <w:pPr>
        <w:pStyle w:val="9"/>
        <w:numPr>
          <w:ilvl w:val="0"/>
          <w:numId w:val="3"/>
        </w:numPr>
        <w:ind w:firstLineChars="0"/>
      </w:pPr>
      <w:r>
        <w:rPr>
          <w:rFonts w:hint="eastAsia"/>
        </w:rPr>
        <w:t>Harzard模块中，</w:t>
      </w:r>
      <w:r>
        <w:t>RegReadE</w:t>
      </w:r>
      <w:r>
        <w:rPr>
          <w:rFonts w:hint="eastAsia"/>
        </w:rPr>
        <w:t>信号有什么用？</w:t>
      </w:r>
    </w:p>
    <w:p>
      <w:pPr>
        <w:pStyle w:val="9"/>
        <w:numPr>
          <w:ilvl w:val="0"/>
          <w:numId w:val="3"/>
        </w:numPr>
        <w:ind w:firstLineChars="0"/>
      </w:pPr>
      <w:r>
        <w:rPr>
          <w:rFonts w:hint="eastAsia"/>
        </w:rPr>
        <w:t>0号寄存器值始终为0，是否会对forward的处理产生影响？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F3C32"/>
    <w:multiLevelType w:val="multilevel"/>
    <w:tmpl w:val="038F3C3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94E0626"/>
    <w:multiLevelType w:val="multilevel"/>
    <w:tmpl w:val="194E06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7387C65"/>
    <w:multiLevelType w:val="multilevel"/>
    <w:tmpl w:val="47387C6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239"/>
    <w:rsid w:val="00034A43"/>
    <w:rsid w:val="001440EF"/>
    <w:rsid w:val="001B3F12"/>
    <w:rsid w:val="001E6747"/>
    <w:rsid w:val="00272239"/>
    <w:rsid w:val="004F5146"/>
    <w:rsid w:val="0061780D"/>
    <w:rsid w:val="008821BE"/>
    <w:rsid w:val="009C46D8"/>
    <w:rsid w:val="00BF4BDA"/>
    <w:rsid w:val="00E77C95"/>
    <w:rsid w:val="314A4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1"/>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标题 2 字符"/>
    <w:basedOn w:val="7"/>
    <w:link w:val="2"/>
    <w:uiPriority w:val="9"/>
    <w:rPr>
      <w:rFonts w:asciiTheme="majorHAnsi" w:hAnsiTheme="majorHAnsi" w:eastAsiaTheme="majorEastAsia" w:cstheme="majorBidi"/>
      <w:b/>
      <w:bCs/>
      <w:sz w:val="32"/>
      <w:szCs w:val="32"/>
    </w:rPr>
  </w:style>
  <w:style w:type="character" w:customStyle="1" w:styleId="11">
    <w:name w:val="标题 3 字符"/>
    <w:basedOn w:val="7"/>
    <w:link w:val="3"/>
    <w:uiPriority w:val="9"/>
    <w:rPr>
      <w:b/>
      <w:bCs/>
      <w:sz w:val="32"/>
      <w:szCs w:val="32"/>
    </w:rPr>
  </w:style>
  <w:style w:type="character" w:customStyle="1" w:styleId="12">
    <w:name w:val="页眉 字符"/>
    <w:basedOn w:val="7"/>
    <w:link w:val="5"/>
    <w:qFormat/>
    <w:uiPriority w:val="99"/>
    <w:rPr>
      <w:sz w:val="18"/>
      <w:szCs w:val="18"/>
    </w:rPr>
  </w:style>
  <w:style w:type="character" w:customStyle="1" w:styleId="13">
    <w:name w:val="页脚 字符"/>
    <w:basedOn w:val="7"/>
    <w:link w:val="4"/>
    <w:uiPriority w:val="99"/>
    <w:rPr>
      <w:sz w:val="18"/>
      <w:szCs w:val="18"/>
    </w:rPr>
  </w:style>
  <w:style w:type="character" w:customStyle="1" w:styleId="14">
    <w:name w:val="Unresolved Mention"/>
    <w:basedOn w:val="7"/>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152</Words>
  <Characters>869</Characters>
  <Lines>7</Lines>
  <Paragraphs>2</Paragraphs>
  <TotalTime>49</TotalTime>
  <ScaleCrop>false</ScaleCrop>
  <LinksUpToDate>false</LinksUpToDate>
  <CharactersWithSpaces>1019</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2019-03-17T08:50:00Z</dcterms:created>
  <dc:creator>夏昊珺</dc:creator>
  <cp:lastModifiedBy>乔二梦</cp:lastModifiedBy>
  <dcterms:modified xsi:type="dcterms:W3CDTF">2020-03-06T01:39:07Z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