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畢業快樂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b w:val="1"/>
                <w:bCs w:val="1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b w:val="1"/>
                  <w:bCs w:val="1"/>
                  <w:color w:val="0000ee"/>
                  <w:sz w:val="27"/>
                  <w:szCs w:val="27"/>
                  <w:u w:val="single"/>
                  <w:rtl w:val="0"/>
                </w:rPr>
                <w:t xml:space="preserve">吳和恩.pdf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https://canva.link/fgkr5u696tljc6l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吳和恩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宜蘭縣中山國小五年級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我利用卡片的形式，寫下祝福的話。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說明:我學到如何跟AI說明，錯了要修正，才能生成出符合自己需求。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g08j6grhnlw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他沒有符合我的指示，我就告訴他如何修正。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生成圖片的應用程式不同，有時候沒辦法符合需求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屁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ዶዶዶ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☑"/>
      <w:lvlJc w:val="left"/>
      <w:pPr>
        <w:ind w:left="1214" w:hanging="480"/>
      </w:pPr>
      <w:rPr>
        <w:rFonts w:ascii="DFKai-SB" w:cs="DFKai-SB" w:eastAsia="DFKai-SB" w:hAnsi="DFKai-SB"/>
        <w:sz w:val="22"/>
        <w:szCs w:val="22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QgHheG0bJRG46qacKaegy-cf7UQ6DHw/view?usp=drive_link" TargetMode="External"/><Relationship Id="rId7" Type="http://schemas.openxmlformats.org/officeDocument/2006/relationships/hyperlink" Target="https://canva.link/fgkr5u696tljc6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