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未來任務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hyperlink r:id="rId6">
              <w:r w:rsidDel="00000000" w:rsidR="00000000" w:rsidRPr="00000000">
                <w:rPr>
                  <w:rFonts w:ascii="DFKai-SB" w:cs="DFKai-SB" w:eastAsia="DFKai-SB" w:hAnsi="DFKai-SB"/>
                  <w:color w:val="0000ee"/>
                  <w:u w:val="single"/>
                  <w:rtl w:val="0"/>
                </w:rPr>
                <w:t xml:space="preserve">賴俊佑.pdf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7">
              <w:r w:rsidDel="00000000" w:rsidR="00000000" w:rsidRPr="00000000">
                <w:rPr>
                  <w:rFonts w:ascii="DFKai-SB" w:cs="DFKai-SB" w:eastAsia="DFKai-SB" w:hAnsi="DFKai-SB"/>
                  <w:color w:val="1155cc"/>
                  <w:sz w:val="27"/>
                  <w:szCs w:val="27"/>
                  <w:u w:val="single"/>
                  <w:rtl w:val="0"/>
                </w:rPr>
                <w:t xml:space="preserve">https://canva.link/zcespwl5t7mg9in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賴俊佑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宜蘭市中山國小五愛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林穎俊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希望他們能成就完美人生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8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說明：不可亂用，在真正需要時再用。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有</w:t>
        <w:tab/>
        <w:tab/>
        <w:t xml:space="preserve">□ 沒有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7stkrg8jq02k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你是怎麼發現跟修正的？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我發現他語無倫次，複製前面的，再重新跟它說。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生成圖片和問學習相關問題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因材網</w:t>
        <w:tab/>
        <w:t xml:space="preserve">□ ChatGPT</w:t>
        <w:tab/>
        <w:t xml:space="preserve">□ Gemini</w:t>
        <w:tab/>
        <w:t xml:space="preserve">□ Copilot</w:t>
        <w:tab/>
        <w:t xml:space="preserve">□ Canva</w:t>
        <w:tab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我學到了如何和e度對話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552" cy="10797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A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□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sbtY3TKkikaaqgTr7XJcNKGDxrYT_vkO/view?usp=drive_link" TargetMode="External"/><Relationship Id="rId7" Type="http://schemas.openxmlformats.org/officeDocument/2006/relationships/hyperlink" Target="https://canva.link/zcespwl5t7mg9in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