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Arial" w:hAnsi="Arial" w:eastAsia="Arial"/>
          <w:b/>
          <w:i w:val="0"/>
          <w:color w:val="000000"/>
          <w:sz w:val="24"/>
        </w:rPr>
        <w:t>ĐẠI HỌC QUỐC GIA THÀNH PHỐ HỒ CHÍ MINH</w:t>
      </w:r>
    </w:p>
    <w:p>
      <w:pPr>
        <w:spacing w:before="0" w:after="40" w:line="276" w:lineRule="auto"/>
        <w:jc w:val="center"/>
      </w:pPr>
      <w:r>
        <w:rPr>
          <w:rFonts w:ascii="Arial" w:hAnsi="Arial" w:eastAsia="Arial"/>
          <w:b/>
          <w:i w:val="0"/>
          <w:color w:val="000000"/>
          <w:sz w:val="24"/>
        </w:rPr>
        <w:t>TRƯỜNG ĐẠI HỌC CÔNG NGHỆ THÔNG TIN</w:t>
      </w:r>
    </w:p>
    <w:p>
      <w:pPr>
        <w:spacing w:before="0" w:after="360" w:line="276" w:lineRule="auto"/>
        <w:jc w:val="center"/>
      </w:pPr>
      <w:r>
        <w:rPr>
          <w:rFonts w:ascii="Arial" w:hAnsi="Arial" w:eastAsia="Arial"/>
          <w:b/>
          <w:i w:val="0"/>
          <w:color w:val="000000"/>
          <w:sz w:val="24"/>
        </w:rPr>
        <w:t>KHOA KHOA HỌC MÁY TÍNH</w:t>
      </w:r>
    </w:p>
    <w:p>
      <w:pPr>
        <w:spacing w:before="0" w:after="80" w:line="276" w:lineRule="auto"/>
        <w:jc w:val="center"/>
      </w:pPr>
      <w:r>
        <w:rPr>
          <w:rFonts w:ascii="Arial" w:hAnsi="Arial" w:eastAsia="Arial"/>
          <w:b w:val="0"/>
          <w:i w:val="0"/>
          <w:color w:val="000000"/>
          <w:sz w:val="24"/>
        </w:rPr>
        <w:t>MÔN: NHẬP MÔN CÔNG NGHỆ PHẦN MỀM</w:t>
      </w:r>
    </w:p>
    <w:p>
      <w:pPr>
        <w:spacing w:before="0" w:after="120" w:line="276" w:lineRule="auto"/>
        <w:jc w:val="center"/>
      </w:pPr>
      <w:r>
        <w:rPr>
          <w:rFonts w:ascii="Arial" w:hAnsi="Arial" w:eastAsia="Arial"/>
          <w:b/>
          <w:i w:val="0"/>
          <w:color w:val="000000"/>
          <w:sz w:val="36"/>
        </w:rPr>
        <w:t>BÁO CÁO ĐỒ ÁN CUỐI KỲ</w:t>
      </w:r>
    </w:p>
    <w:p>
      <w:pPr>
        <w:spacing w:before="0" w:after="60" w:line="276" w:lineRule="auto"/>
        <w:jc w:val="center"/>
      </w:pPr>
      <w:r>
        <w:rPr>
          <w:rFonts w:ascii="Arial" w:hAnsi="Arial" w:eastAsia="Arial"/>
          <w:b w:val="0"/>
          <w:i w:val="0"/>
          <w:color w:val="000000"/>
          <w:sz w:val="52"/>
        </w:rPr>
        <w:t>DORMITORYMANAGEMENT</w:t>
      </w:r>
    </w:p>
    <w:p>
      <w:pPr>
        <w:spacing w:before="0" w:after="480" w:line="276" w:lineRule="auto"/>
        <w:jc w:val="center"/>
      </w:pPr>
      <w:r>
        <w:rPr>
          <w:rFonts w:ascii="Arial" w:hAnsi="Arial" w:eastAsia="Arial"/>
          <w:b/>
          <w:i w:val="0"/>
          <w:color w:val="000000"/>
          <w:sz w:val="32"/>
        </w:rPr>
        <w:t>HỆ THỐNG QUẢN LÝ KÝ TÚC XÁ</w:t>
      </w:r>
    </w:p>
    <w:p>
      <w:pPr>
        <w:spacing w:before="0" w:after="120" w:line="276" w:lineRule="auto"/>
        <w:jc w:val="left"/>
      </w:pPr>
      <w:r>
        <w:rPr>
          <w:rFonts w:ascii="Arial" w:hAnsi="Arial" w:eastAsia="Arial"/>
          <w:b w:val="0"/>
          <w:i w:val="0"/>
          <w:color w:val="000000"/>
          <w:sz w:val="22"/>
        </w:rPr>
        <w:t>Giảng viên hướng dẫn: [Điền tên giảng viên hướng dẫn]</w:t>
      </w:r>
    </w:p>
    <w:p>
      <w:pPr>
        <w:spacing w:before="0" w:after="120" w:line="276" w:lineRule="auto"/>
        <w:jc w:val="left"/>
      </w:pPr>
      <w:r>
        <w:rPr>
          <w:rFonts w:ascii="Arial" w:hAnsi="Arial" w:eastAsia="Arial"/>
          <w:b w:val="0"/>
          <w:i w:val="0"/>
          <w:color w:val="000000"/>
          <w:sz w:val="22"/>
        </w:rPr>
        <w:t>Lớp: [Điền mã lớp]</w:t>
      </w:r>
    </w:p>
    <w:p>
      <w:pPr>
        <w:spacing w:before="0" w:after="120" w:line="276" w:lineRule="auto"/>
        <w:jc w:val="left"/>
      </w:pPr>
      <w:r>
        <w:rPr>
          <w:rFonts w:ascii="Arial" w:hAnsi="Arial" w:eastAsia="Arial"/>
          <w:b w:val="0"/>
          <w:i w:val="0"/>
          <w:color w:val="000000"/>
          <w:sz w:val="22"/>
        </w:rPr>
        <w:t>Nhóm sinh viên thực hiện: [Điền tên nhóm]</w:t>
      </w:r>
    </w:p>
    <w:p>
      <w:pPr>
        <w:spacing w:before="0" w:after="120" w:line="276" w:lineRule="auto"/>
        <w:jc w:val="left"/>
      </w:pPr>
      <w:r>
        <w:rPr>
          <w:rFonts w:ascii="Arial" w:hAnsi="Arial" w:eastAsia="Arial"/>
          <w:b w:val="0"/>
          <w:i w:val="0"/>
          <w:color w:val="000000"/>
          <w:sz w:val="22"/>
        </w:rPr>
        <w:t>Thành viên 1 - MSSV: [Điền thông tin]</w:t>
      </w:r>
    </w:p>
    <w:p>
      <w:pPr>
        <w:spacing w:before="0" w:after="120" w:line="276" w:lineRule="auto"/>
        <w:jc w:val="left"/>
      </w:pPr>
      <w:r>
        <w:rPr>
          <w:rFonts w:ascii="Arial" w:hAnsi="Arial" w:eastAsia="Arial"/>
          <w:b w:val="0"/>
          <w:i w:val="0"/>
          <w:color w:val="000000"/>
          <w:sz w:val="22"/>
        </w:rPr>
        <w:t>Thành viên 2 - MSSV: [Điền thông tin]</w:t>
      </w:r>
    </w:p>
    <w:p>
      <w:pPr>
        <w:spacing w:before="0" w:after="120" w:line="276" w:lineRule="auto"/>
        <w:jc w:val="left"/>
      </w:pPr>
      <w:r>
        <w:rPr>
          <w:rFonts w:ascii="Arial" w:hAnsi="Arial" w:eastAsia="Arial"/>
          <w:b w:val="0"/>
          <w:i w:val="0"/>
          <w:color w:val="000000"/>
          <w:sz w:val="22"/>
        </w:rPr>
        <w:t>Thành viên 3 - MSSV: [Điền thông tin]</w:t>
      </w:r>
    </w:p>
    <w:p>
      <w:pPr>
        <w:spacing w:before="0" w:after="120" w:line="276" w:lineRule="auto"/>
        <w:jc w:val="left"/>
      </w:pPr>
      <w:r>
        <w:rPr>
          <w:rFonts w:ascii="Arial" w:hAnsi="Arial" w:eastAsia="Arial"/>
          <w:b w:val="0"/>
          <w:i w:val="0"/>
          <w:color w:val="000000"/>
          <w:sz w:val="22"/>
        </w:rPr>
        <w:t>Thành viên 4 - MSSV: [Điền thông tin]</w:t>
      </w:r>
    </w:p>
    <w:p/>
    <w:p/>
    <w:p/>
    <w:p/>
    <w:p>
      <w:pPr>
        <w:spacing w:before="0" w:after="0" w:line="276" w:lineRule="auto"/>
        <w:jc w:val="center"/>
      </w:pPr>
      <w:r>
        <w:rPr>
          <w:rFonts w:ascii="Arial" w:hAnsi="Arial" w:eastAsia="Arial"/>
          <w:b w:val="0"/>
          <w:i w:val="0"/>
          <w:color w:val="000000"/>
          <w:sz w:val="22"/>
        </w:rPr>
        <w:t>Thành phố Hồ Chí Minh, [ngày] tháng [tháng] năm [năm]</w:t>
      </w:r>
    </w:p>
    <w:p>
      <w:r>
        <w:br w:type="page"/>
      </w:r>
    </w:p>
    <w:p>
      <w:pPr>
        <w:spacing w:before="0" w:after="120" w:line="276" w:lineRule="auto"/>
        <w:jc w:val="center"/>
      </w:pPr>
      <w:r>
        <w:rPr>
          <w:rFonts w:ascii="Arial" w:hAnsi="Arial" w:eastAsia="Arial"/>
          <w:b/>
          <w:i w:val="0"/>
          <w:color w:val="000000"/>
          <w:sz w:val="32"/>
        </w:rPr>
        <w:t>MỤC LỤC</w:t>
      </w:r>
    </w:p>
    <w:p>
      <w:pPr>
        <w:spacing w:before="0" w:after="160" w:line="276" w:lineRule="auto"/>
      </w:pPr>
      <w:r>
        <w:fldChar w:fldCharType="begin"/>
        <w:instrText xml:space="preserve">TOC \o "1-3" \h \z \u</w:instrText>
        <w:fldChar w:fldCharType="separate"/>
        <w:t>Nhấn chuột phải -&gt; Update Field sau khi hoàn thiện nội dung.</w:t>
        <w:fldChar w:fldCharType="end"/>
      </w:r>
    </w:p>
    <w:p>
      <w:r>
        <w:br w:type="page"/>
      </w:r>
    </w:p>
    <w:p>
      <w:pPr>
        <w:spacing w:before="0" w:after="160" w:line="276" w:lineRule="auto"/>
        <w:jc w:val="both"/>
      </w:pPr>
      <w:r>
        <w:rPr>
          <w:rFonts w:ascii="Arial" w:hAnsi="Arial" w:eastAsia="Arial"/>
          <w:b w:val="0"/>
          <w:i/>
          <w:color w:val="000000"/>
          <w:sz w:val="22"/>
        </w:rPr>
        <w:t>Mẫu báo cáo này hợp nhất cấu trúc chính từ hai mẫu tham khảo và điền sẵn các phần có thể xác nhận từ repo DormitoryManagement. Những nội dung cần khảo sát thực tế, sơ đồ hoặc ảnh giao diện được đặt trong ngoặc vuông để nhóm tiếp tục hoàn thiện.</w:t>
      </w:r>
    </w:p>
    <w:p>
      <w:pPr>
        <w:pStyle w:val="Heading1"/>
        <w:spacing w:before="400" w:after="120" w:line="276" w:lineRule="auto"/>
        <w:jc w:val="left"/>
      </w:pPr>
      <w:r>
        <w:rPr>
          <w:rFonts w:ascii="Arial" w:hAnsi="Arial" w:eastAsia="Arial"/>
          <w:b w:val="0"/>
          <w:i w:val="0"/>
          <w:color w:val="000000"/>
          <w:sz w:val="40"/>
        </w:rPr>
        <w:t>I. TỔNG QUAN ĐỀ TÀI</w:t>
      </w:r>
    </w:p>
    <w:p>
      <w:pPr>
        <w:pStyle w:val="Heading2"/>
        <w:spacing w:before="360" w:after="120" w:line="276" w:lineRule="auto"/>
        <w:jc w:val="left"/>
      </w:pPr>
      <w:r>
        <w:rPr>
          <w:rFonts w:ascii="Arial" w:hAnsi="Arial" w:eastAsia="Arial"/>
          <w:b w:val="0"/>
          <w:i w:val="0"/>
          <w:color w:val="000000"/>
          <w:sz w:val="32"/>
        </w:rPr>
        <w:t>1. Giới thiệu đề tài</w:t>
      </w:r>
    </w:p>
    <w:p>
      <w:pPr>
        <w:spacing w:before="0" w:after="160" w:line="276" w:lineRule="auto"/>
        <w:jc w:val="both"/>
      </w:pPr>
      <w:r>
        <w:rPr>
          <w:rFonts w:ascii="Arial" w:hAnsi="Arial" w:eastAsia="Arial"/>
          <w:b w:val="0"/>
          <w:i w:val="0"/>
          <w:color w:val="000000"/>
          <w:sz w:val="22"/>
        </w:rPr>
        <w:t>DormitoryManagement là ứng dụng desktop WPF nhằm số hóa quy trình quản lý ký túc xá. Hệ thống tập trung vào quản lý tài khoản và phân quyền, quản lý sinh viên, tòa nhà/phòng, đăng ký phòng, hợp đồng, hóa đơn và thanh toán, chỉ số điện nước, đăng ký gửi xe, support ticket, dashboard, thông báo và diễn đàn nội bộ.</w:t>
      </w:r>
    </w:p>
    <w:p>
      <w:pPr>
        <w:spacing w:before="0" w:after="160" w:line="276" w:lineRule="auto"/>
        <w:jc w:val="both"/>
      </w:pPr>
      <w:r>
        <w:rPr>
          <w:rFonts w:ascii="Arial" w:hAnsi="Arial" w:eastAsia="Arial"/>
          <w:b w:val="0"/>
          <w:i w:val="0"/>
          <w:color w:val="000000"/>
          <w:sz w:val="22"/>
        </w:rPr>
        <w:t>Trong bối cảnh nhiều quy trình quản lý ký túc xá còn rời rạc qua sổ sách và file Excel, một hệ thống tập trung giúp giảm sai sót, tăng khả năng truy vết và rút ngắn thời gian xử lý nghiệp vụ cho cả ban quản lý lẫn sinh viên.</w:t>
      </w:r>
    </w:p>
    <w:p>
      <w:pPr>
        <w:pStyle w:val="Heading2"/>
        <w:spacing w:before="360" w:after="120" w:line="276" w:lineRule="auto"/>
        <w:jc w:val="left"/>
      </w:pPr>
      <w:r>
        <w:rPr>
          <w:rFonts w:ascii="Arial" w:hAnsi="Arial" w:eastAsia="Arial"/>
          <w:b w:val="0"/>
          <w:i w:val="0"/>
          <w:color w:val="000000"/>
          <w:sz w:val="32"/>
        </w:rPr>
        <w:t>2. Mục tiêu phần mềm</w:t>
      </w:r>
    </w:p>
    <w:p>
      <w:pPr>
        <w:pStyle w:val="ListBullet"/>
        <w:spacing w:before="0" w:after="80" w:line="276" w:lineRule="auto"/>
      </w:pPr>
      <w:r>
        <w:rPr>
          <w:rFonts w:ascii="Arial" w:hAnsi="Arial" w:eastAsia="Arial"/>
          <w:b w:val="0"/>
          <w:i w:val="0"/>
          <w:color w:val="000000"/>
          <w:sz w:val="22"/>
        </w:rPr>
        <w:t>Tin học hóa các nghiệp vụ quản lý ký túc xá trên một hệ thống thống nhất.</w:t>
      </w:r>
    </w:p>
    <w:p>
      <w:pPr>
        <w:pStyle w:val="ListBullet"/>
        <w:spacing w:before="0" w:after="80" w:line="276" w:lineRule="auto"/>
      </w:pPr>
      <w:r>
        <w:rPr>
          <w:rFonts w:ascii="Arial" w:hAnsi="Arial" w:eastAsia="Arial"/>
          <w:b w:val="0"/>
          <w:i w:val="0"/>
          <w:color w:val="000000"/>
          <w:sz w:val="22"/>
        </w:rPr>
        <w:t>Quản lý tập trung dữ liệu sinh viên, phòng ở, hợp đồng, hóa đơn, thanh toán và đăng ký gửi xe.</w:t>
      </w:r>
    </w:p>
    <w:p>
      <w:pPr>
        <w:pStyle w:val="ListBullet"/>
        <w:spacing w:before="0" w:after="80" w:line="276" w:lineRule="auto"/>
      </w:pPr>
      <w:r>
        <w:rPr>
          <w:rFonts w:ascii="Arial" w:hAnsi="Arial" w:eastAsia="Arial"/>
          <w:b w:val="0"/>
          <w:i w:val="0"/>
          <w:color w:val="000000"/>
          <w:sz w:val="22"/>
        </w:rPr>
        <w:t>Hỗ trợ phân quyền rõ ràng cho Admin, Manager, Building Manager, Staff và Student.</w:t>
      </w:r>
    </w:p>
    <w:p>
      <w:pPr>
        <w:pStyle w:val="ListBullet"/>
        <w:spacing w:before="0" w:after="80" w:line="276" w:lineRule="auto"/>
      </w:pPr>
      <w:r>
        <w:rPr>
          <w:rFonts w:ascii="Arial" w:hAnsi="Arial" w:eastAsia="Arial"/>
          <w:b w:val="0"/>
          <w:i w:val="0"/>
          <w:color w:val="000000"/>
          <w:sz w:val="22"/>
        </w:rPr>
        <w:t>Tăng tính minh bạch nhờ audit log và theo dõi trạng thái xử lý.</w:t>
      </w:r>
    </w:p>
    <w:p>
      <w:pPr>
        <w:pStyle w:val="ListBullet"/>
        <w:spacing w:before="0" w:after="80" w:line="276" w:lineRule="auto"/>
      </w:pPr>
      <w:r>
        <w:rPr>
          <w:rFonts w:ascii="Arial" w:hAnsi="Arial" w:eastAsia="Arial"/>
          <w:b w:val="0"/>
          <w:i w:val="0"/>
          <w:color w:val="000000"/>
          <w:sz w:val="22"/>
        </w:rPr>
        <w:t>Cung cấp dashboard, báo cáo và dữ liệu vận hành phục vụ điều hành ký túc xá.</w:t>
      </w:r>
    </w:p>
    <w:p>
      <w:pPr>
        <w:pStyle w:val="ListBullet"/>
        <w:spacing w:before="0" w:after="80" w:line="276" w:lineRule="auto"/>
      </w:pPr>
      <w:r>
        <w:rPr>
          <w:rFonts w:ascii="Arial" w:hAnsi="Arial" w:eastAsia="Arial"/>
          <w:b w:val="0"/>
          <w:i w:val="0"/>
          <w:color w:val="000000"/>
          <w:sz w:val="22"/>
        </w:rPr>
        <w:t>Tạo nền tảng mở rộng cho thông báo và diễn đàn nội bộ.</w:t>
      </w:r>
    </w:p>
    <w:p>
      <w:pPr>
        <w:pStyle w:val="Heading2"/>
        <w:spacing w:before="360" w:after="120" w:line="276" w:lineRule="auto"/>
        <w:jc w:val="left"/>
      </w:pPr>
      <w:r>
        <w:rPr>
          <w:rFonts w:ascii="Arial" w:hAnsi="Arial" w:eastAsia="Arial"/>
          <w:b w:val="0"/>
          <w:i w:val="0"/>
          <w:color w:val="000000"/>
          <w:sz w:val="32"/>
        </w:rPr>
        <w:t>3. Phạm vi phần mềm</w:t>
      </w:r>
    </w:p>
    <w:p>
      <w:pPr>
        <w:spacing w:before="0" w:after="160" w:line="276" w:lineRule="auto"/>
        <w:jc w:val="both"/>
      </w:pPr>
      <w:r>
        <w:rPr>
          <w:rFonts w:ascii="Arial" w:hAnsi="Arial" w:eastAsia="Arial"/>
          <w:b w:val="0"/>
          <w:i w:val="0"/>
          <w:color w:val="000000"/>
          <w:sz w:val="22"/>
        </w:rPr>
        <w:t>Phạm vi hiện tại của project tập trung vào ứng dụng WPF desktop, kiến trúc Layered MVVM, dữ liệu lưu bằng SQL Server qua EF Core Code First. Hệ thống không triển khai ASP.NET Core Web API, không dùng REST controller và không dùng JWT.</w:t>
      </w:r>
    </w:p>
    <w:p>
      <w:pPr>
        <w:pStyle w:val="ListBullet"/>
        <w:spacing w:before="0" w:after="80" w:line="276" w:lineRule="auto"/>
      </w:pPr>
      <w:r>
        <w:rPr>
          <w:rFonts w:ascii="Arial" w:hAnsi="Arial" w:eastAsia="Arial"/>
          <w:b w:val="0"/>
          <w:i w:val="0"/>
          <w:color w:val="000000"/>
          <w:sz w:val="22"/>
        </w:rPr>
        <w:t>Trong phạm vi: xác thực người dùng, phân quyền, quản lý sinh viên, tòa nhà, tầng, phòng, đăng ký/phê duyệt phòng, hợp đồng, hóa đơn/phí, thanh toán QR, chỉ số điện nước, đăng ký gửi xe, ticket, audit log, dashboard và forum nội bộ ở mức hiện có.</w:t>
      </w:r>
    </w:p>
    <w:p>
      <w:pPr>
        <w:pStyle w:val="ListBullet"/>
        <w:spacing w:before="0" w:after="80" w:line="276" w:lineRule="auto"/>
      </w:pPr>
      <w:r>
        <w:rPr>
          <w:rFonts w:ascii="Arial" w:hAnsi="Arial" w:eastAsia="Arial"/>
          <w:b w:val="0"/>
          <w:i w:val="0"/>
          <w:color w:val="000000"/>
          <w:sz w:val="22"/>
        </w:rPr>
        <w:t>Ngoài phạm vi của mẫu này: số liệu khảo sát thực địa chi tiết, sơ đồ UML/DFD hoàn chỉnh, ảnh chụp màn hình cuối cùng, kết quả kiểm thử định lượng và phân công công việc thực tế nếu nhóm chưa chốt.</w:t>
      </w:r>
    </w:p>
    <w:p>
      <w:pPr>
        <w:pStyle w:val="Heading1"/>
        <w:spacing w:before="400" w:after="120" w:line="276" w:lineRule="auto"/>
        <w:jc w:val="left"/>
      </w:pPr>
      <w:r>
        <w:rPr>
          <w:rFonts w:ascii="Arial" w:hAnsi="Arial" w:eastAsia="Arial"/>
          <w:b w:val="0"/>
          <w:i w:val="0"/>
          <w:color w:val="000000"/>
          <w:sz w:val="40"/>
        </w:rPr>
        <w:t>II. XÁC ĐỊNH VÀ THU THẬP YÊU CẦU</w:t>
      </w:r>
    </w:p>
    <w:p>
      <w:pPr>
        <w:pStyle w:val="Heading2"/>
        <w:spacing w:before="360" w:after="120" w:line="276" w:lineRule="auto"/>
        <w:jc w:val="left"/>
      </w:pPr>
      <w:r>
        <w:rPr>
          <w:rFonts w:ascii="Arial" w:hAnsi="Arial" w:eastAsia="Arial"/>
          <w:b w:val="0"/>
          <w:i w:val="0"/>
          <w:color w:val="000000"/>
          <w:sz w:val="32"/>
        </w:rPr>
        <w:t>1. Kế hoạch và phương pháp khảo sát</w:t>
      </w:r>
    </w:p>
    <w:p>
      <w:pPr>
        <w:pStyle w:val="Heading3"/>
        <w:spacing w:before="320" w:after="80" w:line="276" w:lineRule="auto"/>
        <w:jc w:val="left"/>
      </w:pPr>
      <w:r>
        <w:rPr>
          <w:rFonts w:ascii="Arial" w:hAnsi="Arial" w:eastAsia="Arial"/>
          <w:b w:val="0"/>
          <w:i w:val="0"/>
          <w:color w:val="434343"/>
          <w:sz w:val="28"/>
        </w:rPr>
        <w:t>1.1. Đối tượng và địa điểm khảo sát</w:t>
      </w:r>
    </w:p>
    <w:p>
      <w:pPr>
        <w:spacing w:before="0" w:after="160" w:line="276" w:lineRule="auto"/>
        <w:jc w:val="both"/>
      </w:pPr>
      <w:r>
        <w:rPr>
          <w:rFonts w:ascii="Arial" w:hAnsi="Arial" w:eastAsia="Arial"/>
          <w:b w:val="0"/>
          <w:i w:val="0"/>
          <w:color w:val="000000"/>
          <w:sz w:val="22"/>
        </w:rPr>
        <w:t>Đối tượng khảo sát đề xuất gồm: ban quản lý ký túc xá, building manager/quản lý khu nhà, nhân viên hỗ trợ sinh viên, bộ phận tài chính và sinh viên đang lưu trú. Địa điểm khảo sát: [Điền tên ký túc xá/đơn vị khảo sát].</w:t>
      </w:r>
    </w:p>
    <w:p>
      <w:pPr>
        <w:pStyle w:val="Heading3"/>
        <w:spacing w:before="320" w:after="80" w:line="276" w:lineRule="auto"/>
        <w:jc w:val="left"/>
      </w:pPr>
      <w:r>
        <w:rPr>
          <w:rFonts w:ascii="Arial" w:hAnsi="Arial" w:eastAsia="Arial"/>
          <w:b w:val="0"/>
          <w:i w:val="0"/>
          <w:color w:val="434343"/>
          <w:sz w:val="28"/>
        </w:rPr>
        <w:t>1.2. Các phương pháp khảo sát</w:t>
      </w:r>
    </w:p>
    <w:p>
      <w:pPr>
        <w:pStyle w:val="ListBullet"/>
        <w:spacing w:before="0" w:after="80" w:line="276" w:lineRule="auto"/>
      </w:pPr>
      <w:r>
        <w:rPr>
          <w:rFonts w:ascii="Arial" w:hAnsi="Arial" w:eastAsia="Arial"/>
          <w:b w:val="0"/>
          <w:i w:val="0"/>
          <w:color w:val="000000"/>
          <w:sz w:val="22"/>
        </w:rPr>
        <w:t>Phỏng vấn trực tiếp các nhóm người dùng chính để làm rõ pain point và quy trình hiện tại.</w:t>
      </w:r>
    </w:p>
    <w:p>
      <w:pPr>
        <w:pStyle w:val="ListBullet"/>
        <w:spacing w:before="0" w:after="80" w:line="276" w:lineRule="auto"/>
      </w:pPr>
      <w:r>
        <w:rPr>
          <w:rFonts w:ascii="Arial" w:hAnsi="Arial" w:eastAsia="Arial"/>
          <w:b w:val="0"/>
          <w:i w:val="0"/>
          <w:color w:val="000000"/>
          <w:sz w:val="22"/>
        </w:rPr>
        <w:t>Quan sát thực tế việc tiếp nhận đăng ký phòng, ghi nhận chỉ số điện nước, xử lý hóa đơn và hỗ trợ sinh viên.</w:t>
      </w:r>
    </w:p>
    <w:p>
      <w:pPr>
        <w:pStyle w:val="ListBullet"/>
        <w:spacing w:before="0" w:after="80" w:line="276" w:lineRule="auto"/>
      </w:pPr>
      <w:r>
        <w:rPr>
          <w:rFonts w:ascii="Arial" w:hAnsi="Arial" w:eastAsia="Arial"/>
          <w:b w:val="0"/>
          <w:i w:val="0"/>
          <w:color w:val="000000"/>
          <w:sz w:val="22"/>
        </w:rPr>
        <w:t>Nghiên cứu tài liệu như biểu mẫu đăng ký, nội quy KTX, mẫu hợp đồng, sổ theo dõi hoặc file Excel.</w:t>
      </w:r>
    </w:p>
    <w:p>
      <w:pPr>
        <w:pStyle w:val="ListBullet"/>
        <w:spacing w:before="0" w:after="80" w:line="276" w:lineRule="auto"/>
      </w:pPr>
      <w:r>
        <w:rPr>
          <w:rFonts w:ascii="Arial" w:hAnsi="Arial" w:eastAsia="Arial"/>
          <w:b w:val="0"/>
          <w:i w:val="0"/>
          <w:color w:val="000000"/>
          <w:sz w:val="22"/>
        </w:rPr>
        <w:t>Tổng hợp yêu cầu từ use case và tài liệu kỹ thuật hiện có của project.</w:t>
      </w:r>
    </w:p>
    <w:p>
      <w:pPr>
        <w:pStyle w:val="Heading2"/>
        <w:spacing w:before="360" w:after="120" w:line="276" w:lineRule="auto"/>
        <w:jc w:val="left"/>
      </w:pPr>
      <w:r>
        <w:rPr>
          <w:rFonts w:ascii="Arial" w:hAnsi="Arial" w:eastAsia="Arial"/>
          <w:b w:val="0"/>
          <w:i w:val="0"/>
          <w:color w:val="000000"/>
          <w:sz w:val="32"/>
        </w:rPr>
        <w:t>2. Khảo sát hiện trạng</w:t>
      </w:r>
    </w:p>
    <w:p>
      <w:pPr>
        <w:pStyle w:val="Heading3"/>
        <w:spacing w:before="320" w:after="80" w:line="276" w:lineRule="auto"/>
        <w:jc w:val="left"/>
      </w:pPr>
      <w:r>
        <w:rPr>
          <w:rFonts w:ascii="Arial" w:hAnsi="Arial" w:eastAsia="Arial"/>
          <w:b w:val="0"/>
          <w:i w:val="0"/>
          <w:color w:val="434343"/>
          <w:sz w:val="28"/>
        </w:rPr>
        <w:t>2.1. Hiện trạng tổ chức</w:t>
      </w:r>
    </w:p>
    <w:p>
      <w:pPr>
        <w:spacing w:before="0" w:after="160" w:line="276" w:lineRule="auto"/>
        <w:jc w:val="both"/>
      </w:pPr>
      <w:r>
        <w:rPr>
          <w:rFonts w:ascii="Arial" w:hAnsi="Arial" w:eastAsia="Arial"/>
          <w:b w:val="0"/>
          <w:i w:val="0"/>
          <w:color w:val="000000"/>
          <w:sz w:val="22"/>
        </w:rPr>
        <w:t>Mô hình tổ chức nghiệp vụ của hệ thống xoay quanh nhiều vai trò: Admin quản trị hệ thống, Manager/Building Manager quản lý vận hành theo khu nhà, Staff xử lý hỗ trợ và Student là đối tượng sử dụng dịch vụ nội trú. Nhóm có thể bổ sung sơ đồ tổ chức hoặc mô tả cơ cấu thực tế của đơn vị triển khai.</w:t>
      </w:r>
    </w:p>
    <w:p>
      <w:pPr>
        <w:pStyle w:val="Heading3"/>
        <w:spacing w:before="320" w:after="80" w:line="276" w:lineRule="auto"/>
        <w:jc w:val="left"/>
      </w:pPr>
      <w:r>
        <w:rPr>
          <w:rFonts w:ascii="Arial" w:hAnsi="Arial" w:eastAsia="Arial"/>
          <w:b w:val="0"/>
          <w:i w:val="0"/>
          <w:color w:val="434343"/>
          <w:sz w:val="28"/>
        </w:rPr>
        <w:t>2.2. Hiện trạng nghiệp vụ</w:t>
      </w:r>
    </w:p>
    <w:p>
      <w:pPr>
        <w:pStyle w:val="ListBullet"/>
        <w:spacing w:before="0" w:after="80" w:line="276" w:lineRule="auto"/>
      </w:pPr>
      <w:r>
        <w:rPr>
          <w:rFonts w:ascii="Arial" w:hAnsi="Arial" w:eastAsia="Arial"/>
          <w:b w:val="0"/>
          <w:i w:val="0"/>
          <w:color w:val="000000"/>
          <w:sz w:val="22"/>
        </w:rPr>
        <w:t>Đăng ký phòng: sinh viên nộp yêu cầu, ban quản lý kiểm tra điều kiện và phê duyệt/từ chối.</w:t>
      </w:r>
    </w:p>
    <w:p>
      <w:pPr>
        <w:pStyle w:val="ListBullet"/>
        <w:spacing w:before="0" w:after="80" w:line="276" w:lineRule="auto"/>
      </w:pPr>
      <w:r>
        <w:rPr>
          <w:rFonts w:ascii="Arial" w:hAnsi="Arial" w:eastAsia="Arial"/>
          <w:b w:val="0"/>
          <w:i w:val="0"/>
          <w:color w:val="000000"/>
          <w:sz w:val="22"/>
        </w:rPr>
        <w:t>Quản lý cư trú: sau khi được duyệt, sinh viên được phân phòng, tạo hợp đồng và theo dõi trạng thái ở.</w:t>
      </w:r>
    </w:p>
    <w:p>
      <w:pPr>
        <w:pStyle w:val="ListBullet"/>
        <w:spacing w:before="0" w:after="80" w:line="276" w:lineRule="auto"/>
      </w:pPr>
      <w:r>
        <w:rPr>
          <w:rFonts w:ascii="Arial" w:hAnsi="Arial" w:eastAsia="Arial"/>
          <w:b w:val="0"/>
          <w:i w:val="0"/>
          <w:color w:val="000000"/>
          <w:sz w:val="22"/>
        </w:rPr>
        <w:t>Hóa đơn - thanh toán: phát sinh phí phòng, điện nước, internet, phí gửi xe; thanh toán qua mã QR hoặc hình thức cho phép.</w:t>
      </w:r>
    </w:p>
    <w:p>
      <w:pPr>
        <w:pStyle w:val="ListBullet"/>
        <w:spacing w:before="0" w:after="80" w:line="276" w:lineRule="auto"/>
      </w:pPr>
      <w:r>
        <w:rPr>
          <w:rFonts w:ascii="Arial" w:hAnsi="Arial" w:eastAsia="Arial"/>
          <w:b w:val="0"/>
          <w:i w:val="0"/>
          <w:color w:val="000000"/>
          <w:sz w:val="22"/>
        </w:rPr>
        <w:t>Vận hành hỗ trợ: sinh viên gửi ticket, staff được phân công xử lý, hệ thống lưu trạng thái và lịch sử phản hồi.</w:t>
      </w:r>
    </w:p>
    <w:p>
      <w:pPr>
        <w:pStyle w:val="Heading3"/>
        <w:spacing w:before="320" w:after="80" w:line="276" w:lineRule="auto"/>
        <w:jc w:val="left"/>
      </w:pPr>
      <w:r>
        <w:rPr>
          <w:rFonts w:ascii="Arial" w:hAnsi="Arial" w:eastAsia="Arial"/>
          <w:b w:val="0"/>
          <w:i w:val="0"/>
          <w:color w:val="434343"/>
          <w:sz w:val="28"/>
        </w:rPr>
        <w:t>2.3. Hiện trạng tin học</w:t>
      </w:r>
    </w:p>
    <w:p>
      <w:pPr>
        <w:pStyle w:val="ListBullet"/>
        <w:spacing w:before="0" w:after="80" w:line="276" w:lineRule="auto"/>
      </w:pPr>
      <w:r>
        <w:rPr>
          <w:rFonts w:ascii="Arial" w:hAnsi="Arial" w:eastAsia="Arial"/>
          <w:b w:val="0"/>
          <w:i w:val="0"/>
          <w:color w:val="000000"/>
          <w:sz w:val="22"/>
        </w:rPr>
        <w:t>Phần cứng: [Điền cấu hình máy trạm quản lý, máy in, thiết bị hỗ trợ, hạ tầng mạng nếu có].</w:t>
      </w:r>
    </w:p>
    <w:p>
      <w:pPr>
        <w:pStyle w:val="ListBullet"/>
        <w:spacing w:before="0" w:after="80" w:line="276" w:lineRule="auto"/>
      </w:pPr>
      <w:r>
        <w:rPr>
          <w:rFonts w:ascii="Arial" w:hAnsi="Arial" w:eastAsia="Arial"/>
          <w:b w:val="0"/>
          <w:i w:val="0"/>
          <w:color w:val="000000"/>
          <w:sz w:val="22"/>
        </w:rPr>
        <w:t>Phần mềm: hiện trạng có thể đang bao gồm Excel, biểu mẫu giấy, công cụ chat nội bộ hoặc các phần mềm đơn lẻ chưa liên thông.</w:t>
      </w:r>
    </w:p>
    <w:p>
      <w:pPr>
        <w:pStyle w:val="ListBullet"/>
        <w:spacing w:before="0" w:after="80" w:line="276" w:lineRule="auto"/>
      </w:pPr>
      <w:r>
        <w:rPr>
          <w:rFonts w:ascii="Arial" w:hAnsi="Arial" w:eastAsia="Arial"/>
          <w:b w:val="0"/>
          <w:i w:val="0"/>
          <w:color w:val="000000"/>
          <w:sz w:val="22"/>
        </w:rPr>
        <w:t>Trình độ CNTT của người dùng: [Điền kết quả khảo sát thực tế về mức độ thành thạo của cán bộ quản lý và sinh viên].</w:t>
      </w:r>
    </w:p>
    <w:p>
      <w:pPr>
        <w:pStyle w:val="Heading2"/>
        <w:spacing w:before="360" w:after="120" w:line="276" w:lineRule="auto"/>
        <w:jc w:val="left"/>
      </w:pPr>
      <w:r>
        <w:rPr>
          <w:rFonts w:ascii="Arial" w:hAnsi="Arial" w:eastAsia="Arial"/>
          <w:b w:val="0"/>
          <w:i w:val="0"/>
          <w:color w:val="000000"/>
          <w:sz w:val="32"/>
        </w:rPr>
        <w:t>3. Đánh giá hiện trạng và những tính năng mong muốn</w:t>
      </w:r>
    </w:p>
    <w:p>
      <w:pPr>
        <w:pStyle w:val="Heading3"/>
        <w:spacing w:before="320" w:after="80" w:line="276" w:lineRule="auto"/>
        <w:jc w:val="left"/>
      </w:pPr>
      <w:r>
        <w:rPr>
          <w:rFonts w:ascii="Arial" w:hAnsi="Arial" w:eastAsia="Arial"/>
          <w:b w:val="0"/>
          <w:i w:val="0"/>
          <w:color w:val="434343"/>
          <w:sz w:val="28"/>
        </w:rPr>
        <w:t>3.1. Ưu điểm</w:t>
      </w:r>
    </w:p>
    <w:p>
      <w:pPr>
        <w:pStyle w:val="ListBullet"/>
        <w:spacing w:before="0" w:after="80" w:line="276" w:lineRule="auto"/>
      </w:pPr>
      <w:r>
        <w:rPr>
          <w:rFonts w:ascii="Arial" w:hAnsi="Arial" w:eastAsia="Arial"/>
          <w:b w:val="0"/>
          <w:i w:val="0"/>
          <w:color w:val="000000"/>
          <w:sz w:val="22"/>
        </w:rPr>
        <w:t>Quy trình hiện tại có thể đã quen thuộc với cán bộ vận hành.</w:t>
      </w:r>
    </w:p>
    <w:p>
      <w:pPr>
        <w:pStyle w:val="ListBullet"/>
        <w:spacing w:before="0" w:after="80" w:line="276" w:lineRule="auto"/>
      </w:pPr>
      <w:r>
        <w:rPr>
          <w:rFonts w:ascii="Arial" w:hAnsi="Arial" w:eastAsia="Arial"/>
          <w:b w:val="0"/>
          <w:i w:val="0"/>
          <w:color w:val="000000"/>
          <w:sz w:val="22"/>
        </w:rPr>
        <w:t>Một số biểu mẫu/hồ sơ giấy phản ánh đúng nghiệp vụ thực tế.</w:t>
      </w:r>
    </w:p>
    <w:p>
      <w:pPr>
        <w:pStyle w:val="ListBullet"/>
        <w:spacing w:before="0" w:after="80" w:line="276" w:lineRule="auto"/>
      </w:pPr>
      <w:r>
        <w:rPr>
          <w:rFonts w:ascii="Arial" w:hAnsi="Arial" w:eastAsia="Arial"/>
          <w:b w:val="0"/>
          <w:i w:val="0"/>
          <w:color w:val="000000"/>
          <w:sz w:val="22"/>
        </w:rPr>
        <w:t>Dữ liệu và phân quyền có thể đã được phân chia theo từng bộ phận.</w:t>
      </w:r>
    </w:p>
    <w:p>
      <w:pPr>
        <w:pStyle w:val="Heading3"/>
        <w:spacing w:before="320" w:after="80" w:line="276" w:lineRule="auto"/>
        <w:jc w:val="left"/>
      </w:pPr>
      <w:r>
        <w:rPr>
          <w:rFonts w:ascii="Arial" w:hAnsi="Arial" w:eastAsia="Arial"/>
          <w:b w:val="0"/>
          <w:i w:val="0"/>
          <w:color w:val="434343"/>
          <w:sz w:val="28"/>
        </w:rPr>
        <w:t>3.2. Nhược điểm và khó khăn cần giải quyết</w:t>
      </w:r>
    </w:p>
    <w:p>
      <w:pPr>
        <w:pStyle w:val="ListBullet"/>
        <w:spacing w:before="0" w:after="80" w:line="276" w:lineRule="auto"/>
      </w:pPr>
      <w:r>
        <w:rPr>
          <w:rFonts w:ascii="Arial" w:hAnsi="Arial" w:eastAsia="Arial"/>
          <w:b w:val="0"/>
          <w:i w:val="0"/>
          <w:color w:val="000000"/>
          <w:sz w:val="22"/>
        </w:rPr>
        <w:t>Dữ liệu phân tán giữa nhiều tệp hoặc nhiều khâu xử lý thủ công.</w:t>
      </w:r>
    </w:p>
    <w:p>
      <w:pPr>
        <w:pStyle w:val="ListBullet"/>
        <w:spacing w:before="0" w:after="80" w:line="276" w:lineRule="auto"/>
      </w:pPr>
      <w:r>
        <w:rPr>
          <w:rFonts w:ascii="Arial" w:hAnsi="Arial" w:eastAsia="Arial"/>
          <w:b w:val="0"/>
          <w:i w:val="0"/>
          <w:color w:val="000000"/>
          <w:sz w:val="22"/>
        </w:rPr>
        <w:t>Khó truy vết lịch sử thay đổi ở các nghiệp vụ nhạy cảm như phê duyệt, hóa đơn và thanh toán.</w:t>
      </w:r>
    </w:p>
    <w:p>
      <w:pPr>
        <w:pStyle w:val="ListBullet"/>
        <w:spacing w:before="0" w:after="80" w:line="276" w:lineRule="auto"/>
      </w:pPr>
      <w:r>
        <w:rPr>
          <w:rFonts w:ascii="Arial" w:hAnsi="Arial" w:eastAsia="Arial"/>
          <w:b w:val="0"/>
          <w:i w:val="0"/>
          <w:color w:val="000000"/>
          <w:sz w:val="22"/>
        </w:rPr>
        <w:t>Thiếu kiểm soát phân quyền ở mức dữ liệu nếu chỉ dựa vào thao tác thủ công hoặc chia sẻ file.</w:t>
      </w:r>
    </w:p>
    <w:p>
      <w:pPr>
        <w:pStyle w:val="ListBullet"/>
        <w:spacing w:before="0" w:after="80" w:line="276" w:lineRule="auto"/>
      </w:pPr>
      <w:r>
        <w:rPr>
          <w:rFonts w:ascii="Arial" w:hAnsi="Arial" w:eastAsia="Arial"/>
          <w:b w:val="0"/>
          <w:i w:val="0"/>
          <w:color w:val="000000"/>
          <w:sz w:val="22"/>
        </w:rPr>
        <w:t>Khó tổng hợp báo cáo tức thời về phòng ở, doanh thu, công nợ, ticket và đăng ký gửi xe.</w:t>
      </w:r>
    </w:p>
    <w:p>
      <w:pPr>
        <w:pStyle w:val="Heading3"/>
        <w:spacing w:before="320" w:after="80" w:line="276" w:lineRule="auto"/>
        <w:jc w:val="left"/>
      </w:pPr>
      <w:r>
        <w:rPr>
          <w:rFonts w:ascii="Arial" w:hAnsi="Arial" w:eastAsia="Arial"/>
          <w:b w:val="0"/>
          <w:i w:val="0"/>
          <w:color w:val="434343"/>
          <w:sz w:val="28"/>
        </w:rPr>
        <w:t>3.3. Giải pháp và tính năng mong muốn</w:t>
      </w:r>
    </w:p>
    <w:p>
      <w:pPr>
        <w:pStyle w:val="ListBullet"/>
        <w:spacing w:before="0" w:after="80" w:line="276" w:lineRule="auto"/>
      </w:pPr>
      <w:r>
        <w:rPr>
          <w:rFonts w:ascii="Arial" w:hAnsi="Arial" w:eastAsia="Arial"/>
          <w:b w:val="0"/>
          <w:i w:val="0"/>
          <w:color w:val="000000"/>
          <w:sz w:val="22"/>
        </w:rPr>
        <w:t>Chuẩn hóa luồng nghiệp vụ trên một hệ thống thống nhất có phân quyền rõ ràng.</w:t>
      </w:r>
    </w:p>
    <w:p>
      <w:pPr>
        <w:pStyle w:val="ListBullet"/>
        <w:spacing w:before="0" w:after="80" w:line="276" w:lineRule="auto"/>
      </w:pPr>
      <w:r>
        <w:rPr>
          <w:rFonts w:ascii="Arial" w:hAnsi="Arial" w:eastAsia="Arial"/>
          <w:b w:val="0"/>
          <w:i w:val="0"/>
          <w:color w:val="000000"/>
          <w:sz w:val="22"/>
        </w:rPr>
        <w:t>Theo dõi xuyên suốt vòng đời sinh viên từ đăng ký phòng đến thanh toán và kết thúc hợp đồng.</w:t>
      </w:r>
    </w:p>
    <w:p>
      <w:pPr>
        <w:pStyle w:val="ListBullet"/>
        <w:spacing w:before="0" w:after="80" w:line="276" w:lineRule="auto"/>
      </w:pPr>
      <w:r>
        <w:rPr>
          <w:rFonts w:ascii="Arial" w:hAnsi="Arial" w:eastAsia="Arial"/>
          <w:b w:val="0"/>
          <w:i w:val="0"/>
          <w:color w:val="000000"/>
          <w:sz w:val="22"/>
        </w:rPr>
        <w:t>Tự động hóa việc lập hóa đơn, tạo nội dung chuyển khoản QR và đối soát thanh toán trong phạm vi được hỗ trợ.</w:t>
      </w:r>
    </w:p>
    <w:p>
      <w:pPr>
        <w:pStyle w:val="ListBullet"/>
        <w:spacing w:before="0" w:after="80" w:line="276" w:lineRule="auto"/>
      </w:pPr>
      <w:r>
        <w:rPr>
          <w:rFonts w:ascii="Arial" w:hAnsi="Arial" w:eastAsia="Arial"/>
          <w:b w:val="0"/>
          <w:i w:val="0"/>
          <w:color w:val="000000"/>
          <w:sz w:val="22"/>
        </w:rPr>
        <w:t>Tích hợp dashboard/báo cáo phục vụ quản trị vận hành.</w:t>
      </w:r>
    </w:p>
    <w:p>
      <w:pPr>
        <w:pStyle w:val="ListBullet"/>
        <w:spacing w:before="0" w:after="80" w:line="276" w:lineRule="auto"/>
      </w:pPr>
      <w:r>
        <w:rPr>
          <w:rFonts w:ascii="Arial" w:hAnsi="Arial" w:eastAsia="Arial"/>
          <w:b w:val="0"/>
          <w:i w:val="0"/>
          <w:color w:val="000000"/>
          <w:sz w:val="22"/>
        </w:rPr>
        <w:t>Bổ sung kênh hỗ trợ và diễn đàn nội bộ để cải thiện trải nghiệm sinh viên.</w:t>
      </w:r>
    </w:p>
    <w:p>
      <w:pPr>
        <w:pStyle w:val="Heading2"/>
        <w:spacing w:before="360" w:after="120" w:line="276" w:lineRule="auto"/>
        <w:jc w:val="left"/>
      </w:pPr>
      <w:r>
        <w:rPr>
          <w:rFonts w:ascii="Arial" w:hAnsi="Arial" w:eastAsia="Arial"/>
          <w:b w:val="0"/>
          <w:i w:val="0"/>
          <w:color w:val="000000"/>
          <w:sz w:val="32"/>
        </w:rPr>
        <w:t>4. Xác định và thu thập yêu cầu</w:t>
      </w:r>
    </w:p>
    <w:p>
      <w:pPr>
        <w:spacing w:before="0" w:after="160" w:line="276" w:lineRule="auto"/>
        <w:jc w:val="both"/>
      </w:pPr>
      <w:r>
        <w:rPr>
          <w:rFonts w:ascii="Arial" w:hAnsi="Arial" w:eastAsia="Arial"/>
          <w:b w:val="0"/>
          <w:i w:val="0"/>
          <w:color w:val="000000"/>
          <w:sz w:val="22"/>
        </w:rPr>
        <w:t>Nguồn yêu cầu của hệ thống được tổng hợp từ nghiệp vụ quản lý ký túc xá cần số hóa, phạm vi chức năng thể hiện trong project hiện có và các ràng buộc bảo mật, phân quyền, audit, công nghệ đã được tài liệu kỹ thuật xác nhận.</w:t>
      </w:r>
    </w:p>
    <w:p>
      <w:pPr>
        <w:pStyle w:val="Heading1"/>
        <w:spacing w:before="400" w:after="120" w:line="276" w:lineRule="auto"/>
        <w:jc w:val="left"/>
      </w:pPr>
      <w:r>
        <w:rPr>
          <w:rFonts w:ascii="Arial" w:hAnsi="Arial" w:eastAsia="Arial"/>
          <w:b w:val="0"/>
          <w:i w:val="0"/>
          <w:color w:val="000000"/>
          <w:sz w:val="40"/>
        </w:rPr>
        <w:t>III. ĐẶC TẢ VÀ PHÂN TÍCH YÊU CẦU CHỨC NĂNG PHẦN MỀM</w:t>
      </w:r>
    </w:p>
    <w:p>
      <w:pPr>
        <w:pStyle w:val="Heading2"/>
        <w:spacing w:before="360" w:after="120" w:line="276" w:lineRule="auto"/>
        <w:jc w:val="left"/>
      </w:pPr>
      <w:r>
        <w:rPr>
          <w:rFonts w:ascii="Arial" w:hAnsi="Arial" w:eastAsia="Arial"/>
          <w:b w:val="0"/>
          <w:i w:val="0"/>
          <w:color w:val="000000"/>
          <w:sz w:val="32"/>
        </w:rPr>
        <w:t>1. Yêu cầu chức năng</w:t>
      </w:r>
    </w:p>
    <w:p>
      <w:pPr>
        <w:pStyle w:val="Heading3"/>
        <w:spacing w:before="320" w:after="80" w:line="276" w:lineRule="auto"/>
        <w:jc w:val="left"/>
      </w:pPr>
      <w:r>
        <w:rPr>
          <w:rFonts w:ascii="Arial" w:hAnsi="Arial" w:eastAsia="Arial"/>
          <w:b w:val="0"/>
          <w:i w:val="0"/>
          <w:color w:val="434343"/>
          <w:sz w:val="28"/>
        </w:rPr>
        <w:t>1.1. Yêu cầu chức năng nghiệp vụ</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pPr>
              <w:spacing w:before="0" w:after="0" w:line="240" w:lineRule="auto"/>
              <w:jc w:val="center"/>
            </w:pPr>
            <w:r>
              <w:rPr>
                <w:rFonts w:ascii="Arial" w:hAnsi="Arial" w:eastAsia="Arial"/>
                <w:b/>
                <w:i w:val="0"/>
                <w:color w:val="000000"/>
                <w:sz w:val="21"/>
              </w:rPr>
              <w:t>Mã</w:t>
            </w:r>
          </w:p>
        </w:tc>
        <w:tc>
          <w:tcPr>
            <w:tcW w:type="dxa" w:w="2736"/>
            <w:vAlign w:val="center"/>
          </w:tcPr>
          <w:p>
            <w:pPr>
              <w:spacing w:before="0" w:after="0" w:line="240" w:lineRule="auto"/>
              <w:jc w:val="center"/>
            </w:pPr>
            <w:r>
              <w:rPr>
                <w:rFonts w:ascii="Arial" w:hAnsi="Arial" w:eastAsia="Arial"/>
                <w:b/>
                <w:i w:val="0"/>
                <w:color w:val="000000"/>
                <w:sz w:val="21"/>
              </w:rPr>
              <w:t>Chức năng</w:t>
            </w:r>
          </w:p>
        </w:tc>
        <w:tc>
          <w:tcPr>
            <w:tcW w:type="dxa" w:w="3744"/>
            <w:vAlign w:val="center"/>
          </w:tcPr>
          <w:p>
            <w:pPr>
              <w:spacing w:before="0" w:after="0" w:line="240" w:lineRule="auto"/>
              <w:jc w:val="center"/>
            </w:pPr>
            <w:r>
              <w:rPr>
                <w:rFonts w:ascii="Arial" w:hAnsi="Arial" w:eastAsia="Arial"/>
                <w:b/>
                <w:i w:val="0"/>
                <w:color w:val="000000"/>
                <w:sz w:val="21"/>
              </w:rPr>
              <w:t>Mô tả ngắn</w:t>
            </w:r>
          </w:p>
        </w:tc>
        <w:tc>
          <w:tcPr>
            <w:tcW w:type="dxa" w:w="1728"/>
            <w:vAlign w:val="center"/>
          </w:tcPr>
          <w:p>
            <w:pPr>
              <w:spacing w:before="0" w:after="0" w:line="240" w:lineRule="auto"/>
              <w:jc w:val="center"/>
            </w:pPr>
            <w:r>
              <w:rPr>
                <w:rFonts w:ascii="Arial" w:hAnsi="Arial" w:eastAsia="Arial"/>
                <w:b/>
                <w:i w:val="0"/>
                <w:color w:val="000000"/>
                <w:sz w:val="21"/>
              </w:rPr>
              <w:t>Vai trò chính</w:t>
            </w:r>
          </w:p>
        </w:tc>
      </w:tr>
      <w:tr>
        <w:tc>
          <w:tcPr>
            <w:tcW w:type="dxa" w:w="1152"/>
            <w:vAlign w:val="center"/>
          </w:tcPr>
          <w:p>
            <w:pPr>
              <w:spacing w:before="0" w:after="0" w:line="276" w:lineRule="auto"/>
              <w:jc w:val="center"/>
            </w:pPr>
            <w:r>
              <w:rPr>
                <w:rFonts w:ascii="Arial" w:hAnsi="Arial" w:eastAsia="Arial"/>
                <w:b w:val="0"/>
                <w:i w:val="0"/>
                <w:color w:val="000000"/>
                <w:sz w:val="21"/>
              </w:rPr>
              <w:t>FR-01</w:t>
            </w:r>
          </w:p>
        </w:tc>
        <w:tc>
          <w:tcPr>
            <w:tcW w:type="dxa" w:w="2736"/>
            <w:vAlign w:val="center"/>
          </w:tcPr>
          <w:p>
            <w:pPr>
              <w:spacing w:before="0" w:after="0" w:line="276" w:lineRule="auto"/>
              <w:jc w:val="left"/>
            </w:pPr>
            <w:r>
              <w:rPr>
                <w:rFonts w:ascii="Arial" w:hAnsi="Arial" w:eastAsia="Arial"/>
                <w:b w:val="0"/>
                <w:i w:val="0"/>
                <w:color w:val="000000"/>
                <w:sz w:val="21"/>
              </w:rPr>
              <w:t>Xác thực và quản lý tài khoản</w:t>
            </w:r>
          </w:p>
        </w:tc>
        <w:tc>
          <w:tcPr>
            <w:tcW w:type="dxa" w:w="3744"/>
            <w:vAlign w:val="center"/>
          </w:tcPr>
          <w:p>
            <w:pPr>
              <w:spacing w:before="0" w:after="0" w:line="276" w:lineRule="auto"/>
              <w:jc w:val="left"/>
            </w:pPr>
            <w:r>
              <w:rPr>
                <w:rFonts w:ascii="Arial" w:hAnsi="Arial" w:eastAsia="Arial"/>
                <w:b w:val="0"/>
                <w:i w:val="0"/>
                <w:color w:val="000000"/>
                <w:sz w:val="21"/>
              </w:rPr>
              <w:t>Đăng nhập, khóa/mở khóa, đổi mật khẩu, theo dõi đăng nhập sai.</w:t>
            </w:r>
          </w:p>
        </w:tc>
        <w:tc>
          <w:tcPr>
            <w:tcW w:type="dxa" w:w="1728"/>
            <w:vAlign w:val="center"/>
          </w:tcPr>
          <w:p>
            <w:pPr>
              <w:spacing w:before="0" w:after="0" w:line="276" w:lineRule="auto"/>
              <w:jc w:val="left"/>
            </w:pPr>
            <w:r>
              <w:rPr>
                <w:rFonts w:ascii="Arial" w:hAnsi="Arial" w:eastAsia="Arial"/>
                <w:b w:val="0"/>
                <w:i w:val="0"/>
                <w:color w:val="000000"/>
                <w:sz w:val="21"/>
              </w:rPr>
              <w:t>Admin, Manager, Staff, Student</w:t>
            </w:r>
          </w:p>
        </w:tc>
      </w:tr>
      <w:tr>
        <w:tc>
          <w:tcPr>
            <w:tcW w:type="dxa" w:w="1152"/>
            <w:vAlign w:val="center"/>
          </w:tcPr>
          <w:p>
            <w:pPr>
              <w:spacing w:before="0" w:after="0" w:line="276" w:lineRule="auto"/>
              <w:jc w:val="center"/>
            </w:pPr>
            <w:r>
              <w:rPr>
                <w:rFonts w:ascii="Arial" w:hAnsi="Arial" w:eastAsia="Arial"/>
                <w:b w:val="0"/>
                <w:i w:val="0"/>
                <w:color w:val="000000"/>
                <w:sz w:val="21"/>
              </w:rPr>
              <w:t>FR-02</w:t>
            </w:r>
          </w:p>
        </w:tc>
        <w:tc>
          <w:tcPr>
            <w:tcW w:type="dxa" w:w="2736"/>
            <w:vAlign w:val="center"/>
          </w:tcPr>
          <w:p>
            <w:pPr>
              <w:spacing w:before="0" w:after="0" w:line="276" w:lineRule="auto"/>
              <w:jc w:val="left"/>
            </w:pPr>
            <w:r>
              <w:rPr>
                <w:rFonts w:ascii="Arial" w:hAnsi="Arial" w:eastAsia="Arial"/>
                <w:b w:val="0"/>
                <w:i w:val="0"/>
                <w:color w:val="000000"/>
                <w:sz w:val="21"/>
              </w:rPr>
              <w:t>Quản lý người dùng và phân quyền</w:t>
            </w:r>
          </w:p>
        </w:tc>
        <w:tc>
          <w:tcPr>
            <w:tcW w:type="dxa" w:w="3744"/>
            <w:vAlign w:val="center"/>
          </w:tcPr>
          <w:p>
            <w:pPr>
              <w:spacing w:before="0" w:after="0" w:line="276" w:lineRule="auto"/>
              <w:jc w:val="left"/>
            </w:pPr>
            <w:r>
              <w:rPr>
                <w:rFonts w:ascii="Arial" w:hAnsi="Arial" w:eastAsia="Arial"/>
                <w:b w:val="0"/>
                <w:i w:val="0"/>
                <w:color w:val="000000"/>
                <w:sz w:val="21"/>
              </w:rPr>
              <w:t>Quản lý role, tài khoản, phạm vi quyền truy cập.</w:t>
            </w:r>
          </w:p>
        </w:tc>
        <w:tc>
          <w:tcPr>
            <w:tcW w:type="dxa" w:w="1728"/>
            <w:vAlign w:val="center"/>
          </w:tcPr>
          <w:p>
            <w:pPr>
              <w:spacing w:before="0" w:after="0" w:line="276" w:lineRule="auto"/>
              <w:jc w:val="left"/>
            </w:pPr>
            <w:r>
              <w:rPr>
                <w:rFonts w:ascii="Arial" w:hAnsi="Arial" w:eastAsia="Arial"/>
                <w:b w:val="0"/>
                <w:i w:val="0"/>
                <w:color w:val="000000"/>
                <w:sz w:val="21"/>
              </w:rPr>
              <w:t>Admin</w:t>
            </w:r>
          </w:p>
        </w:tc>
      </w:tr>
      <w:tr>
        <w:tc>
          <w:tcPr>
            <w:tcW w:type="dxa" w:w="1152"/>
            <w:vAlign w:val="center"/>
          </w:tcPr>
          <w:p>
            <w:pPr>
              <w:spacing w:before="0" w:after="0" w:line="276" w:lineRule="auto"/>
              <w:jc w:val="center"/>
            </w:pPr>
            <w:r>
              <w:rPr>
                <w:rFonts w:ascii="Arial" w:hAnsi="Arial" w:eastAsia="Arial"/>
                <w:b w:val="0"/>
                <w:i w:val="0"/>
                <w:color w:val="000000"/>
                <w:sz w:val="21"/>
              </w:rPr>
              <w:t>FR-03</w:t>
            </w:r>
          </w:p>
        </w:tc>
        <w:tc>
          <w:tcPr>
            <w:tcW w:type="dxa" w:w="2736"/>
            <w:vAlign w:val="center"/>
          </w:tcPr>
          <w:p>
            <w:pPr>
              <w:spacing w:before="0" w:after="0" w:line="276" w:lineRule="auto"/>
              <w:jc w:val="left"/>
            </w:pPr>
            <w:r>
              <w:rPr>
                <w:rFonts w:ascii="Arial" w:hAnsi="Arial" w:eastAsia="Arial"/>
                <w:b w:val="0"/>
                <w:i w:val="0"/>
                <w:color w:val="000000"/>
                <w:sz w:val="21"/>
              </w:rPr>
              <w:t>Quản lý sinh viên</w:t>
            </w:r>
          </w:p>
        </w:tc>
        <w:tc>
          <w:tcPr>
            <w:tcW w:type="dxa" w:w="3744"/>
            <w:vAlign w:val="center"/>
          </w:tcPr>
          <w:p>
            <w:pPr>
              <w:spacing w:before="0" w:after="0" w:line="276" w:lineRule="auto"/>
              <w:jc w:val="left"/>
            </w:pPr>
            <w:r>
              <w:rPr>
                <w:rFonts w:ascii="Arial" w:hAnsi="Arial" w:eastAsia="Arial"/>
                <w:b w:val="0"/>
                <w:i w:val="0"/>
                <w:color w:val="000000"/>
                <w:sz w:val="21"/>
              </w:rPr>
              <w:t>Lưu hồ sơ sinh viên, mã số sinh viên, trạng thái cư trú.</w:t>
            </w:r>
          </w:p>
        </w:tc>
        <w:tc>
          <w:tcPr>
            <w:tcW w:type="dxa" w:w="1728"/>
            <w:vAlign w:val="center"/>
          </w:tcPr>
          <w:p>
            <w:pPr>
              <w:spacing w:before="0" w:after="0" w:line="276" w:lineRule="auto"/>
              <w:jc w:val="left"/>
            </w:pPr>
            <w:r>
              <w:rPr>
                <w:rFonts w:ascii="Arial" w:hAnsi="Arial" w:eastAsia="Arial"/>
                <w:b w:val="0"/>
                <w:i w:val="0"/>
                <w:color w:val="000000"/>
                <w:sz w:val="21"/>
              </w:rPr>
              <w:t>Admin, Manager</w:t>
            </w:r>
          </w:p>
        </w:tc>
      </w:tr>
      <w:tr>
        <w:tc>
          <w:tcPr>
            <w:tcW w:type="dxa" w:w="1152"/>
            <w:vAlign w:val="center"/>
          </w:tcPr>
          <w:p>
            <w:pPr>
              <w:spacing w:before="0" w:after="0" w:line="276" w:lineRule="auto"/>
              <w:jc w:val="center"/>
            </w:pPr>
            <w:r>
              <w:rPr>
                <w:rFonts w:ascii="Arial" w:hAnsi="Arial" w:eastAsia="Arial"/>
                <w:b w:val="0"/>
                <w:i w:val="0"/>
                <w:color w:val="000000"/>
                <w:sz w:val="21"/>
              </w:rPr>
              <w:t>FR-04</w:t>
            </w:r>
          </w:p>
        </w:tc>
        <w:tc>
          <w:tcPr>
            <w:tcW w:type="dxa" w:w="2736"/>
            <w:vAlign w:val="center"/>
          </w:tcPr>
          <w:p>
            <w:pPr>
              <w:spacing w:before="0" w:after="0" w:line="276" w:lineRule="auto"/>
              <w:jc w:val="left"/>
            </w:pPr>
            <w:r>
              <w:rPr>
                <w:rFonts w:ascii="Arial" w:hAnsi="Arial" w:eastAsia="Arial"/>
                <w:b w:val="0"/>
                <w:i w:val="0"/>
                <w:color w:val="000000"/>
                <w:sz w:val="21"/>
              </w:rPr>
              <w:t>Quản lý tòa nhà - tầng - phòng</w:t>
            </w:r>
          </w:p>
        </w:tc>
        <w:tc>
          <w:tcPr>
            <w:tcW w:type="dxa" w:w="3744"/>
            <w:vAlign w:val="center"/>
          </w:tcPr>
          <w:p>
            <w:pPr>
              <w:spacing w:before="0" w:after="0" w:line="276" w:lineRule="auto"/>
              <w:jc w:val="left"/>
            </w:pPr>
            <w:r>
              <w:rPr>
                <w:rFonts w:ascii="Arial" w:hAnsi="Arial" w:eastAsia="Arial"/>
                <w:b w:val="0"/>
                <w:i w:val="0"/>
                <w:color w:val="000000"/>
                <w:sz w:val="21"/>
              </w:rPr>
              <w:t>Cấu hình building, floor, room, capacity, giới tính, trạng thái.</w:t>
            </w:r>
          </w:p>
        </w:tc>
        <w:tc>
          <w:tcPr>
            <w:tcW w:type="dxa" w:w="1728"/>
            <w:vAlign w:val="center"/>
          </w:tcPr>
          <w:p>
            <w:pPr>
              <w:spacing w:before="0" w:after="0" w:line="276" w:lineRule="auto"/>
              <w:jc w:val="left"/>
            </w:pPr>
            <w:r>
              <w:rPr>
                <w:rFonts w:ascii="Arial" w:hAnsi="Arial" w:eastAsia="Arial"/>
                <w:b w:val="0"/>
                <w:i w:val="0"/>
                <w:color w:val="000000"/>
                <w:sz w:val="21"/>
              </w:rPr>
              <w:t>Admin, Manager, Building Manager</w:t>
            </w:r>
          </w:p>
        </w:tc>
      </w:tr>
      <w:tr>
        <w:tc>
          <w:tcPr>
            <w:tcW w:type="dxa" w:w="1152"/>
            <w:vAlign w:val="center"/>
          </w:tcPr>
          <w:p>
            <w:pPr>
              <w:spacing w:before="0" w:after="0" w:line="276" w:lineRule="auto"/>
              <w:jc w:val="center"/>
            </w:pPr>
            <w:r>
              <w:rPr>
                <w:rFonts w:ascii="Arial" w:hAnsi="Arial" w:eastAsia="Arial"/>
                <w:b w:val="0"/>
                <w:i w:val="0"/>
                <w:color w:val="000000"/>
                <w:sz w:val="21"/>
              </w:rPr>
              <w:t>FR-05</w:t>
            </w:r>
          </w:p>
        </w:tc>
        <w:tc>
          <w:tcPr>
            <w:tcW w:type="dxa" w:w="2736"/>
            <w:vAlign w:val="center"/>
          </w:tcPr>
          <w:p>
            <w:pPr>
              <w:spacing w:before="0" w:after="0" w:line="276" w:lineRule="auto"/>
              <w:jc w:val="left"/>
            </w:pPr>
            <w:r>
              <w:rPr>
                <w:rFonts w:ascii="Arial" w:hAnsi="Arial" w:eastAsia="Arial"/>
                <w:b w:val="0"/>
                <w:i w:val="0"/>
                <w:color w:val="000000"/>
                <w:sz w:val="21"/>
              </w:rPr>
              <w:t>Đăng ký phòng và phê duyệt</w:t>
            </w:r>
          </w:p>
        </w:tc>
        <w:tc>
          <w:tcPr>
            <w:tcW w:type="dxa" w:w="3744"/>
            <w:vAlign w:val="center"/>
          </w:tcPr>
          <w:p>
            <w:pPr>
              <w:spacing w:before="0" w:after="0" w:line="276" w:lineRule="auto"/>
              <w:jc w:val="left"/>
            </w:pPr>
            <w:r>
              <w:rPr>
                <w:rFonts w:ascii="Arial" w:hAnsi="Arial" w:eastAsia="Arial"/>
                <w:b w:val="0"/>
                <w:i w:val="0"/>
                <w:color w:val="000000"/>
                <w:sz w:val="21"/>
              </w:rPr>
              <w:t>Sinh viên gửi yêu cầu; quản lý phê duyệt, từ chối hoặc hủy.</w:t>
            </w:r>
          </w:p>
        </w:tc>
        <w:tc>
          <w:tcPr>
            <w:tcW w:type="dxa" w:w="1728"/>
            <w:vAlign w:val="center"/>
          </w:tcPr>
          <w:p>
            <w:pPr>
              <w:spacing w:before="0" w:after="0" w:line="276" w:lineRule="auto"/>
              <w:jc w:val="left"/>
            </w:pPr>
            <w:r>
              <w:rPr>
                <w:rFonts w:ascii="Arial" w:hAnsi="Arial" w:eastAsia="Arial"/>
                <w:b w:val="0"/>
                <w:i w:val="0"/>
                <w:color w:val="000000"/>
                <w:sz w:val="21"/>
              </w:rPr>
              <w:t>Student, Manager, Building Manager</w:t>
            </w:r>
          </w:p>
        </w:tc>
      </w:tr>
      <w:tr>
        <w:tc>
          <w:tcPr>
            <w:tcW w:type="dxa" w:w="1152"/>
            <w:vAlign w:val="center"/>
          </w:tcPr>
          <w:p>
            <w:pPr>
              <w:spacing w:before="0" w:after="0" w:line="276" w:lineRule="auto"/>
              <w:jc w:val="center"/>
            </w:pPr>
            <w:r>
              <w:rPr>
                <w:rFonts w:ascii="Arial" w:hAnsi="Arial" w:eastAsia="Arial"/>
                <w:b w:val="0"/>
                <w:i w:val="0"/>
                <w:color w:val="000000"/>
                <w:sz w:val="21"/>
              </w:rPr>
              <w:t>FR-06</w:t>
            </w:r>
          </w:p>
        </w:tc>
        <w:tc>
          <w:tcPr>
            <w:tcW w:type="dxa" w:w="2736"/>
            <w:vAlign w:val="center"/>
          </w:tcPr>
          <w:p>
            <w:pPr>
              <w:spacing w:before="0" w:after="0" w:line="276" w:lineRule="auto"/>
              <w:jc w:val="left"/>
            </w:pPr>
            <w:r>
              <w:rPr>
                <w:rFonts w:ascii="Arial" w:hAnsi="Arial" w:eastAsia="Arial"/>
                <w:b w:val="0"/>
                <w:i w:val="0"/>
                <w:color w:val="000000"/>
                <w:sz w:val="21"/>
              </w:rPr>
              <w:t>Phân phòng và hợp đồng</w:t>
            </w:r>
          </w:p>
        </w:tc>
        <w:tc>
          <w:tcPr>
            <w:tcW w:type="dxa" w:w="3744"/>
            <w:vAlign w:val="center"/>
          </w:tcPr>
          <w:p>
            <w:pPr>
              <w:spacing w:before="0" w:after="0" w:line="276" w:lineRule="auto"/>
              <w:jc w:val="left"/>
            </w:pPr>
            <w:r>
              <w:rPr>
                <w:rFonts w:ascii="Arial" w:hAnsi="Arial" w:eastAsia="Arial"/>
                <w:b w:val="0"/>
                <w:i w:val="0"/>
                <w:color w:val="000000"/>
                <w:sz w:val="21"/>
              </w:rPr>
              <w:t>Tạo room assignment, hợp đồng ở, theo dõi hiệu lực.</w:t>
            </w:r>
          </w:p>
        </w:tc>
        <w:tc>
          <w:tcPr>
            <w:tcW w:type="dxa" w:w="1728"/>
            <w:vAlign w:val="center"/>
          </w:tcPr>
          <w:p>
            <w:pPr>
              <w:spacing w:before="0" w:after="0" w:line="276" w:lineRule="auto"/>
              <w:jc w:val="left"/>
            </w:pPr>
            <w:r>
              <w:rPr>
                <w:rFonts w:ascii="Arial" w:hAnsi="Arial" w:eastAsia="Arial"/>
                <w:b w:val="0"/>
                <w:i w:val="0"/>
                <w:color w:val="000000"/>
                <w:sz w:val="21"/>
              </w:rPr>
              <w:t>Manager, Building Manager</w:t>
            </w:r>
          </w:p>
        </w:tc>
      </w:tr>
      <w:tr>
        <w:tc>
          <w:tcPr>
            <w:tcW w:type="dxa" w:w="1152"/>
            <w:vAlign w:val="center"/>
          </w:tcPr>
          <w:p>
            <w:pPr>
              <w:spacing w:before="0" w:after="0" w:line="276" w:lineRule="auto"/>
              <w:jc w:val="center"/>
            </w:pPr>
            <w:r>
              <w:rPr>
                <w:rFonts w:ascii="Arial" w:hAnsi="Arial" w:eastAsia="Arial"/>
                <w:b w:val="0"/>
                <w:i w:val="0"/>
                <w:color w:val="000000"/>
                <w:sz w:val="21"/>
              </w:rPr>
              <w:t>FR-07</w:t>
            </w:r>
          </w:p>
        </w:tc>
        <w:tc>
          <w:tcPr>
            <w:tcW w:type="dxa" w:w="2736"/>
            <w:vAlign w:val="center"/>
          </w:tcPr>
          <w:p>
            <w:pPr>
              <w:spacing w:before="0" w:after="0" w:line="276" w:lineRule="auto"/>
              <w:jc w:val="left"/>
            </w:pPr>
            <w:r>
              <w:rPr>
                <w:rFonts w:ascii="Arial" w:hAnsi="Arial" w:eastAsia="Arial"/>
                <w:b w:val="0"/>
                <w:i w:val="0"/>
                <w:color w:val="000000"/>
                <w:sz w:val="21"/>
              </w:rPr>
              <w:t>Lập hóa đơn và phí</w:t>
            </w:r>
          </w:p>
        </w:tc>
        <w:tc>
          <w:tcPr>
            <w:tcW w:type="dxa" w:w="3744"/>
            <w:vAlign w:val="center"/>
          </w:tcPr>
          <w:p>
            <w:pPr>
              <w:spacing w:before="0" w:after="0" w:line="276" w:lineRule="auto"/>
              <w:jc w:val="left"/>
            </w:pPr>
            <w:r>
              <w:rPr>
                <w:rFonts w:ascii="Arial" w:hAnsi="Arial" w:eastAsia="Arial"/>
                <w:b w:val="0"/>
                <w:i w:val="0"/>
                <w:color w:val="000000"/>
                <w:sz w:val="21"/>
              </w:rPr>
              <w:t>Quản lý fee type, fee rate, invoice, invoice item, adjustment.</w:t>
            </w:r>
          </w:p>
        </w:tc>
        <w:tc>
          <w:tcPr>
            <w:tcW w:type="dxa" w:w="1728"/>
            <w:vAlign w:val="center"/>
          </w:tcPr>
          <w:p>
            <w:pPr>
              <w:spacing w:before="0" w:after="0" w:line="276" w:lineRule="auto"/>
              <w:jc w:val="left"/>
            </w:pPr>
            <w:r>
              <w:rPr>
                <w:rFonts w:ascii="Arial" w:hAnsi="Arial" w:eastAsia="Arial"/>
                <w:b w:val="0"/>
                <w:i w:val="0"/>
                <w:color w:val="000000"/>
                <w:sz w:val="21"/>
              </w:rPr>
              <w:t>Admin, Manager</w:t>
            </w:r>
          </w:p>
        </w:tc>
      </w:tr>
      <w:tr>
        <w:tc>
          <w:tcPr>
            <w:tcW w:type="dxa" w:w="1152"/>
            <w:vAlign w:val="center"/>
          </w:tcPr>
          <w:p>
            <w:pPr>
              <w:spacing w:before="0" w:after="0" w:line="276" w:lineRule="auto"/>
              <w:jc w:val="center"/>
            </w:pPr>
            <w:r>
              <w:rPr>
                <w:rFonts w:ascii="Arial" w:hAnsi="Arial" w:eastAsia="Arial"/>
                <w:b w:val="0"/>
                <w:i w:val="0"/>
                <w:color w:val="000000"/>
                <w:sz w:val="21"/>
              </w:rPr>
              <w:t>FR-08</w:t>
            </w:r>
          </w:p>
        </w:tc>
        <w:tc>
          <w:tcPr>
            <w:tcW w:type="dxa" w:w="2736"/>
            <w:vAlign w:val="center"/>
          </w:tcPr>
          <w:p>
            <w:pPr>
              <w:spacing w:before="0" w:after="0" w:line="276" w:lineRule="auto"/>
              <w:jc w:val="left"/>
            </w:pPr>
            <w:r>
              <w:rPr>
                <w:rFonts w:ascii="Arial" w:hAnsi="Arial" w:eastAsia="Arial"/>
                <w:b w:val="0"/>
                <w:i w:val="0"/>
                <w:color w:val="000000"/>
                <w:sz w:val="21"/>
              </w:rPr>
              <w:t>Chỉ số điện nước</w:t>
            </w:r>
          </w:p>
        </w:tc>
        <w:tc>
          <w:tcPr>
            <w:tcW w:type="dxa" w:w="3744"/>
            <w:vAlign w:val="center"/>
          </w:tcPr>
          <w:p>
            <w:pPr>
              <w:spacing w:before="0" w:after="0" w:line="276" w:lineRule="auto"/>
              <w:jc w:val="left"/>
            </w:pPr>
            <w:r>
              <w:rPr>
                <w:rFonts w:ascii="Arial" w:hAnsi="Arial" w:eastAsia="Arial"/>
                <w:b w:val="0"/>
                <w:i w:val="0"/>
                <w:color w:val="000000"/>
                <w:sz w:val="21"/>
              </w:rPr>
              <w:t>Nhập chỉ số, preview utility, xác nhận hóa đơn tháng.</w:t>
            </w:r>
          </w:p>
        </w:tc>
        <w:tc>
          <w:tcPr>
            <w:tcW w:type="dxa" w:w="1728"/>
            <w:vAlign w:val="center"/>
          </w:tcPr>
          <w:p>
            <w:pPr>
              <w:spacing w:before="0" w:after="0" w:line="276" w:lineRule="auto"/>
              <w:jc w:val="left"/>
            </w:pPr>
            <w:r>
              <w:rPr>
                <w:rFonts w:ascii="Arial" w:hAnsi="Arial" w:eastAsia="Arial"/>
                <w:b w:val="0"/>
                <w:i w:val="0"/>
                <w:color w:val="000000"/>
                <w:sz w:val="21"/>
              </w:rPr>
              <w:t>Manager, Building Manager</w:t>
            </w:r>
          </w:p>
        </w:tc>
      </w:tr>
      <w:tr>
        <w:tc>
          <w:tcPr>
            <w:tcW w:type="dxa" w:w="1152"/>
            <w:vAlign w:val="center"/>
          </w:tcPr>
          <w:p>
            <w:pPr>
              <w:spacing w:before="0" w:after="0" w:line="276" w:lineRule="auto"/>
              <w:jc w:val="center"/>
            </w:pPr>
            <w:r>
              <w:rPr>
                <w:rFonts w:ascii="Arial" w:hAnsi="Arial" w:eastAsia="Arial"/>
                <w:b w:val="0"/>
                <w:i w:val="0"/>
                <w:color w:val="000000"/>
                <w:sz w:val="21"/>
              </w:rPr>
              <w:t>FR-09</w:t>
            </w:r>
          </w:p>
        </w:tc>
        <w:tc>
          <w:tcPr>
            <w:tcW w:type="dxa" w:w="2736"/>
            <w:vAlign w:val="center"/>
          </w:tcPr>
          <w:p>
            <w:pPr>
              <w:spacing w:before="0" w:after="0" w:line="276" w:lineRule="auto"/>
              <w:jc w:val="left"/>
            </w:pPr>
            <w:r>
              <w:rPr>
                <w:rFonts w:ascii="Arial" w:hAnsi="Arial" w:eastAsia="Arial"/>
                <w:b w:val="0"/>
                <w:i w:val="0"/>
                <w:color w:val="000000"/>
                <w:sz w:val="21"/>
              </w:rPr>
              <w:t>Thanh toán và QR banking</w:t>
            </w:r>
          </w:p>
        </w:tc>
        <w:tc>
          <w:tcPr>
            <w:tcW w:type="dxa" w:w="3744"/>
            <w:vAlign w:val="center"/>
          </w:tcPr>
          <w:p>
            <w:pPr>
              <w:spacing w:before="0" w:after="0" w:line="276" w:lineRule="auto"/>
              <w:jc w:val="left"/>
            </w:pPr>
            <w:r>
              <w:rPr>
                <w:rFonts w:ascii="Arial" w:hAnsi="Arial" w:eastAsia="Arial"/>
                <w:b w:val="0"/>
                <w:i w:val="0"/>
                <w:color w:val="000000"/>
                <w:sz w:val="21"/>
              </w:rPr>
              <w:t>Sinh QR, xem chi tiết thanh toán, payment allocation.</w:t>
            </w:r>
          </w:p>
        </w:tc>
        <w:tc>
          <w:tcPr>
            <w:tcW w:type="dxa" w:w="1728"/>
            <w:vAlign w:val="center"/>
          </w:tcPr>
          <w:p>
            <w:pPr>
              <w:spacing w:before="0" w:after="0" w:line="276" w:lineRule="auto"/>
              <w:jc w:val="left"/>
            </w:pPr>
            <w:r>
              <w:rPr>
                <w:rFonts w:ascii="Arial" w:hAnsi="Arial" w:eastAsia="Arial"/>
                <w:b w:val="0"/>
                <w:i w:val="0"/>
                <w:color w:val="000000"/>
                <w:sz w:val="21"/>
              </w:rPr>
              <w:t>Manager, Staff, Student</w:t>
            </w:r>
          </w:p>
        </w:tc>
      </w:tr>
      <w:tr>
        <w:tc>
          <w:tcPr>
            <w:tcW w:type="dxa" w:w="1152"/>
            <w:vAlign w:val="center"/>
          </w:tcPr>
          <w:p>
            <w:pPr>
              <w:spacing w:before="0" w:after="0" w:line="276" w:lineRule="auto"/>
              <w:jc w:val="center"/>
            </w:pPr>
            <w:r>
              <w:rPr>
                <w:rFonts w:ascii="Arial" w:hAnsi="Arial" w:eastAsia="Arial"/>
                <w:b w:val="0"/>
                <w:i w:val="0"/>
                <w:color w:val="000000"/>
                <w:sz w:val="21"/>
              </w:rPr>
              <w:t>FR-10</w:t>
            </w:r>
          </w:p>
        </w:tc>
        <w:tc>
          <w:tcPr>
            <w:tcW w:type="dxa" w:w="2736"/>
            <w:vAlign w:val="center"/>
          </w:tcPr>
          <w:p>
            <w:pPr>
              <w:spacing w:before="0" w:after="0" w:line="276" w:lineRule="auto"/>
              <w:jc w:val="left"/>
            </w:pPr>
            <w:r>
              <w:rPr>
                <w:rFonts w:ascii="Arial" w:hAnsi="Arial" w:eastAsia="Arial"/>
                <w:b w:val="0"/>
                <w:i w:val="0"/>
                <w:color w:val="000000"/>
                <w:sz w:val="21"/>
              </w:rPr>
              <w:t>Đăng ký gửi xe</w:t>
            </w:r>
          </w:p>
        </w:tc>
        <w:tc>
          <w:tcPr>
            <w:tcW w:type="dxa" w:w="3744"/>
            <w:vAlign w:val="center"/>
          </w:tcPr>
          <w:p>
            <w:pPr>
              <w:spacing w:before="0" w:after="0" w:line="276" w:lineRule="auto"/>
              <w:jc w:val="left"/>
            </w:pPr>
            <w:r>
              <w:rPr>
                <w:rFonts w:ascii="Arial" w:hAnsi="Arial" w:eastAsia="Arial"/>
                <w:b w:val="0"/>
                <w:i w:val="0"/>
                <w:color w:val="000000"/>
                <w:sz w:val="21"/>
              </w:rPr>
              <w:t>Quản lý vehicle registration và invoice liên kết.</w:t>
            </w:r>
          </w:p>
        </w:tc>
        <w:tc>
          <w:tcPr>
            <w:tcW w:type="dxa" w:w="1728"/>
            <w:vAlign w:val="center"/>
          </w:tcPr>
          <w:p>
            <w:pPr>
              <w:spacing w:before="0" w:after="0" w:line="276" w:lineRule="auto"/>
              <w:jc w:val="left"/>
            </w:pPr>
            <w:r>
              <w:rPr>
                <w:rFonts w:ascii="Arial" w:hAnsi="Arial" w:eastAsia="Arial"/>
                <w:b w:val="0"/>
                <w:i w:val="0"/>
                <w:color w:val="000000"/>
                <w:sz w:val="21"/>
              </w:rPr>
              <w:t>Student, Manager</w:t>
            </w:r>
          </w:p>
        </w:tc>
      </w:tr>
      <w:tr>
        <w:tc>
          <w:tcPr>
            <w:tcW w:type="dxa" w:w="1152"/>
            <w:vAlign w:val="center"/>
          </w:tcPr>
          <w:p>
            <w:pPr>
              <w:spacing w:before="0" w:after="0" w:line="276" w:lineRule="auto"/>
              <w:jc w:val="center"/>
            </w:pPr>
            <w:r>
              <w:rPr>
                <w:rFonts w:ascii="Arial" w:hAnsi="Arial" w:eastAsia="Arial"/>
                <w:b w:val="0"/>
                <w:i w:val="0"/>
                <w:color w:val="000000"/>
                <w:sz w:val="21"/>
              </w:rPr>
              <w:t>FR-11</w:t>
            </w:r>
          </w:p>
        </w:tc>
        <w:tc>
          <w:tcPr>
            <w:tcW w:type="dxa" w:w="2736"/>
            <w:vAlign w:val="center"/>
          </w:tcPr>
          <w:p>
            <w:pPr>
              <w:spacing w:before="0" w:after="0" w:line="276" w:lineRule="auto"/>
              <w:jc w:val="left"/>
            </w:pPr>
            <w:r>
              <w:rPr>
                <w:rFonts w:ascii="Arial" w:hAnsi="Arial" w:eastAsia="Arial"/>
                <w:b w:val="0"/>
                <w:i w:val="0"/>
                <w:color w:val="000000"/>
                <w:sz w:val="21"/>
              </w:rPr>
              <w:t>Support ticket</w:t>
            </w:r>
          </w:p>
        </w:tc>
        <w:tc>
          <w:tcPr>
            <w:tcW w:type="dxa" w:w="3744"/>
            <w:vAlign w:val="center"/>
          </w:tcPr>
          <w:p>
            <w:pPr>
              <w:spacing w:before="0" w:after="0" w:line="276" w:lineRule="auto"/>
              <w:jc w:val="left"/>
            </w:pPr>
            <w:r>
              <w:rPr>
                <w:rFonts w:ascii="Arial" w:hAnsi="Arial" w:eastAsia="Arial"/>
                <w:b w:val="0"/>
                <w:i w:val="0"/>
                <w:color w:val="000000"/>
                <w:sz w:val="21"/>
              </w:rPr>
              <w:t>Tạo ticket, phân công, cập nhật, phản hồi và đóng ticket.</w:t>
            </w:r>
          </w:p>
        </w:tc>
        <w:tc>
          <w:tcPr>
            <w:tcW w:type="dxa" w:w="1728"/>
            <w:vAlign w:val="center"/>
          </w:tcPr>
          <w:p>
            <w:pPr>
              <w:spacing w:before="0" w:after="0" w:line="276" w:lineRule="auto"/>
              <w:jc w:val="left"/>
            </w:pPr>
            <w:r>
              <w:rPr>
                <w:rFonts w:ascii="Arial" w:hAnsi="Arial" w:eastAsia="Arial"/>
                <w:b w:val="0"/>
                <w:i w:val="0"/>
                <w:color w:val="000000"/>
                <w:sz w:val="21"/>
              </w:rPr>
              <w:t>Student, Staff, Manager</w:t>
            </w:r>
          </w:p>
        </w:tc>
      </w:tr>
      <w:tr>
        <w:tc>
          <w:tcPr>
            <w:tcW w:type="dxa" w:w="1152"/>
            <w:vAlign w:val="center"/>
          </w:tcPr>
          <w:p>
            <w:pPr>
              <w:spacing w:before="0" w:after="0" w:line="276" w:lineRule="auto"/>
              <w:jc w:val="center"/>
            </w:pPr>
            <w:r>
              <w:rPr>
                <w:rFonts w:ascii="Arial" w:hAnsi="Arial" w:eastAsia="Arial"/>
                <w:b w:val="0"/>
                <w:i w:val="0"/>
                <w:color w:val="000000"/>
                <w:sz w:val="21"/>
              </w:rPr>
              <w:t>FR-12</w:t>
            </w:r>
          </w:p>
        </w:tc>
        <w:tc>
          <w:tcPr>
            <w:tcW w:type="dxa" w:w="2736"/>
            <w:vAlign w:val="center"/>
          </w:tcPr>
          <w:p>
            <w:pPr>
              <w:spacing w:before="0" w:after="0" w:line="276" w:lineRule="auto"/>
              <w:jc w:val="left"/>
            </w:pPr>
            <w:r>
              <w:rPr>
                <w:rFonts w:ascii="Arial" w:hAnsi="Arial" w:eastAsia="Arial"/>
                <w:b w:val="0"/>
                <w:i w:val="0"/>
                <w:color w:val="000000"/>
                <w:sz w:val="21"/>
              </w:rPr>
              <w:t>Thông báo, dashboard, forum</w:t>
            </w:r>
          </w:p>
        </w:tc>
        <w:tc>
          <w:tcPr>
            <w:tcW w:type="dxa" w:w="3744"/>
            <w:vAlign w:val="center"/>
          </w:tcPr>
          <w:p>
            <w:pPr>
              <w:spacing w:before="0" w:after="0" w:line="276" w:lineRule="auto"/>
              <w:jc w:val="left"/>
            </w:pPr>
            <w:r>
              <w:rPr>
                <w:rFonts w:ascii="Arial" w:hAnsi="Arial" w:eastAsia="Arial"/>
                <w:b w:val="0"/>
                <w:i w:val="0"/>
                <w:color w:val="000000"/>
                <w:sz w:val="21"/>
              </w:rPr>
              <w:t>Xem dashboard, notification và forum theo phạm vi hiện có.</w:t>
            </w:r>
          </w:p>
        </w:tc>
        <w:tc>
          <w:tcPr>
            <w:tcW w:type="dxa" w:w="1728"/>
            <w:vAlign w:val="center"/>
          </w:tcPr>
          <w:p>
            <w:pPr>
              <w:spacing w:before="0" w:after="0" w:line="276" w:lineRule="auto"/>
              <w:jc w:val="left"/>
            </w:pPr>
            <w:r>
              <w:rPr>
                <w:rFonts w:ascii="Arial" w:hAnsi="Arial" w:eastAsia="Arial"/>
                <w:b w:val="0"/>
                <w:i w:val="0"/>
                <w:color w:val="000000"/>
                <w:sz w:val="21"/>
              </w:rPr>
              <w:t>All roles</w:t>
            </w:r>
          </w:p>
        </w:tc>
      </w:tr>
    </w:tbl>
    <w:p/>
    <w:p>
      <w:pPr>
        <w:pStyle w:val="Heading3"/>
        <w:spacing w:before="320" w:after="80" w:line="276" w:lineRule="auto"/>
        <w:jc w:val="left"/>
      </w:pPr>
      <w:r>
        <w:rPr>
          <w:rFonts w:ascii="Arial" w:hAnsi="Arial" w:eastAsia="Arial"/>
          <w:b w:val="0"/>
          <w:i w:val="0"/>
          <w:color w:val="434343"/>
          <w:sz w:val="28"/>
        </w:rPr>
        <w:t>1.2. Danh sách các Biểu mẫu và Quy định</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368"/>
            <w:vAlign w:val="center"/>
          </w:tcPr>
          <w:p>
            <w:pPr>
              <w:spacing w:before="0" w:after="0" w:line="240" w:lineRule="auto"/>
              <w:jc w:val="center"/>
            </w:pPr>
            <w:r>
              <w:rPr>
                <w:rFonts w:ascii="Arial" w:hAnsi="Arial" w:eastAsia="Arial"/>
                <w:b/>
                <w:i w:val="0"/>
                <w:color w:val="000000"/>
                <w:sz w:val="21"/>
              </w:rPr>
              <w:t>BM/QĐ</w:t>
            </w:r>
          </w:p>
        </w:tc>
        <w:tc>
          <w:tcPr>
            <w:tcW w:type="dxa" w:w="1944"/>
            <w:vAlign w:val="center"/>
          </w:tcPr>
          <w:p>
            <w:pPr>
              <w:spacing w:before="0" w:after="0" w:line="240" w:lineRule="auto"/>
              <w:jc w:val="center"/>
            </w:pPr>
            <w:r>
              <w:rPr>
                <w:rFonts w:ascii="Arial" w:hAnsi="Arial" w:eastAsia="Arial"/>
                <w:b/>
                <w:i w:val="0"/>
                <w:color w:val="000000"/>
                <w:sz w:val="21"/>
              </w:rPr>
              <w:t>Nghiệp vụ</w:t>
            </w:r>
          </w:p>
        </w:tc>
        <w:tc>
          <w:tcPr>
            <w:tcW w:type="dxa" w:w="2952"/>
            <w:vAlign w:val="center"/>
          </w:tcPr>
          <w:p>
            <w:pPr>
              <w:spacing w:before="0" w:after="0" w:line="240" w:lineRule="auto"/>
              <w:jc w:val="center"/>
            </w:pPr>
            <w:r>
              <w:rPr>
                <w:rFonts w:ascii="Arial" w:hAnsi="Arial" w:eastAsia="Arial"/>
                <w:b/>
                <w:i w:val="0"/>
                <w:color w:val="000000"/>
                <w:sz w:val="21"/>
              </w:rPr>
              <w:t>Dữ liệu chính</w:t>
            </w:r>
          </w:p>
        </w:tc>
        <w:tc>
          <w:tcPr>
            <w:tcW w:type="dxa" w:w="3096"/>
            <w:vAlign w:val="center"/>
          </w:tcPr>
          <w:p>
            <w:pPr>
              <w:spacing w:before="0" w:after="0" w:line="240" w:lineRule="auto"/>
              <w:jc w:val="center"/>
            </w:pPr>
            <w:r>
              <w:rPr>
                <w:rFonts w:ascii="Arial" w:hAnsi="Arial" w:eastAsia="Arial"/>
                <w:b/>
                <w:i w:val="0"/>
                <w:color w:val="000000"/>
                <w:sz w:val="21"/>
              </w:rPr>
              <w:t>Quy định/ràng buộc gợi ý</w:t>
            </w:r>
          </w:p>
        </w:tc>
      </w:tr>
      <w:tr>
        <w:tc>
          <w:tcPr>
            <w:tcW w:type="dxa" w:w="1368"/>
            <w:vAlign w:val="center"/>
          </w:tcPr>
          <w:p>
            <w:pPr>
              <w:spacing w:before="0" w:after="0" w:line="276" w:lineRule="auto"/>
              <w:jc w:val="center"/>
            </w:pPr>
            <w:r>
              <w:rPr>
                <w:rFonts w:ascii="Arial" w:hAnsi="Arial" w:eastAsia="Arial"/>
                <w:b w:val="0"/>
                <w:i w:val="0"/>
                <w:color w:val="000000"/>
                <w:sz w:val="21"/>
              </w:rPr>
              <w:t>BM1/QĐ1</w:t>
            </w:r>
          </w:p>
        </w:tc>
        <w:tc>
          <w:tcPr>
            <w:tcW w:type="dxa" w:w="1944"/>
            <w:vAlign w:val="center"/>
          </w:tcPr>
          <w:p>
            <w:pPr>
              <w:spacing w:before="0" w:after="0" w:line="276" w:lineRule="auto"/>
              <w:jc w:val="left"/>
            </w:pPr>
            <w:r>
              <w:rPr>
                <w:rFonts w:ascii="Arial" w:hAnsi="Arial" w:eastAsia="Arial"/>
                <w:b w:val="0"/>
                <w:i w:val="0"/>
                <w:color w:val="000000"/>
                <w:sz w:val="21"/>
              </w:rPr>
              <w:t>Tài khoản người dùng</w:t>
            </w:r>
          </w:p>
        </w:tc>
        <w:tc>
          <w:tcPr>
            <w:tcW w:type="dxa" w:w="2952"/>
            <w:vAlign w:val="center"/>
          </w:tcPr>
          <w:p>
            <w:pPr>
              <w:spacing w:before="0" w:after="0" w:line="276" w:lineRule="auto"/>
              <w:jc w:val="left"/>
            </w:pPr>
            <w:r>
              <w:rPr>
                <w:rFonts w:ascii="Arial" w:hAnsi="Arial" w:eastAsia="Arial"/>
                <w:b w:val="0"/>
                <w:i w:val="0"/>
                <w:color w:val="000000"/>
                <w:sz w:val="21"/>
              </w:rPr>
              <w:t>username, email, password, role, trạng thái</w:t>
            </w:r>
          </w:p>
        </w:tc>
        <w:tc>
          <w:tcPr>
            <w:tcW w:type="dxa" w:w="3096"/>
            <w:vAlign w:val="center"/>
          </w:tcPr>
          <w:p>
            <w:pPr>
              <w:spacing w:before="0" w:after="0" w:line="276" w:lineRule="auto"/>
              <w:jc w:val="left"/>
            </w:pPr>
            <w:r>
              <w:rPr>
                <w:rFonts w:ascii="Arial" w:hAnsi="Arial" w:eastAsia="Arial"/>
                <w:b w:val="0"/>
                <w:i w:val="0"/>
                <w:color w:val="000000"/>
                <w:sz w:val="21"/>
              </w:rPr>
              <w:t>Email/username duy nhất; mật khẩu không lưu plain text.</w:t>
            </w:r>
          </w:p>
        </w:tc>
      </w:tr>
      <w:tr>
        <w:tc>
          <w:tcPr>
            <w:tcW w:type="dxa" w:w="1368"/>
            <w:vAlign w:val="center"/>
          </w:tcPr>
          <w:p>
            <w:pPr>
              <w:spacing w:before="0" w:after="0" w:line="276" w:lineRule="auto"/>
              <w:jc w:val="center"/>
            </w:pPr>
            <w:r>
              <w:rPr>
                <w:rFonts w:ascii="Arial" w:hAnsi="Arial" w:eastAsia="Arial"/>
                <w:b w:val="0"/>
                <w:i w:val="0"/>
                <w:color w:val="000000"/>
                <w:sz w:val="21"/>
              </w:rPr>
              <w:t>BM2/QĐ2</w:t>
            </w:r>
          </w:p>
        </w:tc>
        <w:tc>
          <w:tcPr>
            <w:tcW w:type="dxa" w:w="1944"/>
            <w:vAlign w:val="center"/>
          </w:tcPr>
          <w:p>
            <w:pPr>
              <w:spacing w:before="0" w:after="0" w:line="276" w:lineRule="auto"/>
              <w:jc w:val="left"/>
            </w:pPr>
            <w:r>
              <w:rPr>
                <w:rFonts w:ascii="Arial" w:hAnsi="Arial" w:eastAsia="Arial"/>
                <w:b w:val="0"/>
                <w:i w:val="0"/>
                <w:color w:val="000000"/>
                <w:sz w:val="21"/>
              </w:rPr>
              <w:t>Sinh viên</w:t>
            </w:r>
          </w:p>
        </w:tc>
        <w:tc>
          <w:tcPr>
            <w:tcW w:type="dxa" w:w="2952"/>
            <w:vAlign w:val="center"/>
          </w:tcPr>
          <w:p>
            <w:pPr>
              <w:spacing w:before="0" w:after="0" w:line="276" w:lineRule="auto"/>
              <w:jc w:val="left"/>
            </w:pPr>
            <w:r>
              <w:rPr>
                <w:rFonts w:ascii="Arial" w:hAnsi="Arial" w:eastAsia="Arial"/>
                <w:b w:val="0"/>
                <w:i w:val="0"/>
                <w:color w:val="000000"/>
                <w:sz w:val="21"/>
              </w:rPr>
              <w:t>student code, hồ sơ, thông tin liên hệ</w:t>
            </w:r>
          </w:p>
        </w:tc>
        <w:tc>
          <w:tcPr>
            <w:tcW w:type="dxa" w:w="3096"/>
            <w:vAlign w:val="center"/>
          </w:tcPr>
          <w:p>
            <w:pPr>
              <w:spacing w:before="0" w:after="0" w:line="276" w:lineRule="auto"/>
              <w:jc w:val="left"/>
            </w:pPr>
            <w:r>
              <w:rPr>
                <w:rFonts w:ascii="Arial" w:hAnsi="Arial" w:eastAsia="Arial"/>
                <w:b w:val="0"/>
                <w:i w:val="0"/>
                <w:color w:val="000000"/>
                <w:sz w:val="21"/>
              </w:rPr>
              <w:t>Một tài khoản gắn một sinh viên; mã sinh viên duy nhất.</w:t>
            </w:r>
          </w:p>
        </w:tc>
      </w:tr>
      <w:tr>
        <w:tc>
          <w:tcPr>
            <w:tcW w:type="dxa" w:w="1368"/>
            <w:vAlign w:val="center"/>
          </w:tcPr>
          <w:p>
            <w:pPr>
              <w:spacing w:before="0" w:after="0" w:line="276" w:lineRule="auto"/>
              <w:jc w:val="center"/>
            </w:pPr>
            <w:r>
              <w:rPr>
                <w:rFonts w:ascii="Arial" w:hAnsi="Arial" w:eastAsia="Arial"/>
                <w:b w:val="0"/>
                <w:i w:val="0"/>
                <w:color w:val="000000"/>
                <w:sz w:val="21"/>
              </w:rPr>
              <w:t>BM3/QĐ3</w:t>
            </w:r>
          </w:p>
        </w:tc>
        <w:tc>
          <w:tcPr>
            <w:tcW w:type="dxa" w:w="1944"/>
            <w:vAlign w:val="center"/>
          </w:tcPr>
          <w:p>
            <w:pPr>
              <w:spacing w:before="0" w:after="0" w:line="276" w:lineRule="auto"/>
              <w:jc w:val="left"/>
            </w:pPr>
            <w:r>
              <w:rPr>
                <w:rFonts w:ascii="Arial" w:hAnsi="Arial" w:eastAsia="Arial"/>
                <w:b w:val="0"/>
                <w:i w:val="0"/>
                <w:color w:val="000000"/>
                <w:sz w:val="21"/>
              </w:rPr>
              <w:t>Tòa nhà/Tầng/Phòng</w:t>
            </w:r>
          </w:p>
        </w:tc>
        <w:tc>
          <w:tcPr>
            <w:tcW w:type="dxa" w:w="2952"/>
            <w:vAlign w:val="center"/>
          </w:tcPr>
          <w:p>
            <w:pPr>
              <w:spacing w:before="0" w:after="0" w:line="276" w:lineRule="auto"/>
              <w:jc w:val="left"/>
            </w:pPr>
            <w:r>
              <w:rPr>
                <w:rFonts w:ascii="Arial" w:hAnsi="Arial" w:eastAsia="Arial"/>
                <w:b w:val="0"/>
                <w:i w:val="0"/>
                <w:color w:val="000000"/>
                <w:sz w:val="21"/>
              </w:rPr>
              <w:t>building, floor, room, capacity, gender policy</w:t>
            </w:r>
          </w:p>
        </w:tc>
        <w:tc>
          <w:tcPr>
            <w:tcW w:type="dxa" w:w="3096"/>
            <w:vAlign w:val="center"/>
          </w:tcPr>
          <w:p>
            <w:pPr>
              <w:spacing w:before="0" w:after="0" w:line="276" w:lineRule="auto"/>
              <w:jc w:val="left"/>
            </w:pPr>
            <w:r>
              <w:rPr>
                <w:rFonts w:ascii="Arial" w:hAnsi="Arial" w:eastAsia="Arial"/>
                <w:b w:val="0"/>
                <w:i w:val="0"/>
                <w:color w:val="000000"/>
                <w:sz w:val="21"/>
              </w:rPr>
              <w:t>Số phòng duy nhất trong tòa/tầng; không vượt sức chứa.</w:t>
            </w:r>
          </w:p>
        </w:tc>
      </w:tr>
      <w:tr>
        <w:tc>
          <w:tcPr>
            <w:tcW w:type="dxa" w:w="1368"/>
            <w:vAlign w:val="center"/>
          </w:tcPr>
          <w:p>
            <w:pPr>
              <w:spacing w:before="0" w:after="0" w:line="276" w:lineRule="auto"/>
              <w:jc w:val="center"/>
            </w:pPr>
            <w:r>
              <w:rPr>
                <w:rFonts w:ascii="Arial" w:hAnsi="Arial" w:eastAsia="Arial"/>
                <w:b w:val="0"/>
                <w:i w:val="0"/>
                <w:color w:val="000000"/>
                <w:sz w:val="21"/>
              </w:rPr>
              <w:t>BM4/QĐ4</w:t>
            </w:r>
          </w:p>
        </w:tc>
        <w:tc>
          <w:tcPr>
            <w:tcW w:type="dxa" w:w="1944"/>
            <w:vAlign w:val="center"/>
          </w:tcPr>
          <w:p>
            <w:pPr>
              <w:spacing w:before="0" w:after="0" w:line="276" w:lineRule="auto"/>
              <w:jc w:val="left"/>
            </w:pPr>
            <w:r>
              <w:rPr>
                <w:rFonts w:ascii="Arial" w:hAnsi="Arial" w:eastAsia="Arial"/>
                <w:b w:val="0"/>
                <w:i w:val="0"/>
                <w:color w:val="000000"/>
                <w:sz w:val="21"/>
              </w:rPr>
              <w:t>Đăng ký phòng</w:t>
            </w:r>
          </w:p>
        </w:tc>
        <w:tc>
          <w:tcPr>
            <w:tcW w:type="dxa" w:w="2952"/>
            <w:vAlign w:val="center"/>
          </w:tcPr>
          <w:p>
            <w:pPr>
              <w:spacing w:before="0" w:after="0" w:line="276" w:lineRule="auto"/>
              <w:jc w:val="left"/>
            </w:pPr>
            <w:r>
              <w:rPr>
                <w:rFonts w:ascii="Arial" w:hAnsi="Arial" w:eastAsia="Arial"/>
                <w:b w:val="0"/>
                <w:i w:val="0"/>
                <w:color w:val="000000"/>
                <w:sz w:val="21"/>
              </w:rPr>
              <w:t>nguyện vọng, trạng thái duyệt, lý do</w:t>
            </w:r>
          </w:p>
        </w:tc>
        <w:tc>
          <w:tcPr>
            <w:tcW w:type="dxa" w:w="3096"/>
            <w:vAlign w:val="center"/>
          </w:tcPr>
          <w:p>
            <w:pPr>
              <w:spacing w:before="0" w:after="0" w:line="276" w:lineRule="auto"/>
              <w:jc w:val="left"/>
            </w:pPr>
            <w:r>
              <w:rPr>
                <w:rFonts w:ascii="Arial" w:hAnsi="Arial" w:eastAsia="Arial"/>
                <w:b w:val="0"/>
                <w:i w:val="0"/>
                <w:color w:val="000000"/>
                <w:sz w:val="21"/>
              </w:rPr>
              <w:t>Chỉ sinh viên hợp lệ mới được đăng ký; phải qua phê duyệt.</w:t>
            </w:r>
          </w:p>
        </w:tc>
      </w:tr>
      <w:tr>
        <w:tc>
          <w:tcPr>
            <w:tcW w:type="dxa" w:w="1368"/>
            <w:vAlign w:val="center"/>
          </w:tcPr>
          <w:p>
            <w:pPr>
              <w:spacing w:before="0" w:after="0" w:line="276" w:lineRule="auto"/>
              <w:jc w:val="center"/>
            </w:pPr>
            <w:r>
              <w:rPr>
                <w:rFonts w:ascii="Arial" w:hAnsi="Arial" w:eastAsia="Arial"/>
                <w:b w:val="0"/>
                <w:i w:val="0"/>
                <w:color w:val="000000"/>
                <w:sz w:val="21"/>
              </w:rPr>
              <w:t>BM5/QĐ5</w:t>
            </w:r>
          </w:p>
        </w:tc>
        <w:tc>
          <w:tcPr>
            <w:tcW w:type="dxa" w:w="1944"/>
            <w:vAlign w:val="center"/>
          </w:tcPr>
          <w:p>
            <w:pPr>
              <w:spacing w:before="0" w:after="0" w:line="276" w:lineRule="auto"/>
              <w:jc w:val="left"/>
            </w:pPr>
            <w:r>
              <w:rPr>
                <w:rFonts w:ascii="Arial" w:hAnsi="Arial" w:eastAsia="Arial"/>
                <w:b w:val="0"/>
                <w:i w:val="0"/>
                <w:color w:val="000000"/>
                <w:sz w:val="21"/>
              </w:rPr>
              <w:t>Phân phòng/Hợp đồng</w:t>
            </w:r>
          </w:p>
        </w:tc>
        <w:tc>
          <w:tcPr>
            <w:tcW w:type="dxa" w:w="2952"/>
            <w:vAlign w:val="center"/>
          </w:tcPr>
          <w:p>
            <w:pPr>
              <w:spacing w:before="0" w:after="0" w:line="276" w:lineRule="auto"/>
              <w:jc w:val="left"/>
            </w:pPr>
            <w:r>
              <w:rPr>
                <w:rFonts w:ascii="Arial" w:hAnsi="Arial" w:eastAsia="Arial"/>
                <w:b w:val="0"/>
                <w:i w:val="0"/>
                <w:color w:val="000000"/>
                <w:sz w:val="21"/>
              </w:rPr>
              <w:t>room assignment, contract period</w:t>
            </w:r>
          </w:p>
        </w:tc>
        <w:tc>
          <w:tcPr>
            <w:tcW w:type="dxa" w:w="3096"/>
            <w:vAlign w:val="center"/>
          </w:tcPr>
          <w:p>
            <w:pPr>
              <w:spacing w:before="0" w:after="0" w:line="276" w:lineRule="auto"/>
              <w:jc w:val="left"/>
            </w:pPr>
            <w:r>
              <w:rPr>
                <w:rFonts w:ascii="Arial" w:hAnsi="Arial" w:eastAsia="Arial"/>
                <w:b w:val="0"/>
                <w:i w:val="0"/>
                <w:color w:val="000000"/>
                <w:sz w:val="21"/>
              </w:rPr>
              <w:t>Một sinh viên chỉ có một room assignment hoạt động.</w:t>
            </w:r>
          </w:p>
        </w:tc>
      </w:tr>
      <w:tr>
        <w:tc>
          <w:tcPr>
            <w:tcW w:type="dxa" w:w="1368"/>
            <w:vAlign w:val="center"/>
          </w:tcPr>
          <w:p>
            <w:pPr>
              <w:spacing w:before="0" w:after="0" w:line="276" w:lineRule="auto"/>
              <w:jc w:val="center"/>
            </w:pPr>
            <w:r>
              <w:rPr>
                <w:rFonts w:ascii="Arial" w:hAnsi="Arial" w:eastAsia="Arial"/>
                <w:b w:val="0"/>
                <w:i w:val="0"/>
                <w:color w:val="000000"/>
                <w:sz w:val="21"/>
              </w:rPr>
              <w:t>BM6/QĐ6</w:t>
            </w:r>
          </w:p>
        </w:tc>
        <w:tc>
          <w:tcPr>
            <w:tcW w:type="dxa" w:w="1944"/>
            <w:vAlign w:val="center"/>
          </w:tcPr>
          <w:p>
            <w:pPr>
              <w:spacing w:before="0" w:after="0" w:line="276" w:lineRule="auto"/>
              <w:jc w:val="left"/>
            </w:pPr>
            <w:r>
              <w:rPr>
                <w:rFonts w:ascii="Arial" w:hAnsi="Arial" w:eastAsia="Arial"/>
                <w:b w:val="0"/>
                <w:i w:val="0"/>
                <w:color w:val="000000"/>
                <w:sz w:val="21"/>
              </w:rPr>
              <w:t>Chỉ số điện nước/Hóa đơn</w:t>
            </w:r>
          </w:p>
        </w:tc>
        <w:tc>
          <w:tcPr>
            <w:tcW w:type="dxa" w:w="2952"/>
            <w:vAlign w:val="center"/>
          </w:tcPr>
          <w:p>
            <w:pPr>
              <w:spacing w:before="0" w:after="0" w:line="276" w:lineRule="auto"/>
              <w:jc w:val="left"/>
            </w:pPr>
            <w:r>
              <w:rPr>
                <w:rFonts w:ascii="Arial" w:hAnsi="Arial" w:eastAsia="Arial"/>
                <w:b w:val="0"/>
                <w:i w:val="0"/>
                <w:color w:val="000000"/>
                <w:sz w:val="21"/>
              </w:rPr>
              <w:t>utility readings, invoice, invoice item</w:t>
            </w:r>
          </w:p>
        </w:tc>
        <w:tc>
          <w:tcPr>
            <w:tcW w:type="dxa" w:w="3096"/>
            <w:vAlign w:val="center"/>
          </w:tcPr>
          <w:p>
            <w:pPr>
              <w:spacing w:before="0" w:after="0" w:line="276" w:lineRule="auto"/>
              <w:jc w:val="left"/>
            </w:pPr>
            <w:r>
              <w:rPr>
                <w:rFonts w:ascii="Arial" w:hAnsi="Arial" w:eastAsia="Arial"/>
                <w:b w:val="0"/>
                <w:i w:val="0"/>
                <w:color w:val="000000"/>
                <w:sz w:val="21"/>
              </w:rPr>
              <w:t>Một utility invoice duy nhất cho mỗi sinh viên/phòng/kỳ.</w:t>
            </w:r>
          </w:p>
        </w:tc>
      </w:tr>
      <w:tr>
        <w:tc>
          <w:tcPr>
            <w:tcW w:type="dxa" w:w="1368"/>
            <w:vAlign w:val="center"/>
          </w:tcPr>
          <w:p>
            <w:pPr>
              <w:spacing w:before="0" w:after="0" w:line="276" w:lineRule="auto"/>
              <w:jc w:val="center"/>
            </w:pPr>
            <w:r>
              <w:rPr>
                <w:rFonts w:ascii="Arial" w:hAnsi="Arial" w:eastAsia="Arial"/>
                <w:b w:val="0"/>
                <w:i w:val="0"/>
                <w:color w:val="000000"/>
                <w:sz w:val="21"/>
              </w:rPr>
              <w:t>BM7/QĐ7</w:t>
            </w:r>
          </w:p>
        </w:tc>
        <w:tc>
          <w:tcPr>
            <w:tcW w:type="dxa" w:w="1944"/>
            <w:vAlign w:val="center"/>
          </w:tcPr>
          <w:p>
            <w:pPr>
              <w:spacing w:before="0" w:after="0" w:line="276" w:lineRule="auto"/>
              <w:jc w:val="left"/>
            </w:pPr>
            <w:r>
              <w:rPr>
                <w:rFonts w:ascii="Arial" w:hAnsi="Arial" w:eastAsia="Arial"/>
                <w:b w:val="0"/>
                <w:i w:val="0"/>
                <w:color w:val="000000"/>
                <w:sz w:val="21"/>
              </w:rPr>
              <w:t>Thanh toán/QR</w:t>
            </w:r>
          </w:p>
        </w:tc>
        <w:tc>
          <w:tcPr>
            <w:tcW w:type="dxa" w:w="2952"/>
            <w:vAlign w:val="center"/>
          </w:tcPr>
          <w:p>
            <w:pPr>
              <w:spacing w:before="0" w:after="0" w:line="276" w:lineRule="auto"/>
              <w:jc w:val="left"/>
            </w:pPr>
            <w:r>
              <w:rPr>
                <w:rFonts w:ascii="Arial" w:hAnsi="Arial" w:eastAsia="Arial"/>
                <w:b w:val="0"/>
                <w:i w:val="0"/>
                <w:color w:val="000000"/>
                <w:sz w:val="21"/>
              </w:rPr>
              <w:t>transfer content, qr data, payment allocation</w:t>
            </w:r>
          </w:p>
        </w:tc>
        <w:tc>
          <w:tcPr>
            <w:tcW w:type="dxa" w:w="3096"/>
            <w:vAlign w:val="center"/>
          </w:tcPr>
          <w:p>
            <w:pPr>
              <w:spacing w:before="0" w:after="0" w:line="276" w:lineRule="auto"/>
              <w:jc w:val="left"/>
            </w:pPr>
            <w:r>
              <w:rPr>
                <w:rFonts w:ascii="Arial" w:hAnsi="Arial" w:eastAsia="Arial"/>
                <w:b w:val="0"/>
                <w:i w:val="0"/>
                <w:color w:val="000000"/>
                <w:sz w:val="21"/>
              </w:rPr>
              <w:t>Transaction ref phải truy vết được.</w:t>
            </w:r>
          </w:p>
        </w:tc>
      </w:tr>
      <w:tr>
        <w:tc>
          <w:tcPr>
            <w:tcW w:type="dxa" w:w="1368"/>
            <w:vAlign w:val="center"/>
          </w:tcPr>
          <w:p>
            <w:pPr>
              <w:spacing w:before="0" w:after="0" w:line="276" w:lineRule="auto"/>
              <w:jc w:val="center"/>
            </w:pPr>
            <w:r>
              <w:rPr>
                <w:rFonts w:ascii="Arial" w:hAnsi="Arial" w:eastAsia="Arial"/>
                <w:b w:val="0"/>
                <w:i w:val="0"/>
                <w:color w:val="000000"/>
                <w:sz w:val="21"/>
              </w:rPr>
              <w:t>BM8/QĐ8</w:t>
            </w:r>
          </w:p>
        </w:tc>
        <w:tc>
          <w:tcPr>
            <w:tcW w:type="dxa" w:w="1944"/>
            <w:vAlign w:val="center"/>
          </w:tcPr>
          <w:p>
            <w:pPr>
              <w:spacing w:before="0" w:after="0" w:line="276" w:lineRule="auto"/>
              <w:jc w:val="left"/>
            </w:pPr>
            <w:r>
              <w:rPr>
                <w:rFonts w:ascii="Arial" w:hAnsi="Arial" w:eastAsia="Arial"/>
                <w:b w:val="0"/>
                <w:i w:val="0"/>
                <w:color w:val="000000"/>
                <w:sz w:val="21"/>
              </w:rPr>
              <w:t>Đăng ký gửi xe</w:t>
            </w:r>
          </w:p>
        </w:tc>
        <w:tc>
          <w:tcPr>
            <w:tcW w:type="dxa" w:w="2952"/>
            <w:vAlign w:val="center"/>
          </w:tcPr>
          <w:p>
            <w:pPr>
              <w:spacing w:before="0" w:after="0" w:line="276" w:lineRule="auto"/>
              <w:jc w:val="left"/>
            </w:pPr>
            <w:r>
              <w:rPr>
                <w:rFonts w:ascii="Arial" w:hAnsi="Arial" w:eastAsia="Arial"/>
                <w:b w:val="0"/>
                <w:i w:val="0"/>
                <w:color w:val="000000"/>
                <w:sz w:val="21"/>
              </w:rPr>
              <w:t>biển số chuẩn hóa, số tháng, invoice liên kết</w:t>
            </w:r>
          </w:p>
        </w:tc>
        <w:tc>
          <w:tcPr>
            <w:tcW w:type="dxa" w:w="3096"/>
            <w:vAlign w:val="center"/>
          </w:tcPr>
          <w:p>
            <w:pPr>
              <w:spacing w:before="0" w:after="0" w:line="276" w:lineRule="auto"/>
              <w:jc w:val="left"/>
            </w:pPr>
            <w:r>
              <w:rPr>
                <w:rFonts w:ascii="Arial" w:hAnsi="Arial" w:eastAsia="Arial"/>
                <w:b w:val="0"/>
                <w:i w:val="0"/>
                <w:color w:val="000000"/>
                <w:sz w:val="21"/>
              </w:rPr>
              <w:t>Biển số còn hiệu lực không được trùng; phí = MonthCount * 40000.</w:t>
            </w:r>
          </w:p>
        </w:tc>
      </w:tr>
      <w:tr>
        <w:tc>
          <w:tcPr>
            <w:tcW w:type="dxa" w:w="1368"/>
            <w:vAlign w:val="center"/>
          </w:tcPr>
          <w:p>
            <w:pPr>
              <w:spacing w:before="0" w:after="0" w:line="276" w:lineRule="auto"/>
              <w:jc w:val="center"/>
            </w:pPr>
            <w:r>
              <w:rPr>
                <w:rFonts w:ascii="Arial" w:hAnsi="Arial" w:eastAsia="Arial"/>
                <w:b w:val="0"/>
                <w:i w:val="0"/>
                <w:color w:val="000000"/>
                <w:sz w:val="21"/>
              </w:rPr>
              <w:t>BM9/QĐ9</w:t>
            </w:r>
          </w:p>
        </w:tc>
        <w:tc>
          <w:tcPr>
            <w:tcW w:type="dxa" w:w="1944"/>
            <w:vAlign w:val="center"/>
          </w:tcPr>
          <w:p>
            <w:pPr>
              <w:spacing w:before="0" w:after="0" w:line="276" w:lineRule="auto"/>
              <w:jc w:val="left"/>
            </w:pPr>
            <w:r>
              <w:rPr>
                <w:rFonts w:ascii="Arial" w:hAnsi="Arial" w:eastAsia="Arial"/>
                <w:b w:val="0"/>
                <w:i w:val="0"/>
                <w:color w:val="000000"/>
                <w:sz w:val="21"/>
              </w:rPr>
              <w:t>Support ticket</w:t>
            </w:r>
          </w:p>
        </w:tc>
        <w:tc>
          <w:tcPr>
            <w:tcW w:type="dxa" w:w="2952"/>
            <w:vAlign w:val="center"/>
          </w:tcPr>
          <w:p>
            <w:pPr>
              <w:spacing w:before="0" w:after="0" w:line="276" w:lineRule="auto"/>
              <w:jc w:val="left"/>
            </w:pPr>
            <w:r>
              <w:rPr>
                <w:rFonts w:ascii="Arial" w:hAnsi="Arial" w:eastAsia="Arial"/>
                <w:b w:val="0"/>
                <w:i w:val="0"/>
                <w:color w:val="000000"/>
                <w:sz w:val="21"/>
              </w:rPr>
              <w:t>tiêu đề, mô tả, người xử lý, trạng thái</w:t>
            </w:r>
          </w:p>
        </w:tc>
        <w:tc>
          <w:tcPr>
            <w:tcW w:type="dxa" w:w="3096"/>
            <w:vAlign w:val="center"/>
          </w:tcPr>
          <w:p>
            <w:pPr>
              <w:spacing w:before="0" w:after="0" w:line="276" w:lineRule="auto"/>
              <w:jc w:val="left"/>
            </w:pPr>
            <w:r>
              <w:rPr>
                <w:rFonts w:ascii="Arial" w:hAnsi="Arial" w:eastAsia="Arial"/>
                <w:b w:val="0"/>
                <w:i w:val="0"/>
                <w:color w:val="000000"/>
                <w:sz w:val="21"/>
              </w:rPr>
              <w:t>Staff chỉ cập nhật ticket được phân công.</w:t>
            </w:r>
          </w:p>
        </w:tc>
      </w:tr>
      <w:tr>
        <w:tc>
          <w:tcPr>
            <w:tcW w:type="dxa" w:w="1368"/>
            <w:vAlign w:val="center"/>
          </w:tcPr>
          <w:p>
            <w:pPr>
              <w:spacing w:before="0" w:after="0" w:line="276" w:lineRule="auto"/>
              <w:jc w:val="center"/>
            </w:pPr>
            <w:r>
              <w:rPr>
                <w:rFonts w:ascii="Arial" w:hAnsi="Arial" w:eastAsia="Arial"/>
                <w:b w:val="0"/>
                <w:i w:val="0"/>
                <w:color w:val="000000"/>
                <w:sz w:val="21"/>
              </w:rPr>
              <w:t>BM10/QĐ10</w:t>
            </w:r>
          </w:p>
        </w:tc>
        <w:tc>
          <w:tcPr>
            <w:tcW w:type="dxa" w:w="1944"/>
            <w:vAlign w:val="center"/>
          </w:tcPr>
          <w:p>
            <w:pPr>
              <w:spacing w:before="0" w:after="0" w:line="276" w:lineRule="auto"/>
              <w:jc w:val="left"/>
            </w:pPr>
            <w:r>
              <w:rPr>
                <w:rFonts w:ascii="Arial" w:hAnsi="Arial" w:eastAsia="Arial"/>
                <w:b w:val="0"/>
                <w:i w:val="0"/>
                <w:color w:val="000000"/>
                <w:sz w:val="21"/>
              </w:rPr>
              <w:t>Thông báo/Forum</w:t>
            </w:r>
          </w:p>
        </w:tc>
        <w:tc>
          <w:tcPr>
            <w:tcW w:type="dxa" w:w="2952"/>
            <w:vAlign w:val="center"/>
          </w:tcPr>
          <w:p>
            <w:pPr>
              <w:spacing w:before="0" w:after="0" w:line="276" w:lineRule="auto"/>
              <w:jc w:val="left"/>
            </w:pPr>
            <w:r>
              <w:rPr>
                <w:rFonts w:ascii="Arial" w:hAnsi="Arial" w:eastAsia="Arial"/>
                <w:b w:val="0"/>
                <w:i w:val="0"/>
                <w:color w:val="000000"/>
                <w:sz w:val="21"/>
              </w:rPr>
              <w:t>notification, thread, comment, like</w:t>
            </w:r>
          </w:p>
        </w:tc>
        <w:tc>
          <w:tcPr>
            <w:tcW w:type="dxa" w:w="3096"/>
            <w:vAlign w:val="center"/>
          </w:tcPr>
          <w:p>
            <w:pPr>
              <w:spacing w:before="0" w:after="0" w:line="276" w:lineRule="auto"/>
              <w:jc w:val="left"/>
            </w:pPr>
            <w:r>
              <w:rPr>
                <w:rFonts w:ascii="Arial" w:hAnsi="Arial" w:eastAsia="Arial"/>
                <w:b w:val="0"/>
                <w:i w:val="0"/>
                <w:color w:val="000000"/>
                <w:sz w:val="21"/>
              </w:rPr>
              <w:t>Điều chỉnh theo phạm vi thực tế nhóm báo cáo.</w:t>
            </w:r>
          </w:p>
        </w:tc>
      </w:tr>
    </w:tbl>
    <w:p/>
    <w:p>
      <w:pPr>
        <w:pStyle w:val="Heading3"/>
        <w:spacing w:before="320" w:after="80" w:line="276" w:lineRule="auto"/>
        <w:jc w:val="left"/>
      </w:pPr>
      <w:r>
        <w:rPr>
          <w:rFonts w:ascii="Arial" w:hAnsi="Arial" w:eastAsia="Arial"/>
          <w:b w:val="0"/>
          <w:i w:val="0"/>
          <w:color w:val="434343"/>
          <w:sz w:val="28"/>
        </w:rPr>
        <w:t>1.3. Bảng trách nhiệm yêu cầu nghiệp vụ</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vAlign w:val="center"/>
          </w:tcPr>
          <w:p>
            <w:pPr>
              <w:spacing w:before="0" w:after="0" w:line="240" w:lineRule="auto"/>
              <w:jc w:val="center"/>
            </w:pPr>
            <w:r>
              <w:rPr>
                <w:rFonts w:ascii="Arial" w:hAnsi="Arial" w:eastAsia="Arial"/>
                <w:b/>
                <w:i w:val="0"/>
                <w:color w:val="000000"/>
                <w:sz w:val="21"/>
              </w:rPr>
              <w:t>Nhóm chức năng</w:t>
            </w:r>
          </w:p>
        </w:tc>
        <w:tc>
          <w:tcPr>
            <w:tcW w:type="dxa" w:w="1296"/>
            <w:vAlign w:val="center"/>
          </w:tcPr>
          <w:p>
            <w:pPr>
              <w:spacing w:before="0" w:after="0" w:line="240" w:lineRule="auto"/>
              <w:jc w:val="center"/>
            </w:pPr>
            <w:r>
              <w:rPr>
                <w:rFonts w:ascii="Arial" w:hAnsi="Arial" w:eastAsia="Arial"/>
                <w:b/>
                <w:i w:val="0"/>
                <w:color w:val="000000"/>
                <w:sz w:val="21"/>
              </w:rPr>
              <w:t>Admin</w:t>
            </w:r>
          </w:p>
        </w:tc>
        <w:tc>
          <w:tcPr>
            <w:tcW w:type="dxa" w:w="2160"/>
            <w:vAlign w:val="center"/>
          </w:tcPr>
          <w:p>
            <w:pPr>
              <w:spacing w:before="0" w:after="0" w:line="240" w:lineRule="auto"/>
              <w:jc w:val="center"/>
            </w:pPr>
            <w:r>
              <w:rPr>
                <w:rFonts w:ascii="Arial" w:hAnsi="Arial" w:eastAsia="Arial"/>
                <w:b/>
                <w:i w:val="0"/>
                <w:color w:val="000000"/>
                <w:sz w:val="21"/>
              </w:rPr>
              <w:t>Manager/Building Manager</w:t>
            </w:r>
          </w:p>
        </w:tc>
        <w:tc>
          <w:tcPr>
            <w:tcW w:type="dxa" w:w="1152"/>
            <w:vAlign w:val="center"/>
          </w:tcPr>
          <w:p>
            <w:pPr>
              <w:spacing w:before="0" w:after="0" w:line="240" w:lineRule="auto"/>
              <w:jc w:val="center"/>
            </w:pPr>
            <w:r>
              <w:rPr>
                <w:rFonts w:ascii="Arial" w:hAnsi="Arial" w:eastAsia="Arial"/>
                <w:b/>
                <w:i w:val="0"/>
                <w:color w:val="000000"/>
                <w:sz w:val="21"/>
              </w:rPr>
              <w:t>Staff</w:t>
            </w:r>
          </w:p>
        </w:tc>
        <w:tc>
          <w:tcPr>
            <w:tcW w:type="dxa" w:w="2160"/>
            <w:vAlign w:val="center"/>
          </w:tcPr>
          <w:p>
            <w:pPr>
              <w:spacing w:before="0" w:after="0" w:line="240" w:lineRule="auto"/>
              <w:jc w:val="center"/>
            </w:pPr>
            <w:r>
              <w:rPr>
                <w:rFonts w:ascii="Arial" w:hAnsi="Arial" w:eastAsia="Arial"/>
                <w:b/>
                <w:i w:val="0"/>
                <w:color w:val="000000"/>
                <w:sz w:val="21"/>
              </w:rPr>
              <w:t>Student</w:t>
            </w:r>
          </w:p>
        </w:tc>
      </w:tr>
      <w:tr>
        <w:tc>
          <w:tcPr>
            <w:tcW w:type="dxa" w:w="2592"/>
            <w:vAlign w:val="center"/>
          </w:tcPr>
          <w:p>
            <w:pPr>
              <w:spacing w:before="0" w:after="0" w:line="276" w:lineRule="auto"/>
              <w:jc w:val="center"/>
            </w:pPr>
            <w:r>
              <w:rPr>
                <w:rFonts w:ascii="Arial" w:hAnsi="Arial" w:eastAsia="Arial"/>
                <w:b w:val="0"/>
                <w:i w:val="0"/>
                <w:color w:val="000000"/>
                <w:sz w:val="21"/>
              </w:rPr>
              <w:t>Tài khoản &amp; phân quyền</w:t>
            </w:r>
          </w:p>
        </w:tc>
        <w:tc>
          <w:tcPr>
            <w:tcW w:type="dxa" w:w="1296"/>
            <w:vAlign w:val="center"/>
          </w:tcPr>
          <w:p>
            <w:pPr>
              <w:spacing w:before="0" w:after="0" w:line="276" w:lineRule="auto"/>
              <w:jc w:val="left"/>
            </w:pPr>
            <w:r>
              <w:rPr>
                <w:rFonts w:ascii="Arial" w:hAnsi="Arial" w:eastAsia="Arial"/>
                <w:b w:val="0"/>
                <w:i w:val="0"/>
                <w:color w:val="000000"/>
                <w:sz w:val="21"/>
              </w:rPr>
              <w:t>Toàn quyền</w:t>
            </w:r>
          </w:p>
        </w:tc>
        <w:tc>
          <w:tcPr>
            <w:tcW w:type="dxa" w:w="2160"/>
            <w:vAlign w:val="center"/>
          </w:tcPr>
          <w:p>
            <w:pPr>
              <w:spacing w:before="0" w:after="0" w:line="276" w:lineRule="auto"/>
              <w:jc w:val="left"/>
            </w:pPr>
            <w:r>
              <w:rPr>
                <w:rFonts w:ascii="Arial" w:hAnsi="Arial" w:eastAsia="Arial"/>
                <w:b w:val="0"/>
                <w:i w:val="0"/>
                <w:color w:val="000000"/>
                <w:sz w:val="21"/>
              </w:rPr>
              <w:t>Xem/đề xuất theo phân công</w:t>
            </w:r>
          </w:p>
        </w:tc>
        <w:tc>
          <w:tcPr>
            <w:tcW w:type="dxa" w:w="1152"/>
            <w:vAlign w:val="center"/>
          </w:tcPr>
          <w:p>
            <w:pPr>
              <w:spacing w:before="0" w:after="0" w:line="276" w:lineRule="auto"/>
              <w:jc w:val="left"/>
            </w:pPr>
            <w:r>
              <w:rPr>
                <w:rFonts w:ascii="Arial" w:hAnsi="Arial" w:eastAsia="Arial"/>
                <w:b w:val="0"/>
                <w:i w:val="0"/>
                <w:color w:val="000000"/>
                <w:sz w:val="21"/>
              </w:rPr>
              <w:t>Không</w:t>
            </w:r>
          </w:p>
        </w:tc>
        <w:tc>
          <w:tcPr>
            <w:tcW w:type="dxa" w:w="2160"/>
            <w:vAlign w:val="center"/>
          </w:tcPr>
          <w:p>
            <w:pPr>
              <w:spacing w:before="0" w:after="0" w:line="276" w:lineRule="auto"/>
              <w:jc w:val="left"/>
            </w:pPr>
            <w:r>
              <w:rPr>
                <w:rFonts w:ascii="Arial" w:hAnsi="Arial" w:eastAsia="Arial"/>
                <w:b w:val="0"/>
                <w:i w:val="0"/>
                <w:color w:val="000000"/>
                <w:sz w:val="21"/>
              </w:rPr>
              <w:t>Không</w:t>
            </w:r>
          </w:p>
        </w:tc>
      </w:tr>
      <w:tr>
        <w:tc>
          <w:tcPr>
            <w:tcW w:type="dxa" w:w="2592"/>
            <w:vAlign w:val="center"/>
          </w:tcPr>
          <w:p>
            <w:pPr>
              <w:spacing w:before="0" w:after="0" w:line="276" w:lineRule="auto"/>
              <w:jc w:val="center"/>
            </w:pPr>
            <w:r>
              <w:rPr>
                <w:rFonts w:ascii="Arial" w:hAnsi="Arial" w:eastAsia="Arial"/>
                <w:b w:val="0"/>
                <w:i w:val="0"/>
                <w:color w:val="000000"/>
                <w:sz w:val="21"/>
              </w:rPr>
              <w:t>Sinh viên - phòng ở</w:t>
            </w:r>
          </w:p>
        </w:tc>
        <w:tc>
          <w:tcPr>
            <w:tcW w:type="dxa" w:w="1296"/>
            <w:vAlign w:val="center"/>
          </w:tcPr>
          <w:p>
            <w:pPr>
              <w:spacing w:before="0" w:after="0" w:line="276" w:lineRule="auto"/>
              <w:jc w:val="left"/>
            </w:pPr>
            <w:r>
              <w:rPr>
                <w:rFonts w:ascii="Arial" w:hAnsi="Arial" w:eastAsia="Arial"/>
                <w:b w:val="0"/>
                <w:i w:val="0"/>
                <w:color w:val="000000"/>
                <w:sz w:val="21"/>
              </w:rPr>
              <w:t>Giám sát</w:t>
            </w:r>
          </w:p>
        </w:tc>
        <w:tc>
          <w:tcPr>
            <w:tcW w:type="dxa" w:w="2160"/>
            <w:vAlign w:val="center"/>
          </w:tcPr>
          <w:p>
            <w:pPr>
              <w:spacing w:before="0" w:after="0" w:line="276" w:lineRule="auto"/>
              <w:jc w:val="left"/>
            </w:pPr>
            <w:r>
              <w:rPr>
                <w:rFonts w:ascii="Arial" w:hAnsi="Arial" w:eastAsia="Arial"/>
                <w:b w:val="0"/>
                <w:i w:val="0"/>
                <w:color w:val="000000"/>
                <w:sz w:val="21"/>
              </w:rPr>
              <w:t>Xử lý chính</w:t>
            </w:r>
          </w:p>
        </w:tc>
        <w:tc>
          <w:tcPr>
            <w:tcW w:type="dxa" w:w="1152"/>
            <w:vAlign w:val="center"/>
          </w:tcPr>
          <w:p>
            <w:pPr>
              <w:spacing w:before="0" w:after="0" w:line="276" w:lineRule="auto"/>
              <w:jc w:val="left"/>
            </w:pPr>
            <w:r>
              <w:rPr>
                <w:rFonts w:ascii="Arial" w:hAnsi="Arial" w:eastAsia="Arial"/>
                <w:b w:val="0"/>
                <w:i w:val="0"/>
                <w:color w:val="000000"/>
                <w:sz w:val="21"/>
              </w:rPr>
              <w:t>Hỗ trợ tác vụ</w:t>
            </w:r>
          </w:p>
        </w:tc>
        <w:tc>
          <w:tcPr>
            <w:tcW w:type="dxa" w:w="2160"/>
            <w:vAlign w:val="center"/>
          </w:tcPr>
          <w:p>
            <w:pPr>
              <w:spacing w:before="0" w:after="0" w:line="276" w:lineRule="auto"/>
              <w:jc w:val="left"/>
            </w:pPr>
            <w:r>
              <w:rPr>
                <w:rFonts w:ascii="Arial" w:hAnsi="Arial" w:eastAsia="Arial"/>
                <w:b w:val="0"/>
                <w:i w:val="0"/>
                <w:color w:val="000000"/>
                <w:sz w:val="21"/>
              </w:rPr>
              <w:t>Theo dõi hồ sơ cá nhân</w:t>
            </w:r>
          </w:p>
        </w:tc>
      </w:tr>
      <w:tr>
        <w:tc>
          <w:tcPr>
            <w:tcW w:type="dxa" w:w="2592"/>
            <w:vAlign w:val="center"/>
          </w:tcPr>
          <w:p>
            <w:pPr>
              <w:spacing w:before="0" w:after="0" w:line="276" w:lineRule="auto"/>
              <w:jc w:val="center"/>
            </w:pPr>
            <w:r>
              <w:rPr>
                <w:rFonts w:ascii="Arial" w:hAnsi="Arial" w:eastAsia="Arial"/>
                <w:b w:val="0"/>
                <w:i w:val="0"/>
                <w:color w:val="000000"/>
                <w:sz w:val="21"/>
              </w:rPr>
              <w:t>Hóa đơn - utility - payment</w:t>
            </w:r>
          </w:p>
        </w:tc>
        <w:tc>
          <w:tcPr>
            <w:tcW w:type="dxa" w:w="1296"/>
            <w:vAlign w:val="center"/>
          </w:tcPr>
          <w:p>
            <w:pPr>
              <w:spacing w:before="0" w:after="0" w:line="276" w:lineRule="auto"/>
              <w:jc w:val="left"/>
            </w:pPr>
            <w:r>
              <w:rPr>
                <w:rFonts w:ascii="Arial" w:hAnsi="Arial" w:eastAsia="Arial"/>
                <w:b w:val="0"/>
                <w:i w:val="0"/>
                <w:color w:val="000000"/>
                <w:sz w:val="21"/>
              </w:rPr>
              <w:t>Cấu hình/giám sát</w:t>
            </w:r>
          </w:p>
        </w:tc>
        <w:tc>
          <w:tcPr>
            <w:tcW w:type="dxa" w:w="2160"/>
            <w:vAlign w:val="center"/>
          </w:tcPr>
          <w:p>
            <w:pPr>
              <w:spacing w:before="0" w:after="0" w:line="276" w:lineRule="auto"/>
              <w:jc w:val="left"/>
            </w:pPr>
            <w:r>
              <w:rPr>
                <w:rFonts w:ascii="Arial" w:hAnsi="Arial" w:eastAsia="Arial"/>
                <w:b w:val="0"/>
                <w:i w:val="0"/>
                <w:color w:val="000000"/>
                <w:sz w:val="21"/>
              </w:rPr>
              <w:t>Xử lý và xác nhận</w:t>
            </w:r>
          </w:p>
        </w:tc>
        <w:tc>
          <w:tcPr>
            <w:tcW w:type="dxa" w:w="1152"/>
            <w:vAlign w:val="center"/>
          </w:tcPr>
          <w:p>
            <w:pPr>
              <w:spacing w:before="0" w:after="0" w:line="276" w:lineRule="auto"/>
              <w:jc w:val="left"/>
            </w:pPr>
            <w:r>
              <w:rPr>
                <w:rFonts w:ascii="Arial" w:hAnsi="Arial" w:eastAsia="Arial"/>
                <w:b w:val="0"/>
                <w:i w:val="0"/>
                <w:color w:val="000000"/>
                <w:sz w:val="21"/>
              </w:rPr>
              <w:t>Hỗ trợ nghiệp vụ</w:t>
            </w:r>
          </w:p>
        </w:tc>
        <w:tc>
          <w:tcPr>
            <w:tcW w:type="dxa" w:w="2160"/>
            <w:vAlign w:val="center"/>
          </w:tcPr>
          <w:p>
            <w:pPr>
              <w:spacing w:before="0" w:after="0" w:line="276" w:lineRule="auto"/>
              <w:jc w:val="left"/>
            </w:pPr>
            <w:r>
              <w:rPr>
                <w:rFonts w:ascii="Arial" w:hAnsi="Arial" w:eastAsia="Arial"/>
                <w:b w:val="0"/>
                <w:i w:val="0"/>
                <w:color w:val="000000"/>
                <w:sz w:val="21"/>
              </w:rPr>
              <w:t>Xem và thanh toán hóa đơn của mình</w:t>
            </w:r>
          </w:p>
        </w:tc>
      </w:tr>
      <w:tr>
        <w:tc>
          <w:tcPr>
            <w:tcW w:type="dxa" w:w="2592"/>
            <w:vAlign w:val="center"/>
          </w:tcPr>
          <w:p>
            <w:pPr>
              <w:spacing w:before="0" w:after="0" w:line="276" w:lineRule="auto"/>
              <w:jc w:val="center"/>
            </w:pPr>
            <w:r>
              <w:rPr>
                <w:rFonts w:ascii="Arial" w:hAnsi="Arial" w:eastAsia="Arial"/>
                <w:b w:val="0"/>
                <w:i w:val="0"/>
                <w:color w:val="000000"/>
                <w:sz w:val="21"/>
              </w:rPr>
              <w:t>Gửi xe</w:t>
            </w:r>
          </w:p>
        </w:tc>
        <w:tc>
          <w:tcPr>
            <w:tcW w:type="dxa" w:w="1296"/>
            <w:vAlign w:val="center"/>
          </w:tcPr>
          <w:p>
            <w:pPr>
              <w:spacing w:before="0" w:after="0" w:line="276" w:lineRule="auto"/>
              <w:jc w:val="left"/>
            </w:pPr>
            <w:r>
              <w:rPr>
                <w:rFonts w:ascii="Arial" w:hAnsi="Arial" w:eastAsia="Arial"/>
                <w:b w:val="0"/>
                <w:i w:val="0"/>
                <w:color w:val="000000"/>
                <w:sz w:val="21"/>
              </w:rPr>
              <w:t>Giám sát</w:t>
            </w:r>
          </w:p>
        </w:tc>
        <w:tc>
          <w:tcPr>
            <w:tcW w:type="dxa" w:w="2160"/>
            <w:vAlign w:val="center"/>
          </w:tcPr>
          <w:p>
            <w:pPr>
              <w:spacing w:before="0" w:after="0" w:line="276" w:lineRule="auto"/>
              <w:jc w:val="left"/>
            </w:pPr>
            <w:r>
              <w:rPr>
                <w:rFonts w:ascii="Arial" w:hAnsi="Arial" w:eastAsia="Arial"/>
                <w:b w:val="0"/>
                <w:i w:val="0"/>
                <w:color w:val="000000"/>
                <w:sz w:val="21"/>
              </w:rPr>
              <w:t>Phê duyệt/điều phối</w:t>
            </w:r>
          </w:p>
        </w:tc>
        <w:tc>
          <w:tcPr>
            <w:tcW w:type="dxa" w:w="1152"/>
            <w:vAlign w:val="center"/>
          </w:tcPr>
          <w:p>
            <w:pPr>
              <w:spacing w:before="0" w:after="0" w:line="276" w:lineRule="auto"/>
              <w:jc w:val="left"/>
            </w:pPr>
            <w:r>
              <w:rPr>
                <w:rFonts w:ascii="Arial" w:hAnsi="Arial" w:eastAsia="Arial"/>
                <w:b w:val="0"/>
                <w:i w:val="0"/>
                <w:color w:val="000000"/>
                <w:sz w:val="21"/>
              </w:rPr>
              <w:t>Hỗ trợ</w:t>
            </w:r>
          </w:p>
        </w:tc>
        <w:tc>
          <w:tcPr>
            <w:tcW w:type="dxa" w:w="2160"/>
            <w:vAlign w:val="center"/>
          </w:tcPr>
          <w:p>
            <w:pPr>
              <w:spacing w:before="0" w:after="0" w:line="276" w:lineRule="auto"/>
              <w:jc w:val="left"/>
            </w:pPr>
            <w:r>
              <w:rPr>
                <w:rFonts w:ascii="Arial" w:hAnsi="Arial" w:eastAsia="Arial"/>
                <w:b w:val="0"/>
                <w:i w:val="0"/>
                <w:color w:val="000000"/>
                <w:sz w:val="21"/>
              </w:rPr>
              <w:t>Đăng ký cho bản thân</w:t>
            </w:r>
          </w:p>
        </w:tc>
      </w:tr>
      <w:tr>
        <w:tc>
          <w:tcPr>
            <w:tcW w:type="dxa" w:w="2592"/>
            <w:vAlign w:val="center"/>
          </w:tcPr>
          <w:p>
            <w:pPr>
              <w:spacing w:before="0" w:after="0" w:line="276" w:lineRule="auto"/>
              <w:jc w:val="center"/>
            </w:pPr>
            <w:r>
              <w:rPr>
                <w:rFonts w:ascii="Arial" w:hAnsi="Arial" w:eastAsia="Arial"/>
                <w:b w:val="0"/>
                <w:i w:val="0"/>
                <w:color w:val="000000"/>
                <w:sz w:val="21"/>
              </w:rPr>
              <w:t>Ticket hỗ trợ</w:t>
            </w:r>
          </w:p>
        </w:tc>
        <w:tc>
          <w:tcPr>
            <w:tcW w:type="dxa" w:w="1296"/>
            <w:vAlign w:val="center"/>
          </w:tcPr>
          <w:p>
            <w:pPr>
              <w:spacing w:before="0" w:after="0" w:line="276" w:lineRule="auto"/>
              <w:jc w:val="left"/>
            </w:pPr>
            <w:r>
              <w:rPr>
                <w:rFonts w:ascii="Arial" w:hAnsi="Arial" w:eastAsia="Arial"/>
                <w:b w:val="0"/>
                <w:i w:val="0"/>
                <w:color w:val="000000"/>
                <w:sz w:val="21"/>
              </w:rPr>
              <w:t>Giám sát</w:t>
            </w:r>
          </w:p>
        </w:tc>
        <w:tc>
          <w:tcPr>
            <w:tcW w:type="dxa" w:w="2160"/>
            <w:vAlign w:val="center"/>
          </w:tcPr>
          <w:p>
            <w:pPr>
              <w:spacing w:before="0" w:after="0" w:line="276" w:lineRule="auto"/>
              <w:jc w:val="left"/>
            </w:pPr>
            <w:r>
              <w:rPr>
                <w:rFonts w:ascii="Arial" w:hAnsi="Arial" w:eastAsia="Arial"/>
                <w:b w:val="0"/>
                <w:i w:val="0"/>
                <w:color w:val="000000"/>
                <w:sz w:val="21"/>
              </w:rPr>
              <w:t>Phân công</w:t>
            </w:r>
          </w:p>
        </w:tc>
        <w:tc>
          <w:tcPr>
            <w:tcW w:type="dxa" w:w="1152"/>
            <w:vAlign w:val="center"/>
          </w:tcPr>
          <w:p>
            <w:pPr>
              <w:spacing w:before="0" w:after="0" w:line="276" w:lineRule="auto"/>
              <w:jc w:val="left"/>
            </w:pPr>
            <w:r>
              <w:rPr>
                <w:rFonts w:ascii="Arial" w:hAnsi="Arial" w:eastAsia="Arial"/>
                <w:b w:val="0"/>
                <w:i w:val="0"/>
                <w:color w:val="000000"/>
                <w:sz w:val="21"/>
              </w:rPr>
              <w:t>Cập nhật ticket được giao</w:t>
            </w:r>
          </w:p>
        </w:tc>
        <w:tc>
          <w:tcPr>
            <w:tcW w:type="dxa" w:w="2160"/>
            <w:vAlign w:val="center"/>
          </w:tcPr>
          <w:p>
            <w:pPr>
              <w:spacing w:before="0" w:after="0" w:line="276" w:lineRule="auto"/>
              <w:jc w:val="left"/>
            </w:pPr>
            <w:r>
              <w:rPr>
                <w:rFonts w:ascii="Arial" w:hAnsi="Arial" w:eastAsia="Arial"/>
                <w:b w:val="0"/>
                <w:i w:val="0"/>
                <w:color w:val="000000"/>
                <w:sz w:val="21"/>
              </w:rPr>
              <w:t>Tạo và theo dõi ticket của mình</w:t>
            </w:r>
          </w:p>
        </w:tc>
      </w:tr>
      <w:tr>
        <w:tc>
          <w:tcPr>
            <w:tcW w:type="dxa" w:w="2592"/>
            <w:vAlign w:val="center"/>
          </w:tcPr>
          <w:p>
            <w:pPr>
              <w:spacing w:before="0" w:after="0" w:line="276" w:lineRule="auto"/>
              <w:jc w:val="center"/>
            </w:pPr>
            <w:r>
              <w:rPr>
                <w:rFonts w:ascii="Arial" w:hAnsi="Arial" w:eastAsia="Arial"/>
                <w:b w:val="0"/>
                <w:i w:val="0"/>
                <w:color w:val="000000"/>
                <w:sz w:val="21"/>
              </w:rPr>
              <w:t>Dashboard/Forum/Thông báo</w:t>
            </w:r>
          </w:p>
        </w:tc>
        <w:tc>
          <w:tcPr>
            <w:tcW w:type="dxa" w:w="1296"/>
            <w:vAlign w:val="center"/>
          </w:tcPr>
          <w:p>
            <w:pPr>
              <w:spacing w:before="0" w:after="0" w:line="276" w:lineRule="auto"/>
              <w:jc w:val="left"/>
            </w:pPr>
            <w:r>
              <w:rPr>
                <w:rFonts w:ascii="Arial" w:hAnsi="Arial" w:eastAsia="Arial"/>
                <w:b w:val="0"/>
                <w:i w:val="0"/>
                <w:color w:val="000000"/>
                <w:sz w:val="21"/>
              </w:rPr>
              <w:t>Theo dõi hệ thống</w:t>
            </w:r>
          </w:p>
        </w:tc>
        <w:tc>
          <w:tcPr>
            <w:tcW w:type="dxa" w:w="2160"/>
            <w:vAlign w:val="center"/>
          </w:tcPr>
          <w:p>
            <w:pPr>
              <w:spacing w:before="0" w:after="0" w:line="276" w:lineRule="auto"/>
              <w:jc w:val="left"/>
            </w:pPr>
            <w:r>
              <w:rPr>
                <w:rFonts w:ascii="Arial" w:hAnsi="Arial" w:eastAsia="Arial"/>
                <w:b w:val="0"/>
                <w:i w:val="0"/>
                <w:color w:val="000000"/>
                <w:sz w:val="21"/>
              </w:rPr>
              <w:t>Theo dõi vận hành</w:t>
            </w:r>
          </w:p>
        </w:tc>
        <w:tc>
          <w:tcPr>
            <w:tcW w:type="dxa" w:w="1152"/>
            <w:vAlign w:val="center"/>
          </w:tcPr>
          <w:p>
            <w:pPr>
              <w:spacing w:before="0" w:after="0" w:line="276" w:lineRule="auto"/>
              <w:jc w:val="left"/>
            </w:pPr>
            <w:r>
              <w:rPr>
                <w:rFonts w:ascii="Arial" w:hAnsi="Arial" w:eastAsia="Arial"/>
                <w:b w:val="0"/>
                <w:i w:val="0"/>
                <w:color w:val="000000"/>
                <w:sz w:val="21"/>
              </w:rPr>
              <w:t>Nhận thông tin</w:t>
            </w:r>
          </w:p>
        </w:tc>
        <w:tc>
          <w:tcPr>
            <w:tcW w:type="dxa" w:w="2160"/>
            <w:vAlign w:val="center"/>
          </w:tcPr>
          <w:p>
            <w:pPr>
              <w:spacing w:before="0" w:after="0" w:line="276" w:lineRule="auto"/>
              <w:jc w:val="left"/>
            </w:pPr>
            <w:r>
              <w:rPr>
                <w:rFonts w:ascii="Arial" w:hAnsi="Arial" w:eastAsia="Arial"/>
                <w:b w:val="0"/>
                <w:i w:val="0"/>
                <w:color w:val="000000"/>
                <w:sz w:val="21"/>
              </w:rPr>
              <w:t>Nhận thông tin</w:t>
            </w:r>
          </w:p>
        </w:tc>
      </w:tr>
    </w:tbl>
    <w:p/>
    <w:p>
      <w:pPr>
        <w:pStyle w:val="Heading2"/>
        <w:spacing w:before="360" w:after="120" w:line="276" w:lineRule="auto"/>
        <w:jc w:val="left"/>
      </w:pPr>
      <w:r>
        <w:rPr>
          <w:rFonts w:ascii="Arial" w:hAnsi="Arial" w:eastAsia="Arial"/>
          <w:b w:val="0"/>
          <w:i w:val="0"/>
          <w:color w:val="000000"/>
          <w:sz w:val="32"/>
        </w:rPr>
        <w:t>2. Yêu cầu phi chức năng</w:t>
      </w:r>
    </w:p>
    <w:p>
      <w:pPr>
        <w:pStyle w:val="Heading3"/>
        <w:spacing w:before="320" w:after="80" w:line="276" w:lineRule="auto"/>
        <w:jc w:val="left"/>
      </w:pPr>
      <w:r>
        <w:rPr>
          <w:rFonts w:ascii="Arial" w:hAnsi="Arial" w:eastAsia="Arial"/>
          <w:b w:val="0"/>
          <w:i w:val="0"/>
          <w:color w:val="434343"/>
          <w:sz w:val="28"/>
        </w:rPr>
        <w:t>2.1. Yêu cầu hiệu quả</w:t>
      </w:r>
    </w:p>
    <w:p>
      <w:pPr>
        <w:pStyle w:val="ListBullet"/>
        <w:spacing w:before="0" w:after="80" w:line="276" w:lineRule="auto"/>
      </w:pPr>
      <w:r>
        <w:rPr>
          <w:rFonts w:ascii="Arial" w:hAnsi="Arial" w:eastAsia="Arial"/>
          <w:b w:val="0"/>
          <w:i w:val="0"/>
          <w:color w:val="000000"/>
          <w:sz w:val="22"/>
        </w:rPr>
        <w:t>Các màn hình danh sách chính cần phản hồi trong thời gian chấp nhận được trên bộ dữ liệu demo [điền SLA cụ thể nếu có].</w:t>
      </w:r>
    </w:p>
    <w:p>
      <w:pPr>
        <w:pStyle w:val="ListBullet"/>
        <w:spacing w:before="0" w:after="80" w:line="276" w:lineRule="auto"/>
      </w:pPr>
      <w:r>
        <w:rPr>
          <w:rFonts w:ascii="Arial" w:hAnsi="Arial" w:eastAsia="Arial"/>
          <w:b w:val="0"/>
          <w:i w:val="0"/>
          <w:color w:val="000000"/>
          <w:sz w:val="22"/>
        </w:rPr>
        <w:t>Dashboard và báo cáo cần tổng hợp được số liệu vận hành phục vụ theo dõi công nợ, công suất phòng và ticket.</w:t>
      </w:r>
    </w:p>
    <w:p>
      <w:pPr>
        <w:pStyle w:val="ListBullet"/>
        <w:spacing w:before="0" w:after="80" w:line="276" w:lineRule="auto"/>
      </w:pPr>
      <w:r>
        <w:rPr>
          <w:rFonts w:ascii="Arial" w:hAnsi="Arial" w:eastAsia="Arial"/>
          <w:b w:val="0"/>
          <w:i w:val="0"/>
          <w:color w:val="000000"/>
          <w:sz w:val="22"/>
        </w:rPr>
        <w:t>Các thao tác nhiều bước phải có trạng thái rõ ràng và hạn chế thao tác lặp.</w:t>
      </w:r>
    </w:p>
    <w:p>
      <w:pPr>
        <w:pStyle w:val="Heading3"/>
        <w:spacing w:before="320" w:after="80" w:line="276" w:lineRule="auto"/>
        <w:jc w:val="left"/>
      </w:pPr>
      <w:r>
        <w:rPr>
          <w:rFonts w:ascii="Arial" w:hAnsi="Arial" w:eastAsia="Arial"/>
          <w:b w:val="0"/>
          <w:i w:val="0"/>
          <w:color w:val="434343"/>
          <w:sz w:val="28"/>
        </w:rPr>
        <w:t>2.2. Yêu cầu tiện dụng</w:t>
      </w:r>
    </w:p>
    <w:p>
      <w:pPr>
        <w:pStyle w:val="ListBullet"/>
        <w:spacing w:before="0" w:after="80" w:line="276" w:lineRule="auto"/>
      </w:pPr>
      <w:r>
        <w:rPr>
          <w:rFonts w:ascii="Arial" w:hAnsi="Arial" w:eastAsia="Arial"/>
          <w:b w:val="0"/>
          <w:i w:val="0"/>
          <w:color w:val="000000"/>
          <w:sz w:val="22"/>
        </w:rPr>
        <w:t>Giao diện WPF theo mô hình MVVM, điều hướng rõ ràng theo vai trò người dùng.</w:t>
      </w:r>
    </w:p>
    <w:p>
      <w:pPr>
        <w:pStyle w:val="ListBullet"/>
        <w:spacing w:before="0" w:after="80" w:line="276" w:lineRule="auto"/>
      </w:pPr>
      <w:r>
        <w:rPr>
          <w:rFonts w:ascii="Arial" w:hAnsi="Arial" w:eastAsia="Arial"/>
          <w:b w:val="0"/>
          <w:i w:val="0"/>
          <w:color w:val="000000"/>
          <w:sz w:val="22"/>
        </w:rPr>
        <w:t>Thông điệp lỗi/thành công cần dễ hiểu, bám sát nghiệp vụ ký túc xá.</w:t>
      </w:r>
    </w:p>
    <w:p>
      <w:pPr>
        <w:pStyle w:val="ListBullet"/>
        <w:spacing w:before="0" w:after="80" w:line="276" w:lineRule="auto"/>
      </w:pPr>
      <w:r>
        <w:rPr>
          <w:rFonts w:ascii="Arial" w:hAnsi="Arial" w:eastAsia="Arial"/>
          <w:b w:val="0"/>
          <w:i w:val="0"/>
          <w:color w:val="000000"/>
          <w:sz w:val="22"/>
        </w:rPr>
        <w:t>Biểu mẫu nhập liệu nên validate sớm để tránh sai sót khi lưu dữ liệu.</w:t>
      </w:r>
    </w:p>
    <w:p>
      <w:pPr>
        <w:pStyle w:val="Heading3"/>
        <w:spacing w:before="320" w:after="80" w:line="276" w:lineRule="auto"/>
        <w:jc w:val="left"/>
      </w:pPr>
      <w:r>
        <w:rPr>
          <w:rFonts w:ascii="Arial" w:hAnsi="Arial" w:eastAsia="Arial"/>
          <w:b w:val="0"/>
          <w:i w:val="0"/>
          <w:color w:val="434343"/>
          <w:sz w:val="28"/>
        </w:rPr>
        <w:t>2.3. Yêu cầu tương thích</w:t>
      </w:r>
    </w:p>
    <w:p>
      <w:pPr>
        <w:pStyle w:val="ListBullet"/>
        <w:spacing w:before="0" w:after="80" w:line="276" w:lineRule="auto"/>
      </w:pPr>
      <w:r>
        <w:rPr>
          <w:rFonts w:ascii="Arial" w:hAnsi="Arial" w:eastAsia="Arial"/>
          <w:b w:val="0"/>
          <w:i w:val="0"/>
          <w:color w:val="000000"/>
          <w:sz w:val="22"/>
        </w:rPr>
        <w:t>Nền tảng triển khai: Windows desktop.</w:t>
      </w:r>
    </w:p>
    <w:p>
      <w:pPr>
        <w:pStyle w:val="ListBullet"/>
        <w:spacing w:before="0" w:after="80" w:line="276" w:lineRule="auto"/>
      </w:pPr>
      <w:r>
        <w:rPr>
          <w:rFonts w:ascii="Arial" w:hAnsi="Arial" w:eastAsia="Arial"/>
          <w:b w:val="0"/>
          <w:i w:val="0"/>
          <w:color w:val="000000"/>
          <w:sz w:val="22"/>
        </w:rPr>
        <w:t>Ngôn ngữ và framework: .NET 10, C#, WPF.</w:t>
      </w:r>
    </w:p>
    <w:p>
      <w:pPr>
        <w:pStyle w:val="ListBullet"/>
        <w:spacing w:before="0" w:after="80" w:line="276" w:lineRule="auto"/>
      </w:pPr>
      <w:r>
        <w:rPr>
          <w:rFonts w:ascii="Arial" w:hAnsi="Arial" w:eastAsia="Arial"/>
          <w:b w:val="0"/>
          <w:i w:val="0"/>
          <w:color w:val="000000"/>
          <w:sz w:val="22"/>
        </w:rPr>
        <w:t>Cơ sở dữ liệu: SQL Server; ORM: EF Core Code First.</w:t>
      </w:r>
    </w:p>
    <w:p>
      <w:pPr>
        <w:pStyle w:val="Heading3"/>
        <w:spacing w:before="320" w:after="80" w:line="276" w:lineRule="auto"/>
        <w:jc w:val="left"/>
      </w:pPr>
      <w:r>
        <w:rPr>
          <w:rFonts w:ascii="Arial" w:hAnsi="Arial" w:eastAsia="Arial"/>
          <w:b w:val="0"/>
          <w:i w:val="0"/>
          <w:color w:val="434343"/>
          <w:sz w:val="28"/>
        </w:rPr>
        <w:t>2.4. Yêu cầu tiến hoá</w:t>
      </w:r>
    </w:p>
    <w:p>
      <w:pPr>
        <w:pStyle w:val="ListBullet"/>
        <w:spacing w:before="0" w:after="80" w:line="276" w:lineRule="auto"/>
      </w:pPr>
      <w:r>
        <w:rPr>
          <w:rFonts w:ascii="Arial" w:hAnsi="Arial" w:eastAsia="Arial"/>
          <w:b w:val="0"/>
          <w:i w:val="0"/>
          <w:color w:val="000000"/>
          <w:sz w:val="22"/>
        </w:rPr>
        <w:t>Kiến trúc tách lớp giúp mở rộng thêm use case mới mà không làm rối giao diện.</w:t>
      </w:r>
    </w:p>
    <w:p>
      <w:pPr>
        <w:pStyle w:val="ListBullet"/>
        <w:spacing w:before="0" w:after="80" w:line="276" w:lineRule="auto"/>
      </w:pPr>
      <w:r>
        <w:rPr>
          <w:rFonts w:ascii="Arial" w:hAnsi="Arial" w:eastAsia="Arial"/>
          <w:b w:val="0"/>
          <w:i w:val="0"/>
          <w:color w:val="000000"/>
          <w:sz w:val="22"/>
        </w:rPr>
        <w:t>Có thể bổ sung các module hoặc hoàn thiện forum, báo cáo, automation thanh toán ở giai đoạn sau.</w:t>
      </w:r>
    </w:p>
    <w:p>
      <w:pPr>
        <w:pStyle w:val="ListBullet"/>
        <w:spacing w:before="0" w:after="80" w:line="276" w:lineRule="auto"/>
      </w:pPr>
      <w:r>
        <w:rPr>
          <w:rFonts w:ascii="Arial" w:hAnsi="Arial" w:eastAsia="Arial"/>
          <w:b w:val="0"/>
          <w:i w:val="0"/>
          <w:color w:val="000000"/>
          <w:sz w:val="22"/>
        </w:rPr>
        <w:t>Các quy định về phí, role, phân công vận hành cần cấu hình được hoặc thay đổi có kiểm soát.</w:t>
      </w:r>
    </w:p>
    <w:p>
      <w:pPr>
        <w:pStyle w:val="Heading2"/>
        <w:spacing w:before="360" w:after="120" w:line="276" w:lineRule="auto"/>
        <w:jc w:val="left"/>
      </w:pPr>
      <w:r>
        <w:rPr>
          <w:rFonts w:ascii="Arial" w:hAnsi="Arial" w:eastAsia="Arial"/>
          <w:b w:val="0"/>
          <w:i w:val="0"/>
          <w:color w:val="000000"/>
          <w:sz w:val="32"/>
        </w:rPr>
        <w:t>3. Yêu cầu hệ thống</w:t>
      </w:r>
    </w:p>
    <w:p>
      <w:pPr>
        <w:pStyle w:val="Heading3"/>
        <w:spacing w:before="320" w:after="80" w:line="276" w:lineRule="auto"/>
        <w:jc w:val="left"/>
      </w:pPr>
      <w:r>
        <w:rPr>
          <w:rFonts w:ascii="Arial" w:hAnsi="Arial" w:eastAsia="Arial"/>
          <w:b w:val="0"/>
          <w:i w:val="0"/>
          <w:color w:val="434343"/>
          <w:sz w:val="28"/>
        </w:rPr>
        <w:t>3.1. Yêu cầu bảo mật</w:t>
      </w:r>
    </w:p>
    <w:p>
      <w:pPr>
        <w:pStyle w:val="ListBullet"/>
        <w:spacing w:before="0" w:after="80" w:line="276" w:lineRule="auto"/>
      </w:pPr>
      <w:r>
        <w:rPr>
          <w:rFonts w:ascii="Arial" w:hAnsi="Arial" w:eastAsia="Arial"/>
          <w:b w:val="0"/>
          <w:i w:val="0"/>
          <w:color w:val="000000"/>
          <w:sz w:val="22"/>
        </w:rPr>
        <w:t>Mật khẩu chỉ được lưu dưới dạng PBKDF2-SHA256 hash; tuyệt đối không lưu plain text.</w:t>
      </w:r>
    </w:p>
    <w:p>
      <w:pPr>
        <w:pStyle w:val="ListBullet"/>
        <w:spacing w:before="0" w:after="80" w:line="276" w:lineRule="auto"/>
      </w:pPr>
      <w:r>
        <w:rPr>
          <w:rFonts w:ascii="Arial" w:hAnsi="Arial" w:eastAsia="Arial"/>
          <w:b w:val="0"/>
          <w:i w:val="0"/>
          <w:color w:val="000000"/>
          <w:sz w:val="22"/>
        </w:rPr>
        <w:t>Application Service mới là ranh giới phân quyền; UI ẩn/hiện nút chỉ phục vụ trải nghiệm.</w:t>
      </w:r>
    </w:p>
    <w:p>
      <w:pPr>
        <w:pStyle w:val="ListBullet"/>
        <w:spacing w:before="0" w:after="80" w:line="276" w:lineRule="auto"/>
      </w:pPr>
      <w:r>
        <w:rPr>
          <w:rFonts w:ascii="Arial" w:hAnsi="Arial" w:eastAsia="Arial"/>
          <w:b w:val="0"/>
          <w:i w:val="0"/>
          <w:color w:val="000000"/>
          <w:sz w:val="22"/>
        </w:rPr>
        <w:t>Student chỉ được truy cập dữ liệu của mình; Building Manager bị giới hạn theo tòa nhà; Staff chỉ cập nhật ticket được giao; Admin quản trị toàn hệ thống.</w:t>
      </w:r>
    </w:p>
    <w:p>
      <w:pPr>
        <w:pStyle w:val="ListBullet"/>
        <w:spacing w:before="0" w:after="80" w:line="276" w:lineRule="auto"/>
      </w:pPr>
      <w:r>
        <w:rPr>
          <w:rFonts w:ascii="Arial" w:hAnsi="Arial" w:eastAsia="Arial"/>
          <w:b w:val="0"/>
          <w:i w:val="0"/>
          <w:color w:val="000000"/>
          <w:sz w:val="22"/>
        </w:rPr>
        <w:t>Các sự kiện nhạy cảm như failed login, lock/unlock, room approval/rejection, invoice changes, vehicle registration invoice creation, payment confirmation và ticket updates cần được audit.</w:t>
      </w:r>
    </w:p>
    <w:p>
      <w:pPr>
        <w:pStyle w:val="Heading3"/>
        <w:spacing w:before="320" w:after="80" w:line="276" w:lineRule="auto"/>
        <w:jc w:val="left"/>
      </w:pPr>
      <w:r>
        <w:rPr>
          <w:rFonts w:ascii="Arial" w:hAnsi="Arial" w:eastAsia="Arial"/>
          <w:b w:val="0"/>
          <w:i w:val="0"/>
          <w:color w:val="434343"/>
          <w:sz w:val="28"/>
        </w:rPr>
        <w:t>3.2. Yêu cầu an toàn</w:t>
      </w:r>
    </w:p>
    <w:p>
      <w:pPr>
        <w:pStyle w:val="ListBullet"/>
        <w:spacing w:before="0" w:after="80" w:line="276" w:lineRule="auto"/>
      </w:pPr>
      <w:r>
        <w:rPr>
          <w:rFonts w:ascii="Arial" w:hAnsi="Arial" w:eastAsia="Arial"/>
          <w:b w:val="0"/>
          <w:i w:val="0"/>
          <w:color w:val="000000"/>
          <w:sz w:val="22"/>
        </w:rPr>
        <w:t>Không để thao tác sai vai trò làm thay đổi dữ liệu nghiệp vụ.</w:t>
      </w:r>
    </w:p>
    <w:p>
      <w:pPr>
        <w:pStyle w:val="ListBullet"/>
        <w:spacing w:before="0" w:after="80" w:line="276" w:lineRule="auto"/>
      </w:pPr>
      <w:r>
        <w:rPr>
          <w:rFonts w:ascii="Arial" w:hAnsi="Arial" w:eastAsia="Arial"/>
          <w:b w:val="0"/>
          <w:i w:val="0"/>
          <w:color w:val="000000"/>
          <w:sz w:val="22"/>
        </w:rPr>
        <w:t>Dữ liệu tiền tệ dùng decimal(18,2), tránh sai số số thực.</w:t>
      </w:r>
    </w:p>
    <w:p>
      <w:pPr>
        <w:pStyle w:val="ListBullet"/>
        <w:spacing w:before="0" w:after="80" w:line="276" w:lineRule="auto"/>
      </w:pPr>
      <w:r>
        <w:rPr>
          <w:rFonts w:ascii="Arial" w:hAnsi="Arial" w:eastAsia="Arial"/>
          <w:b w:val="0"/>
          <w:i w:val="0"/>
          <w:color w:val="000000"/>
          <w:sz w:val="22"/>
        </w:rPr>
        <w:t>Nên có quy trình backup/restore và phân quyền truy cập CSDL ở môi trường triển khai thực tế [bổ sung khi có thông tin].</w:t>
      </w:r>
    </w:p>
    <w:p>
      <w:pPr>
        <w:pStyle w:val="Heading2"/>
        <w:spacing w:before="360" w:after="120" w:line="276" w:lineRule="auto"/>
        <w:jc w:val="left"/>
      </w:pPr>
      <w:r>
        <w:rPr>
          <w:rFonts w:ascii="Arial" w:hAnsi="Arial" w:eastAsia="Arial"/>
          <w:b w:val="0"/>
          <w:i w:val="0"/>
          <w:color w:val="000000"/>
          <w:sz w:val="32"/>
        </w:rPr>
        <w:t>4. Yêu cầu công nghệ</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800"/>
            <w:vAlign w:val="center"/>
          </w:tcPr>
          <w:p>
            <w:pPr>
              <w:spacing w:before="0" w:after="0" w:line="240" w:lineRule="auto"/>
              <w:jc w:val="center"/>
            </w:pPr>
            <w:r>
              <w:rPr>
                <w:rFonts w:ascii="Arial" w:hAnsi="Arial" w:eastAsia="Arial"/>
                <w:b/>
                <w:i w:val="0"/>
                <w:color w:val="000000"/>
                <w:sz w:val="21"/>
              </w:rPr>
              <w:t>Thành phần</w:t>
            </w:r>
          </w:p>
        </w:tc>
        <w:tc>
          <w:tcPr>
            <w:tcW w:type="dxa" w:w="3024"/>
            <w:vAlign w:val="center"/>
          </w:tcPr>
          <w:p>
            <w:pPr>
              <w:spacing w:before="0" w:after="0" w:line="240" w:lineRule="auto"/>
              <w:jc w:val="center"/>
            </w:pPr>
            <w:r>
              <w:rPr>
                <w:rFonts w:ascii="Arial" w:hAnsi="Arial" w:eastAsia="Arial"/>
                <w:b/>
                <w:i w:val="0"/>
                <w:color w:val="000000"/>
                <w:sz w:val="21"/>
              </w:rPr>
              <w:t>Công nghệ</w:t>
            </w:r>
          </w:p>
        </w:tc>
        <w:tc>
          <w:tcPr>
            <w:tcW w:type="dxa" w:w="4536"/>
            <w:vAlign w:val="center"/>
          </w:tcPr>
          <w:p>
            <w:pPr>
              <w:spacing w:before="0" w:after="0" w:line="240" w:lineRule="auto"/>
              <w:jc w:val="center"/>
            </w:pPr>
            <w:r>
              <w:rPr>
                <w:rFonts w:ascii="Arial" w:hAnsi="Arial" w:eastAsia="Arial"/>
                <w:b/>
                <w:i w:val="0"/>
                <w:color w:val="000000"/>
                <w:sz w:val="21"/>
              </w:rPr>
              <w:t>Vai trò</w:t>
            </w:r>
          </w:p>
        </w:tc>
      </w:tr>
      <w:tr>
        <w:tc>
          <w:tcPr>
            <w:tcW w:type="dxa" w:w="1800"/>
            <w:vAlign w:val="center"/>
          </w:tcPr>
          <w:p>
            <w:pPr>
              <w:spacing w:before="0" w:after="0" w:line="276" w:lineRule="auto"/>
              <w:jc w:val="center"/>
            </w:pPr>
            <w:r>
              <w:rPr>
                <w:rFonts w:ascii="Arial" w:hAnsi="Arial" w:eastAsia="Arial"/>
                <w:b w:val="0"/>
                <w:i w:val="0"/>
                <w:color w:val="000000"/>
                <w:sz w:val="21"/>
              </w:rPr>
              <w:t>UI Desktop</w:t>
            </w:r>
          </w:p>
        </w:tc>
        <w:tc>
          <w:tcPr>
            <w:tcW w:type="dxa" w:w="3024"/>
            <w:vAlign w:val="center"/>
          </w:tcPr>
          <w:p>
            <w:pPr>
              <w:spacing w:before="0" w:after="0" w:line="276" w:lineRule="auto"/>
              <w:jc w:val="left"/>
            </w:pPr>
            <w:r>
              <w:rPr>
                <w:rFonts w:ascii="Arial" w:hAnsi="Arial" w:eastAsia="Arial"/>
                <w:b w:val="0"/>
                <w:i w:val="0"/>
                <w:color w:val="000000"/>
                <w:sz w:val="21"/>
              </w:rPr>
              <w:t>.NET 10, WPF, MVVM</w:t>
            </w:r>
          </w:p>
        </w:tc>
        <w:tc>
          <w:tcPr>
            <w:tcW w:type="dxa" w:w="4536"/>
            <w:vAlign w:val="center"/>
          </w:tcPr>
          <w:p>
            <w:pPr>
              <w:spacing w:before="0" w:after="0" w:line="276" w:lineRule="auto"/>
              <w:jc w:val="left"/>
            </w:pPr>
            <w:r>
              <w:rPr>
                <w:rFonts w:ascii="Arial" w:hAnsi="Arial" w:eastAsia="Arial"/>
                <w:b w:val="0"/>
                <w:i w:val="0"/>
                <w:color w:val="000000"/>
                <w:sz w:val="21"/>
              </w:rPr>
              <w:t>Xây dựng giao diện và điều hướng desktop.</w:t>
            </w:r>
          </w:p>
        </w:tc>
      </w:tr>
      <w:tr>
        <w:tc>
          <w:tcPr>
            <w:tcW w:type="dxa" w:w="1800"/>
            <w:vAlign w:val="center"/>
          </w:tcPr>
          <w:p>
            <w:pPr>
              <w:spacing w:before="0" w:after="0" w:line="276" w:lineRule="auto"/>
              <w:jc w:val="center"/>
            </w:pPr>
            <w:r>
              <w:rPr>
                <w:rFonts w:ascii="Arial" w:hAnsi="Arial" w:eastAsia="Arial"/>
                <w:b w:val="0"/>
                <w:i w:val="0"/>
                <w:color w:val="000000"/>
                <w:sz w:val="21"/>
              </w:rPr>
              <w:t>Styling/UI Kit</w:t>
            </w:r>
          </w:p>
        </w:tc>
        <w:tc>
          <w:tcPr>
            <w:tcW w:type="dxa" w:w="3024"/>
            <w:vAlign w:val="center"/>
          </w:tcPr>
          <w:p>
            <w:pPr>
              <w:spacing w:before="0" w:after="0" w:line="276" w:lineRule="auto"/>
              <w:jc w:val="left"/>
            </w:pPr>
            <w:r>
              <w:rPr>
                <w:rFonts w:ascii="Arial" w:hAnsi="Arial" w:eastAsia="Arial"/>
                <w:b w:val="0"/>
                <w:i w:val="0"/>
                <w:color w:val="000000"/>
                <w:sz w:val="21"/>
              </w:rPr>
              <w:t>MahApps.Metro, MaterialDesignThemes, WPF-UI</w:t>
            </w:r>
          </w:p>
        </w:tc>
        <w:tc>
          <w:tcPr>
            <w:tcW w:type="dxa" w:w="4536"/>
            <w:vAlign w:val="center"/>
          </w:tcPr>
          <w:p>
            <w:pPr>
              <w:spacing w:before="0" w:after="0" w:line="276" w:lineRule="auto"/>
              <w:jc w:val="left"/>
            </w:pPr>
            <w:r>
              <w:rPr>
                <w:rFonts w:ascii="Arial" w:hAnsi="Arial" w:eastAsia="Arial"/>
                <w:b w:val="0"/>
                <w:i w:val="0"/>
                <w:color w:val="000000"/>
                <w:sz w:val="21"/>
              </w:rPr>
              <w:t>Theme, control và trải nghiệm người dùng.</w:t>
            </w:r>
          </w:p>
        </w:tc>
      </w:tr>
      <w:tr>
        <w:tc>
          <w:tcPr>
            <w:tcW w:type="dxa" w:w="1800"/>
            <w:vAlign w:val="center"/>
          </w:tcPr>
          <w:p>
            <w:pPr>
              <w:spacing w:before="0" w:after="0" w:line="276" w:lineRule="auto"/>
              <w:jc w:val="center"/>
            </w:pPr>
            <w:r>
              <w:rPr>
                <w:rFonts w:ascii="Arial" w:hAnsi="Arial" w:eastAsia="Arial"/>
                <w:b w:val="0"/>
                <w:i w:val="0"/>
                <w:color w:val="000000"/>
                <w:sz w:val="21"/>
              </w:rPr>
              <w:t>Business Layer</w:t>
            </w:r>
          </w:p>
        </w:tc>
        <w:tc>
          <w:tcPr>
            <w:tcW w:type="dxa" w:w="3024"/>
            <w:vAlign w:val="center"/>
          </w:tcPr>
          <w:p>
            <w:pPr>
              <w:spacing w:before="0" w:after="0" w:line="276" w:lineRule="auto"/>
              <w:jc w:val="left"/>
            </w:pPr>
            <w:r>
              <w:rPr>
                <w:rFonts w:ascii="Arial" w:hAnsi="Arial" w:eastAsia="Arial"/>
                <w:b w:val="0"/>
                <w:i w:val="0"/>
                <w:color w:val="000000"/>
                <w:sz w:val="21"/>
              </w:rPr>
              <w:t>C# Application Services</w:t>
            </w:r>
          </w:p>
        </w:tc>
        <w:tc>
          <w:tcPr>
            <w:tcW w:type="dxa" w:w="4536"/>
            <w:vAlign w:val="center"/>
          </w:tcPr>
          <w:p>
            <w:pPr>
              <w:spacing w:before="0" w:after="0" w:line="276" w:lineRule="auto"/>
              <w:jc w:val="left"/>
            </w:pPr>
            <w:r>
              <w:rPr>
                <w:rFonts w:ascii="Arial" w:hAnsi="Arial" w:eastAsia="Arial"/>
                <w:b w:val="0"/>
                <w:i w:val="0"/>
                <w:color w:val="000000"/>
                <w:sz w:val="21"/>
              </w:rPr>
              <w:t>Validation, authorization, transaction boundary, use case.</w:t>
            </w:r>
          </w:p>
        </w:tc>
      </w:tr>
      <w:tr>
        <w:tc>
          <w:tcPr>
            <w:tcW w:type="dxa" w:w="1800"/>
            <w:vAlign w:val="center"/>
          </w:tcPr>
          <w:p>
            <w:pPr>
              <w:spacing w:before="0" w:after="0" w:line="276" w:lineRule="auto"/>
              <w:jc w:val="center"/>
            </w:pPr>
            <w:r>
              <w:rPr>
                <w:rFonts w:ascii="Arial" w:hAnsi="Arial" w:eastAsia="Arial"/>
                <w:b w:val="0"/>
                <w:i w:val="0"/>
                <w:color w:val="000000"/>
                <w:sz w:val="21"/>
              </w:rPr>
              <w:t>Domain Layer</w:t>
            </w:r>
          </w:p>
        </w:tc>
        <w:tc>
          <w:tcPr>
            <w:tcW w:type="dxa" w:w="3024"/>
            <w:vAlign w:val="center"/>
          </w:tcPr>
          <w:p>
            <w:pPr>
              <w:spacing w:before="0" w:after="0" w:line="276" w:lineRule="auto"/>
              <w:jc w:val="left"/>
            </w:pPr>
            <w:r>
              <w:rPr>
                <w:rFonts w:ascii="Arial" w:hAnsi="Arial" w:eastAsia="Arial"/>
                <w:b w:val="0"/>
                <w:i w:val="0"/>
                <w:color w:val="000000"/>
                <w:sz w:val="21"/>
              </w:rPr>
              <w:t>C# Domain Model</w:t>
            </w:r>
          </w:p>
        </w:tc>
        <w:tc>
          <w:tcPr>
            <w:tcW w:type="dxa" w:w="4536"/>
            <w:vAlign w:val="center"/>
          </w:tcPr>
          <w:p>
            <w:pPr>
              <w:spacing w:before="0" w:after="0" w:line="276" w:lineRule="auto"/>
              <w:jc w:val="left"/>
            </w:pPr>
            <w:r>
              <w:rPr>
                <w:rFonts w:ascii="Arial" w:hAnsi="Arial" w:eastAsia="Arial"/>
                <w:b w:val="0"/>
                <w:i w:val="0"/>
                <w:color w:val="000000"/>
                <w:sz w:val="21"/>
              </w:rPr>
              <w:t>Entity, enum, invariant cốt lõi.</w:t>
            </w:r>
          </w:p>
        </w:tc>
      </w:tr>
      <w:tr>
        <w:tc>
          <w:tcPr>
            <w:tcW w:type="dxa" w:w="1800"/>
            <w:vAlign w:val="center"/>
          </w:tcPr>
          <w:p>
            <w:pPr>
              <w:spacing w:before="0" w:after="0" w:line="276" w:lineRule="auto"/>
              <w:jc w:val="center"/>
            </w:pPr>
            <w:r>
              <w:rPr>
                <w:rFonts w:ascii="Arial" w:hAnsi="Arial" w:eastAsia="Arial"/>
                <w:b w:val="0"/>
                <w:i w:val="0"/>
                <w:color w:val="000000"/>
                <w:sz w:val="21"/>
              </w:rPr>
              <w:t>Persistence</w:t>
            </w:r>
          </w:p>
        </w:tc>
        <w:tc>
          <w:tcPr>
            <w:tcW w:type="dxa" w:w="3024"/>
            <w:vAlign w:val="center"/>
          </w:tcPr>
          <w:p>
            <w:pPr>
              <w:spacing w:before="0" w:after="0" w:line="276" w:lineRule="auto"/>
              <w:jc w:val="left"/>
            </w:pPr>
            <w:r>
              <w:rPr>
                <w:rFonts w:ascii="Arial" w:hAnsi="Arial" w:eastAsia="Arial"/>
                <w:b w:val="0"/>
                <w:i w:val="0"/>
                <w:color w:val="000000"/>
                <w:sz w:val="21"/>
              </w:rPr>
              <w:t>EF Core 10 + SQL Server</w:t>
            </w:r>
          </w:p>
        </w:tc>
        <w:tc>
          <w:tcPr>
            <w:tcW w:type="dxa" w:w="4536"/>
            <w:vAlign w:val="center"/>
          </w:tcPr>
          <w:p>
            <w:pPr>
              <w:spacing w:before="0" w:after="0" w:line="276" w:lineRule="auto"/>
              <w:jc w:val="left"/>
            </w:pPr>
            <w:r>
              <w:rPr>
                <w:rFonts w:ascii="Arial" w:hAnsi="Arial" w:eastAsia="Arial"/>
                <w:b w:val="0"/>
                <w:i w:val="0"/>
                <w:color w:val="000000"/>
                <w:sz w:val="21"/>
              </w:rPr>
              <w:t>Lưu trữ dữ liệu và truy vấn.</w:t>
            </w:r>
          </w:p>
        </w:tc>
      </w:tr>
      <w:tr>
        <w:tc>
          <w:tcPr>
            <w:tcW w:type="dxa" w:w="1800"/>
            <w:vAlign w:val="center"/>
          </w:tcPr>
          <w:p>
            <w:pPr>
              <w:spacing w:before="0" w:after="0" w:line="276" w:lineRule="auto"/>
              <w:jc w:val="center"/>
            </w:pPr>
            <w:r>
              <w:rPr>
                <w:rFonts w:ascii="Arial" w:hAnsi="Arial" w:eastAsia="Arial"/>
                <w:b w:val="0"/>
                <w:i w:val="0"/>
                <w:color w:val="000000"/>
                <w:sz w:val="21"/>
              </w:rPr>
              <w:t>Charts/Reports</w:t>
            </w:r>
          </w:p>
        </w:tc>
        <w:tc>
          <w:tcPr>
            <w:tcW w:type="dxa" w:w="3024"/>
            <w:vAlign w:val="center"/>
          </w:tcPr>
          <w:p>
            <w:pPr>
              <w:spacing w:before="0" w:after="0" w:line="276" w:lineRule="auto"/>
              <w:jc w:val="left"/>
            </w:pPr>
            <w:r>
              <w:rPr>
                <w:rFonts w:ascii="Arial" w:hAnsi="Arial" w:eastAsia="Arial"/>
                <w:b w:val="0"/>
                <w:i w:val="0"/>
                <w:color w:val="000000"/>
                <w:sz w:val="21"/>
              </w:rPr>
              <w:t>ScottPlot.WPF</w:t>
            </w:r>
          </w:p>
        </w:tc>
        <w:tc>
          <w:tcPr>
            <w:tcW w:type="dxa" w:w="4536"/>
            <w:vAlign w:val="center"/>
          </w:tcPr>
          <w:p>
            <w:pPr>
              <w:spacing w:before="0" w:after="0" w:line="276" w:lineRule="auto"/>
              <w:jc w:val="left"/>
            </w:pPr>
            <w:r>
              <w:rPr>
                <w:rFonts w:ascii="Arial" w:hAnsi="Arial" w:eastAsia="Arial"/>
                <w:b w:val="0"/>
                <w:i w:val="0"/>
                <w:color w:val="000000"/>
                <w:sz w:val="21"/>
              </w:rPr>
              <w:t>Trực quan hóa dashboard/báo cáo.</w:t>
            </w:r>
          </w:p>
        </w:tc>
      </w:tr>
      <w:tr>
        <w:tc>
          <w:tcPr>
            <w:tcW w:type="dxa" w:w="1800"/>
            <w:vAlign w:val="center"/>
          </w:tcPr>
          <w:p>
            <w:pPr>
              <w:spacing w:before="0" w:after="0" w:line="276" w:lineRule="auto"/>
              <w:jc w:val="center"/>
            </w:pPr>
            <w:r>
              <w:rPr>
                <w:rFonts w:ascii="Arial" w:hAnsi="Arial" w:eastAsia="Arial"/>
                <w:b w:val="0"/>
                <w:i w:val="0"/>
                <w:color w:val="000000"/>
                <w:sz w:val="21"/>
              </w:rPr>
              <w:t>Testing</w:t>
            </w:r>
          </w:p>
        </w:tc>
        <w:tc>
          <w:tcPr>
            <w:tcW w:type="dxa" w:w="3024"/>
            <w:vAlign w:val="center"/>
          </w:tcPr>
          <w:p>
            <w:pPr>
              <w:spacing w:before="0" w:after="0" w:line="276" w:lineRule="auto"/>
              <w:jc w:val="left"/>
            </w:pPr>
            <w:r>
              <w:rPr>
                <w:rFonts w:ascii="Arial" w:hAnsi="Arial" w:eastAsia="Arial"/>
                <w:b w:val="0"/>
                <w:i w:val="0"/>
                <w:color w:val="000000"/>
                <w:sz w:val="21"/>
              </w:rPr>
              <w:t>xUnit</w:t>
            </w:r>
          </w:p>
        </w:tc>
        <w:tc>
          <w:tcPr>
            <w:tcW w:type="dxa" w:w="4536"/>
            <w:vAlign w:val="center"/>
          </w:tcPr>
          <w:p>
            <w:pPr>
              <w:spacing w:before="0" w:after="0" w:line="276" w:lineRule="auto"/>
              <w:jc w:val="left"/>
            </w:pPr>
            <w:r>
              <w:rPr>
                <w:rFonts w:ascii="Arial" w:hAnsi="Arial" w:eastAsia="Arial"/>
                <w:b w:val="0"/>
                <w:i w:val="0"/>
                <w:color w:val="000000"/>
                <w:sz w:val="21"/>
              </w:rPr>
              <w:t>Kiểm thử Application/Infrastructure/WPF.</w:t>
            </w:r>
          </w:p>
        </w:tc>
      </w:tr>
    </w:tbl>
    <w:p/>
    <w:p>
      <w:pPr>
        <w:pStyle w:val="Heading2"/>
        <w:spacing w:before="360" w:after="120" w:line="276" w:lineRule="auto"/>
        <w:jc w:val="left"/>
      </w:pPr>
      <w:r>
        <w:rPr>
          <w:rFonts w:ascii="Arial" w:hAnsi="Arial" w:eastAsia="Arial"/>
          <w:b w:val="0"/>
          <w:i w:val="0"/>
          <w:color w:val="000000"/>
          <w:sz w:val="32"/>
        </w:rPr>
        <w:t>5. Phân tích yêu cầu</w:t>
      </w:r>
    </w:p>
    <w:p>
      <w:pPr>
        <w:spacing w:before="0" w:after="160" w:line="276" w:lineRule="auto"/>
        <w:jc w:val="both"/>
      </w:pPr>
      <w:r>
        <w:rPr>
          <w:rFonts w:ascii="Arial" w:hAnsi="Arial" w:eastAsia="Arial"/>
          <w:b w:val="0"/>
          <w:i w:val="0"/>
          <w:color w:val="000000"/>
          <w:sz w:val="22"/>
        </w:rPr>
        <w:t>Xét theo mức độ ưu tiên, các nghiệp vụ trọng tâm là: (1) quản lý chỗ ở và vòng đời sinh viên trong ký túc xá; (2) quản lý hóa đơn, utility và thanh toán; (3) quản lý hỗ trợ vận hành như ticket, thông báo và audit. Nhóm có thể bổ sung ma trận ưu tiên hoặc ma trận rủi ro nếu cần làm rõ phạm vi.</w:t>
      </w:r>
    </w:p>
    <w:p>
      <w:pPr>
        <w:pStyle w:val="Heading1"/>
        <w:spacing w:before="400" w:after="120" w:line="276" w:lineRule="auto"/>
        <w:jc w:val="left"/>
      </w:pPr>
      <w:r>
        <w:rPr>
          <w:rFonts w:ascii="Arial" w:hAnsi="Arial" w:eastAsia="Arial"/>
          <w:b w:val="0"/>
          <w:i w:val="0"/>
          <w:color w:val="000000"/>
          <w:sz w:val="40"/>
        </w:rPr>
        <w:t>IV. MÔ HÌNH HÓA YÊU CẦU CHỨC NĂNG</w:t>
      </w:r>
    </w:p>
    <w:p>
      <w:pPr>
        <w:pStyle w:val="Heading2"/>
        <w:spacing w:before="360" w:after="120" w:line="276" w:lineRule="auto"/>
        <w:jc w:val="left"/>
      </w:pPr>
      <w:r>
        <w:rPr>
          <w:rFonts w:ascii="Arial" w:hAnsi="Arial" w:eastAsia="Arial"/>
          <w:b w:val="0"/>
          <w:i w:val="0"/>
          <w:color w:val="000000"/>
          <w:sz w:val="32"/>
        </w:rPr>
        <w:t>1. Mô tả phân quyền và Use Case tổng quan</w:t>
      </w:r>
    </w:p>
    <w:p>
      <w:pPr>
        <w:pStyle w:val="Heading3"/>
        <w:spacing w:before="320" w:after="80" w:line="276" w:lineRule="auto"/>
        <w:jc w:val="left"/>
      </w:pPr>
      <w:r>
        <w:rPr>
          <w:rFonts w:ascii="Arial" w:hAnsi="Arial" w:eastAsia="Arial"/>
          <w:b w:val="0"/>
          <w:i w:val="0"/>
          <w:color w:val="434343"/>
          <w:sz w:val="28"/>
        </w:rPr>
        <w:t>1.1. Mô tả phân quyền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872"/>
            <w:vAlign w:val="center"/>
          </w:tcPr>
          <w:p>
            <w:pPr>
              <w:spacing w:before="0" w:after="0" w:line="240" w:lineRule="auto"/>
              <w:jc w:val="center"/>
            </w:pPr>
            <w:r>
              <w:rPr>
                <w:rFonts w:ascii="Arial" w:hAnsi="Arial" w:eastAsia="Arial"/>
                <w:b/>
                <w:i w:val="0"/>
                <w:color w:val="000000"/>
                <w:sz w:val="21"/>
              </w:rPr>
              <w:t>Vai trò</w:t>
            </w:r>
          </w:p>
        </w:tc>
        <w:tc>
          <w:tcPr>
            <w:tcW w:type="dxa" w:w="2592"/>
            <w:vAlign w:val="center"/>
          </w:tcPr>
          <w:p>
            <w:pPr>
              <w:spacing w:before="0" w:after="0" w:line="240" w:lineRule="auto"/>
              <w:jc w:val="center"/>
            </w:pPr>
            <w:r>
              <w:rPr>
                <w:rFonts w:ascii="Arial" w:hAnsi="Arial" w:eastAsia="Arial"/>
                <w:b/>
                <w:i w:val="0"/>
                <w:color w:val="000000"/>
                <w:sz w:val="21"/>
              </w:rPr>
              <w:t>Mô tả</w:t>
            </w:r>
          </w:p>
        </w:tc>
        <w:tc>
          <w:tcPr>
            <w:tcW w:type="dxa" w:w="4896"/>
            <w:vAlign w:val="center"/>
          </w:tcPr>
          <w:p>
            <w:pPr>
              <w:spacing w:before="0" w:after="0" w:line="240" w:lineRule="auto"/>
              <w:jc w:val="center"/>
            </w:pPr>
            <w:r>
              <w:rPr>
                <w:rFonts w:ascii="Arial" w:hAnsi="Arial" w:eastAsia="Arial"/>
                <w:b/>
                <w:i w:val="0"/>
                <w:color w:val="000000"/>
                <w:sz w:val="21"/>
              </w:rPr>
              <w:t>Quyền chính</w:t>
            </w:r>
          </w:p>
        </w:tc>
      </w:tr>
      <w:tr>
        <w:tc>
          <w:tcPr>
            <w:tcW w:type="dxa" w:w="1872"/>
            <w:vAlign w:val="center"/>
          </w:tcPr>
          <w:p>
            <w:pPr>
              <w:spacing w:before="0" w:after="0" w:line="276" w:lineRule="auto"/>
              <w:jc w:val="center"/>
            </w:pPr>
            <w:r>
              <w:rPr>
                <w:rFonts w:ascii="Arial" w:hAnsi="Arial" w:eastAsia="Arial"/>
                <w:b w:val="0"/>
                <w:i w:val="0"/>
                <w:color w:val="000000"/>
                <w:sz w:val="21"/>
              </w:rPr>
              <w:t>Admin</w:t>
            </w:r>
          </w:p>
        </w:tc>
        <w:tc>
          <w:tcPr>
            <w:tcW w:type="dxa" w:w="2592"/>
            <w:vAlign w:val="center"/>
          </w:tcPr>
          <w:p>
            <w:pPr>
              <w:spacing w:before="0" w:after="0" w:line="276" w:lineRule="auto"/>
              <w:jc w:val="left"/>
            </w:pPr>
            <w:r>
              <w:rPr>
                <w:rFonts w:ascii="Arial" w:hAnsi="Arial" w:eastAsia="Arial"/>
                <w:b w:val="0"/>
                <w:i w:val="0"/>
                <w:color w:val="000000"/>
                <w:sz w:val="21"/>
              </w:rPr>
              <w:t>Quản trị hệ thống</w:t>
            </w:r>
          </w:p>
        </w:tc>
        <w:tc>
          <w:tcPr>
            <w:tcW w:type="dxa" w:w="4896"/>
            <w:vAlign w:val="center"/>
          </w:tcPr>
          <w:p>
            <w:pPr>
              <w:spacing w:before="0" w:after="0" w:line="276" w:lineRule="auto"/>
              <w:jc w:val="left"/>
            </w:pPr>
            <w:r>
              <w:rPr>
                <w:rFonts w:ascii="Arial" w:hAnsi="Arial" w:eastAsia="Arial"/>
                <w:b w:val="0"/>
                <w:i w:val="0"/>
                <w:color w:val="000000"/>
                <w:sz w:val="21"/>
              </w:rPr>
              <w:t>Quản lý tài khoản, role, cấu hình dùng chung, giám sát vận hành.</w:t>
            </w:r>
          </w:p>
        </w:tc>
      </w:tr>
      <w:tr>
        <w:tc>
          <w:tcPr>
            <w:tcW w:type="dxa" w:w="1872"/>
            <w:vAlign w:val="center"/>
          </w:tcPr>
          <w:p>
            <w:pPr>
              <w:spacing w:before="0" w:after="0" w:line="276" w:lineRule="auto"/>
              <w:jc w:val="center"/>
            </w:pPr>
            <w:r>
              <w:rPr>
                <w:rFonts w:ascii="Arial" w:hAnsi="Arial" w:eastAsia="Arial"/>
                <w:b w:val="0"/>
                <w:i w:val="0"/>
                <w:color w:val="000000"/>
                <w:sz w:val="21"/>
              </w:rPr>
              <w:t>Manager</w:t>
            </w:r>
          </w:p>
        </w:tc>
        <w:tc>
          <w:tcPr>
            <w:tcW w:type="dxa" w:w="2592"/>
            <w:vAlign w:val="center"/>
          </w:tcPr>
          <w:p>
            <w:pPr>
              <w:spacing w:before="0" w:after="0" w:line="276" w:lineRule="auto"/>
              <w:jc w:val="left"/>
            </w:pPr>
            <w:r>
              <w:rPr>
                <w:rFonts w:ascii="Arial" w:hAnsi="Arial" w:eastAsia="Arial"/>
                <w:b w:val="0"/>
                <w:i w:val="0"/>
                <w:color w:val="000000"/>
                <w:sz w:val="21"/>
              </w:rPr>
              <w:t>Quản lý nghiệp vụ KTX</w:t>
            </w:r>
          </w:p>
        </w:tc>
        <w:tc>
          <w:tcPr>
            <w:tcW w:type="dxa" w:w="4896"/>
            <w:vAlign w:val="center"/>
          </w:tcPr>
          <w:p>
            <w:pPr>
              <w:spacing w:before="0" w:after="0" w:line="276" w:lineRule="auto"/>
              <w:jc w:val="left"/>
            </w:pPr>
            <w:r>
              <w:rPr>
                <w:rFonts w:ascii="Arial" w:hAnsi="Arial" w:eastAsia="Arial"/>
                <w:b w:val="0"/>
                <w:i w:val="0"/>
                <w:color w:val="000000"/>
                <w:sz w:val="21"/>
              </w:rPr>
              <w:t>Duyệt hồ sơ, quản lý phòng ở, hóa đơn, dashboard và báo cáo.</w:t>
            </w:r>
          </w:p>
        </w:tc>
      </w:tr>
      <w:tr>
        <w:tc>
          <w:tcPr>
            <w:tcW w:type="dxa" w:w="1872"/>
            <w:vAlign w:val="center"/>
          </w:tcPr>
          <w:p>
            <w:pPr>
              <w:spacing w:before="0" w:after="0" w:line="276" w:lineRule="auto"/>
              <w:jc w:val="center"/>
            </w:pPr>
            <w:r>
              <w:rPr>
                <w:rFonts w:ascii="Arial" w:hAnsi="Arial" w:eastAsia="Arial"/>
                <w:b w:val="0"/>
                <w:i w:val="0"/>
                <w:color w:val="000000"/>
                <w:sz w:val="21"/>
              </w:rPr>
              <w:t>Building Manager</w:t>
            </w:r>
          </w:p>
        </w:tc>
        <w:tc>
          <w:tcPr>
            <w:tcW w:type="dxa" w:w="2592"/>
            <w:vAlign w:val="center"/>
          </w:tcPr>
          <w:p>
            <w:pPr>
              <w:spacing w:before="0" w:after="0" w:line="276" w:lineRule="auto"/>
              <w:jc w:val="left"/>
            </w:pPr>
            <w:r>
              <w:rPr>
                <w:rFonts w:ascii="Arial" w:hAnsi="Arial" w:eastAsia="Arial"/>
                <w:b w:val="0"/>
                <w:i w:val="0"/>
                <w:color w:val="000000"/>
                <w:sz w:val="21"/>
              </w:rPr>
              <w:t>Quản lý theo khu/tòa được giao</w:t>
            </w:r>
          </w:p>
        </w:tc>
        <w:tc>
          <w:tcPr>
            <w:tcW w:type="dxa" w:w="4896"/>
            <w:vAlign w:val="center"/>
          </w:tcPr>
          <w:p>
            <w:pPr>
              <w:spacing w:before="0" w:after="0" w:line="276" w:lineRule="auto"/>
              <w:jc w:val="left"/>
            </w:pPr>
            <w:r>
              <w:rPr>
                <w:rFonts w:ascii="Arial" w:hAnsi="Arial" w:eastAsia="Arial"/>
                <w:b w:val="0"/>
                <w:i w:val="0"/>
                <w:color w:val="000000"/>
                <w:sz w:val="21"/>
              </w:rPr>
              <w:t>Xử lý nghiệp vụ trong phạm vi tòa nhà phụ trách.</w:t>
            </w:r>
          </w:p>
        </w:tc>
      </w:tr>
      <w:tr>
        <w:tc>
          <w:tcPr>
            <w:tcW w:type="dxa" w:w="1872"/>
            <w:vAlign w:val="center"/>
          </w:tcPr>
          <w:p>
            <w:pPr>
              <w:spacing w:before="0" w:after="0" w:line="276" w:lineRule="auto"/>
              <w:jc w:val="center"/>
            </w:pPr>
            <w:r>
              <w:rPr>
                <w:rFonts w:ascii="Arial" w:hAnsi="Arial" w:eastAsia="Arial"/>
                <w:b w:val="0"/>
                <w:i w:val="0"/>
                <w:color w:val="000000"/>
                <w:sz w:val="21"/>
              </w:rPr>
              <w:t>Staff</w:t>
            </w:r>
          </w:p>
        </w:tc>
        <w:tc>
          <w:tcPr>
            <w:tcW w:type="dxa" w:w="2592"/>
            <w:vAlign w:val="center"/>
          </w:tcPr>
          <w:p>
            <w:pPr>
              <w:spacing w:before="0" w:after="0" w:line="276" w:lineRule="auto"/>
              <w:jc w:val="left"/>
            </w:pPr>
            <w:r>
              <w:rPr>
                <w:rFonts w:ascii="Arial" w:hAnsi="Arial" w:eastAsia="Arial"/>
                <w:b w:val="0"/>
                <w:i w:val="0"/>
                <w:color w:val="000000"/>
                <w:sz w:val="21"/>
              </w:rPr>
              <w:t>Nhân sự hỗ trợ vận hành</w:t>
            </w:r>
          </w:p>
        </w:tc>
        <w:tc>
          <w:tcPr>
            <w:tcW w:type="dxa" w:w="4896"/>
            <w:vAlign w:val="center"/>
          </w:tcPr>
          <w:p>
            <w:pPr>
              <w:spacing w:before="0" w:after="0" w:line="276" w:lineRule="auto"/>
              <w:jc w:val="left"/>
            </w:pPr>
            <w:r>
              <w:rPr>
                <w:rFonts w:ascii="Arial" w:hAnsi="Arial" w:eastAsia="Arial"/>
                <w:b w:val="0"/>
                <w:i w:val="0"/>
                <w:color w:val="000000"/>
                <w:sz w:val="21"/>
              </w:rPr>
              <w:t>Xử lý ticket được phân công, hỗ trợ nghiệp vụ hằng ngày.</w:t>
            </w:r>
          </w:p>
        </w:tc>
      </w:tr>
      <w:tr>
        <w:tc>
          <w:tcPr>
            <w:tcW w:type="dxa" w:w="1872"/>
            <w:vAlign w:val="center"/>
          </w:tcPr>
          <w:p>
            <w:pPr>
              <w:spacing w:before="0" w:after="0" w:line="276" w:lineRule="auto"/>
              <w:jc w:val="center"/>
            </w:pPr>
            <w:r>
              <w:rPr>
                <w:rFonts w:ascii="Arial" w:hAnsi="Arial" w:eastAsia="Arial"/>
                <w:b w:val="0"/>
                <w:i w:val="0"/>
                <w:color w:val="000000"/>
                <w:sz w:val="21"/>
              </w:rPr>
              <w:t>Student</w:t>
            </w:r>
          </w:p>
        </w:tc>
        <w:tc>
          <w:tcPr>
            <w:tcW w:type="dxa" w:w="2592"/>
            <w:vAlign w:val="center"/>
          </w:tcPr>
          <w:p>
            <w:pPr>
              <w:spacing w:before="0" w:after="0" w:line="276" w:lineRule="auto"/>
              <w:jc w:val="left"/>
            </w:pPr>
            <w:r>
              <w:rPr>
                <w:rFonts w:ascii="Arial" w:hAnsi="Arial" w:eastAsia="Arial"/>
                <w:b w:val="0"/>
                <w:i w:val="0"/>
                <w:color w:val="000000"/>
                <w:sz w:val="21"/>
              </w:rPr>
              <w:t>Sinh viên nội trú</w:t>
            </w:r>
          </w:p>
        </w:tc>
        <w:tc>
          <w:tcPr>
            <w:tcW w:type="dxa" w:w="4896"/>
            <w:vAlign w:val="center"/>
          </w:tcPr>
          <w:p>
            <w:pPr>
              <w:spacing w:before="0" w:after="0" w:line="276" w:lineRule="auto"/>
              <w:jc w:val="left"/>
            </w:pPr>
            <w:r>
              <w:rPr>
                <w:rFonts w:ascii="Arial" w:hAnsi="Arial" w:eastAsia="Arial"/>
                <w:b w:val="0"/>
                <w:i w:val="0"/>
                <w:color w:val="000000"/>
                <w:sz w:val="21"/>
              </w:rPr>
              <w:t>Đăng ký phòng, xem/thanh toán hóa đơn, đăng ký xe, gửi ticket.</w:t>
            </w:r>
          </w:p>
        </w:tc>
      </w:tr>
    </w:tbl>
    <w:p/>
    <w:p>
      <w:pPr>
        <w:pStyle w:val="Heading3"/>
        <w:spacing w:before="320" w:after="80" w:line="276" w:lineRule="auto"/>
        <w:jc w:val="left"/>
      </w:pPr>
      <w:r>
        <w:rPr>
          <w:rFonts w:ascii="Arial" w:hAnsi="Arial" w:eastAsia="Arial"/>
          <w:b w:val="0"/>
          <w:i w:val="0"/>
          <w:color w:val="434343"/>
          <w:sz w:val="28"/>
        </w:rPr>
        <w:t>1.2. Sơ đồ Use Case tổng quan (Overview Use Case)</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r>
              <w:drawing>
                <wp:inline xmlns:a="http://schemas.openxmlformats.org/drawingml/2006/main" xmlns:pic="http://schemas.openxmlformats.org/drawingml/2006/picture">
                  <wp:extent cx="5577840" cy="3137535"/>
                  <wp:docPr id="1" name="Picture 1"/>
                  <wp:cNvGraphicFramePr>
                    <a:graphicFrameLocks noChangeAspect="1"/>
                  </wp:cNvGraphicFramePr>
                  <a:graphic>
                    <a:graphicData uri="http://schemas.openxmlformats.org/drawingml/2006/picture">
                      <pic:pic>
                        <pic:nvPicPr>
                          <pic:cNvPr id="0" name="iv1_usecase_overview.png"/>
                          <pic:cNvPicPr/>
                        </pic:nvPicPr>
                        <pic:blipFill>
                          <a:blip r:embed="rId10"/>
                          <a:stretch>
                            <a:fillRect/>
                          </a:stretch>
                        </pic:blipFill>
                        <pic:spPr>
                          <a:xfrm>
                            <a:off x="0" y="0"/>
                            <a:ext cx="5577840" cy="3137535"/>
                          </a:xfrm>
                          <a:prstGeom prst="rect"/>
                        </pic:spPr>
                      </pic:pic>
                    </a:graphicData>
                  </a:graphic>
                </wp:inline>
              </w:drawing>
            </w:r>
          </w:p>
          <w:p>
            <w:pPr>
              <w:jc w:val="center"/>
            </w:pPr>
            <w:r>
              <w:rPr>
                <w:rFonts w:ascii="Arial" w:hAnsi="Arial"/>
                <w:b/>
              </w:rPr>
              <w:t>Hình IV.1 - Sơ đồ Use Case tổng quan của hệ thống quản lý ký túc xá</w:t>
            </w:r>
          </w:p>
        </w:tc>
      </w:tr>
    </w:tbl>
    <w:p/>
    <w:p>
      <w:pPr>
        <w:pStyle w:val="Heading3"/>
        <w:spacing w:before="320" w:after="80" w:line="276" w:lineRule="auto"/>
        <w:jc w:val="left"/>
      </w:pPr>
      <w:r>
        <w:rPr>
          <w:rFonts w:ascii="Arial" w:hAnsi="Arial" w:eastAsia="Arial"/>
          <w:b w:val="0"/>
          <w:i w:val="0"/>
          <w:color w:val="434343"/>
          <w:sz w:val="28"/>
        </w:rPr>
        <w:t>1.3. Use Case Diagram - Xác thực và tài khoản</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r>
              <w:drawing>
                <wp:inline xmlns:a="http://schemas.openxmlformats.org/drawingml/2006/main" xmlns:pic="http://schemas.openxmlformats.org/drawingml/2006/picture">
                  <wp:extent cx="5577840" cy="3137535"/>
                  <wp:docPr id="2" name="Picture 2"/>
                  <wp:cNvGraphicFramePr>
                    <a:graphicFrameLocks noChangeAspect="1"/>
                  </wp:cNvGraphicFramePr>
                  <a:graphic>
                    <a:graphicData uri="http://schemas.openxmlformats.org/drawingml/2006/picture">
                      <pic:pic>
                        <pic:nvPicPr>
                          <pic:cNvPr id="0" name="iv2_usecase_auth.png"/>
                          <pic:cNvPicPr/>
                        </pic:nvPicPr>
                        <pic:blipFill>
                          <a:blip r:embed="rId11"/>
                          <a:stretch>
                            <a:fillRect/>
                          </a:stretch>
                        </pic:blipFill>
                        <pic:spPr>
                          <a:xfrm>
                            <a:off x="0" y="0"/>
                            <a:ext cx="5577840" cy="3137535"/>
                          </a:xfrm>
                          <a:prstGeom prst="rect"/>
                        </pic:spPr>
                      </pic:pic>
                    </a:graphicData>
                  </a:graphic>
                </wp:inline>
              </w:drawing>
            </w:r>
          </w:p>
          <w:p>
            <w:pPr>
              <w:jc w:val="center"/>
            </w:pPr>
            <w:r>
              <w:rPr>
                <w:rFonts w:ascii="Arial" w:hAnsi="Arial"/>
                <w:b/>
              </w:rPr>
              <w:t>Hình IV.2 - Use Case đăng nhập, đổi mật khẩu, khóa/mở khóa tài khoản</w:t>
            </w:r>
          </w:p>
        </w:tc>
      </w:tr>
    </w:tbl>
    <w:p/>
    <w:p>
      <w:pPr>
        <w:pStyle w:val="Heading3"/>
        <w:spacing w:before="320" w:after="80" w:line="276" w:lineRule="auto"/>
        <w:jc w:val="left"/>
      </w:pPr>
      <w:r>
        <w:rPr>
          <w:rFonts w:ascii="Arial" w:hAnsi="Arial" w:eastAsia="Arial"/>
          <w:b w:val="0"/>
          <w:i w:val="0"/>
          <w:color w:val="434343"/>
          <w:sz w:val="28"/>
        </w:rPr>
        <w:t>1.4. Use Case Diagram - Quản lý sinh viên, tòa nhà và phòng ở</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r>
              <w:drawing>
                <wp:inline xmlns:a="http://schemas.openxmlformats.org/drawingml/2006/main" xmlns:pic="http://schemas.openxmlformats.org/drawingml/2006/picture">
                  <wp:extent cx="5577840" cy="3137535"/>
                  <wp:docPr id="3" name="Picture 3"/>
                  <wp:cNvGraphicFramePr>
                    <a:graphicFrameLocks noChangeAspect="1"/>
                  </wp:cNvGraphicFramePr>
                  <a:graphic>
                    <a:graphicData uri="http://schemas.openxmlformats.org/drawingml/2006/picture">
                      <pic:pic>
                        <pic:nvPicPr>
                          <pic:cNvPr id="0" name="iv3_usecase_room_mgmt.png"/>
                          <pic:cNvPicPr/>
                        </pic:nvPicPr>
                        <pic:blipFill>
                          <a:blip r:embed="rId12"/>
                          <a:stretch>
                            <a:fillRect/>
                          </a:stretch>
                        </pic:blipFill>
                        <pic:spPr>
                          <a:xfrm>
                            <a:off x="0" y="0"/>
                            <a:ext cx="5577840" cy="3137535"/>
                          </a:xfrm>
                          <a:prstGeom prst="rect"/>
                        </pic:spPr>
                      </pic:pic>
                    </a:graphicData>
                  </a:graphic>
                </wp:inline>
              </w:drawing>
            </w:r>
          </w:p>
          <w:p>
            <w:pPr>
              <w:jc w:val="center"/>
            </w:pPr>
            <w:r>
              <w:rPr>
                <w:rFonts w:ascii="Arial" w:hAnsi="Arial"/>
                <w:b/>
              </w:rPr>
              <w:t>Hình IV.3 - Use Case quản lý sinh viên, building, floor, room, capacity, gender policy</w:t>
            </w:r>
          </w:p>
        </w:tc>
      </w:tr>
    </w:tbl>
    <w:p/>
    <w:p>
      <w:pPr>
        <w:pStyle w:val="Heading3"/>
        <w:spacing w:before="320" w:after="80" w:line="276" w:lineRule="auto"/>
        <w:jc w:val="left"/>
      </w:pPr>
      <w:r>
        <w:rPr>
          <w:rFonts w:ascii="Arial" w:hAnsi="Arial" w:eastAsia="Arial"/>
          <w:b w:val="0"/>
          <w:i w:val="0"/>
          <w:color w:val="434343"/>
          <w:sz w:val="28"/>
        </w:rPr>
        <w:t>1.5. Use Case Diagram - Đăng ký phòng, phê duyệt và hợp đồng</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r>
              <w:drawing>
                <wp:inline xmlns:a="http://schemas.openxmlformats.org/drawingml/2006/main" xmlns:pic="http://schemas.openxmlformats.org/drawingml/2006/picture">
                  <wp:extent cx="5577840" cy="3137535"/>
                  <wp:docPr id="4" name="Picture 4"/>
                  <wp:cNvGraphicFramePr>
                    <a:graphicFrameLocks noChangeAspect="1"/>
                  </wp:cNvGraphicFramePr>
                  <a:graphic>
                    <a:graphicData uri="http://schemas.openxmlformats.org/drawingml/2006/picture">
                      <pic:pic>
                        <pic:nvPicPr>
                          <pic:cNvPr id="0" name="iv4_usecase_registration.png"/>
                          <pic:cNvPicPr/>
                        </pic:nvPicPr>
                        <pic:blipFill>
                          <a:blip r:embed="rId13"/>
                          <a:stretch>
                            <a:fillRect/>
                          </a:stretch>
                        </pic:blipFill>
                        <pic:spPr>
                          <a:xfrm>
                            <a:off x="0" y="0"/>
                            <a:ext cx="5577840" cy="3137535"/>
                          </a:xfrm>
                          <a:prstGeom prst="rect"/>
                        </pic:spPr>
                      </pic:pic>
                    </a:graphicData>
                  </a:graphic>
                </wp:inline>
              </w:drawing>
            </w:r>
          </w:p>
          <w:p>
            <w:pPr>
              <w:jc w:val="center"/>
            </w:pPr>
            <w:r>
              <w:rPr>
                <w:rFonts w:ascii="Arial" w:hAnsi="Arial"/>
                <w:b/>
              </w:rPr>
              <w:t>Hình IV.4 - Use Case đăng ký phòng, duyệt hồ sơ, phân phòng, hợp đồng ở</w:t>
            </w:r>
          </w:p>
        </w:tc>
      </w:tr>
    </w:tbl>
    <w:p/>
    <w:p>
      <w:pPr>
        <w:pStyle w:val="Heading3"/>
        <w:spacing w:before="320" w:after="80" w:line="276" w:lineRule="auto"/>
        <w:jc w:val="left"/>
      </w:pPr>
      <w:r>
        <w:rPr>
          <w:rFonts w:ascii="Arial" w:hAnsi="Arial" w:eastAsia="Arial"/>
          <w:b w:val="0"/>
          <w:i w:val="0"/>
          <w:color w:val="434343"/>
          <w:sz w:val="28"/>
        </w:rPr>
        <w:t>1.6. Use Case Diagram - Hóa đơn, utility và thanh toán</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r>
              <w:drawing>
                <wp:inline xmlns:a="http://schemas.openxmlformats.org/drawingml/2006/main" xmlns:pic="http://schemas.openxmlformats.org/drawingml/2006/picture">
                  <wp:extent cx="5577840" cy="3137535"/>
                  <wp:docPr id="5" name="Picture 5"/>
                  <wp:cNvGraphicFramePr>
                    <a:graphicFrameLocks noChangeAspect="1"/>
                  </wp:cNvGraphicFramePr>
                  <a:graphic>
                    <a:graphicData uri="http://schemas.openxmlformats.org/drawingml/2006/picture">
                      <pic:pic>
                        <pic:nvPicPr>
                          <pic:cNvPr id="0" name="iv5_usecase_billing.png"/>
                          <pic:cNvPicPr/>
                        </pic:nvPicPr>
                        <pic:blipFill>
                          <a:blip r:embed="rId14"/>
                          <a:stretch>
                            <a:fillRect/>
                          </a:stretch>
                        </pic:blipFill>
                        <pic:spPr>
                          <a:xfrm>
                            <a:off x="0" y="0"/>
                            <a:ext cx="5577840" cy="3137535"/>
                          </a:xfrm>
                          <a:prstGeom prst="rect"/>
                        </pic:spPr>
                      </pic:pic>
                    </a:graphicData>
                  </a:graphic>
                </wp:inline>
              </w:drawing>
            </w:r>
          </w:p>
          <w:p>
            <w:pPr>
              <w:jc w:val="center"/>
            </w:pPr>
            <w:r>
              <w:rPr>
                <w:rFonts w:ascii="Arial" w:hAnsi="Arial"/>
                <w:b/>
              </w:rPr>
              <w:t>Hình IV.5 - Use Case fee type/rate, utility reading, invoice, payment, QR banking</w:t>
            </w:r>
          </w:p>
        </w:tc>
      </w:tr>
    </w:tbl>
    <w:p/>
    <w:p>
      <w:pPr>
        <w:pStyle w:val="Heading3"/>
        <w:spacing w:before="320" w:after="80" w:line="276" w:lineRule="auto"/>
        <w:jc w:val="left"/>
      </w:pPr>
      <w:r>
        <w:rPr>
          <w:rFonts w:ascii="Arial" w:hAnsi="Arial" w:eastAsia="Arial"/>
          <w:b w:val="0"/>
          <w:i w:val="0"/>
          <w:color w:val="434343"/>
          <w:sz w:val="28"/>
        </w:rPr>
        <w:t>1.7. Use Case Diagram - Đăng ký gửi xe</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r>
              <w:drawing>
                <wp:inline xmlns:a="http://schemas.openxmlformats.org/drawingml/2006/main" xmlns:pic="http://schemas.openxmlformats.org/drawingml/2006/picture">
                  <wp:extent cx="5577840" cy="3137535"/>
                  <wp:docPr id="6" name="Picture 6"/>
                  <wp:cNvGraphicFramePr>
                    <a:graphicFrameLocks noChangeAspect="1"/>
                  </wp:cNvGraphicFramePr>
                  <a:graphic>
                    <a:graphicData uri="http://schemas.openxmlformats.org/drawingml/2006/picture">
                      <pic:pic>
                        <pic:nvPicPr>
                          <pic:cNvPr id="0" name="iv6_usecase_vehicle.png"/>
                          <pic:cNvPicPr/>
                        </pic:nvPicPr>
                        <pic:blipFill>
                          <a:blip r:embed="rId15"/>
                          <a:stretch>
                            <a:fillRect/>
                          </a:stretch>
                        </pic:blipFill>
                        <pic:spPr>
                          <a:xfrm>
                            <a:off x="0" y="0"/>
                            <a:ext cx="5577840" cy="3137535"/>
                          </a:xfrm>
                          <a:prstGeom prst="rect"/>
                        </pic:spPr>
                      </pic:pic>
                    </a:graphicData>
                  </a:graphic>
                </wp:inline>
              </w:drawing>
            </w:r>
          </w:p>
          <w:p>
            <w:pPr>
              <w:jc w:val="center"/>
            </w:pPr>
            <w:r>
              <w:rPr>
                <w:rFonts w:ascii="Arial" w:hAnsi="Arial"/>
                <w:b/>
              </w:rPr>
              <w:t>Hình IV.6 - Use Case vehicle registration, linked invoice, payment status</w:t>
            </w:r>
          </w:p>
        </w:tc>
      </w:tr>
    </w:tbl>
    <w:p/>
    <w:p>
      <w:pPr>
        <w:pStyle w:val="Heading3"/>
        <w:spacing w:before="320" w:after="80" w:line="276" w:lineRule="auto"/>
        <w:jc w:val="left"/>
      </w:pPr>
      <w:r>
        <w:rPr>
          <w:rFonts w:ascii="Arial" w:hAnsi="Arial" w:eastAsia="Arial"/>
          <w:b w:val="0"/>
          <w:i w:val="0"/>
          <w:color w:val="434343"/>
          <w:sz w:val="28"/>
        </w:rPr>
        <w:t>1.8. Use Case Diagram - Support ticket, thông báo và forum</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r>
              <w:drawing>
                <wp:inline xmlns:a="http://schemas.openxmlformats.org/drawingml/2006/main" xmlns:pic="http://schemas.openxmlformats.org/drawingml/2006/picture">
                  <wp:extent cx="5577840" cy="3137535"/>
                  <wp:docPr id="7" name="Picture 7"/>
                  <wp:cNvGraphicFramePr>
                    <a:graphicFrameLocks noChangeAspect="1"/>
                  </wp:cNvGraphicFramePr>
                  <a:graphic>
                    <a:graphicData uri="http://schemas.openxmlformats.org/drawingml/2006/picture">
                      <pic:pic>
                        <pic:nvPicPr>
                          <pic:cNvPr id="0" name="iv7_usecase_support.png"/>
                          <pic:cNvPicPr/>
                        </pic:nvPicPr>
                        <pic:blipFill>
                          <a:blip r:embed="rId16"/>
                          <a:stretch>
                            <a:fillRect/>
                          </a:stretch>
                        </pic:blipFill>
                        <pic:spPr>
                          <a:xfrm>
                            <a:off x="0" y="0"/>
                            <a:ext cx="5577840" cy="3137535"/>
                          </a:xfrm>
                          <a:prstGeom prst="rect"/>
                        </pic:spPr>
                      </pic:pic>
                    </a:graphicData>
                  </a:graphic>
                </wp:inline>
              </w:drawing>
            </w:r>
          </w:p>
          <w:p>
            <w:pPr>
              <w:jc w:val="center"/>
            </w:pPr>
            <w:r>
              <w:rPr>
                <w:rFonts w:ascii="Arial" w:hAnsi="Arial"/>
                <w:b/>
              </w:rPr>
              <w:t>Hình IV.7 - Use Case ticket lifecycle, notification, forum surface</w:t>
            </w:r>
          </w:p>
        </w:tc>
      </w:tr>
    </w:tbl>
    <w:p/>
    <w:p>
      <w:pPr>
        <w:pStyle w:val="Heading2"/>
        <w:spacing w:before="360" w:after="120" w:line="276" w:lineRule="auto"/>
        <w:jc w:val="left"/>
      </w:pPr>
      <w:r>
        <w:rPr>
          <w:rFonts w:ascii="Arial" w:hAnsi="Arial" w:eastAsia="Arial"/>
          <w:b w:val="0"/>
          <w:i w:val="0"/>
          <w:color w:val="000000"/>
          <w:sz w:val="32"/>
        </w:rPr>
        <w:t>2. Sơ đồ luồng dữ liệu (DFD – Data Flow Diagram)</w:t>
      </w:r>
    </w:p>
    <w:p>
      <w:pPr>
        <w:pStyle w:val="Heading3"/>
        <w:spacing w:before="320" w:after="80" w:line="276" w:lineRule="auto"/>
        <w:jc w:val="left"/>
      </w:pPr>
      <w:r>
        <w:rPr>
          <w:rFonts w:ascii="Arial" w:hAnsi="Arial" w:eastAsia="Arial"/>
          <w:b w:val="0"/>
          <w:i w:val="0"/>
          <w:color w:val="434343"/>
          <w:sz w:val="28"/>
        </w:rPr>
        <w:t>2.1. DFD mức ngữ cảnh</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r>
              <w:drawing>
                <wp:inline xmlns:a="http://schemas.openxmlformats.org/drawingml/2006/main" xmlns:pic="http://schemas.openxmlformats.org/drawingml/2006/picture">
                  <wp:extent cx="5577840" cy="3137535"/>
                  <wp:docPr id="8" name="Picture 8"/>
                  <wp:cNvGraphicFramePr>
                    <a:graphicFrameLocks noChangeAspect="1"/>
                  </wp:cNvGraphicFramePr>
                  <a:graphic>
                    <a:graphicData uri="http://schemas.openxmlformats.org/drawingml/2006/picture">
                      <pic:pic>
                        <pic:nvPicPr>
                          <pic:cNvPr id="0" name="iv8_dfd_context.png"/>
                          <pic:cNvPicPr/>
                        </pic:nvPicPr>
                        <pic:blipFill>
                          <a:blip r:embed="rId17"/>
                          <a:stretch>
                            <a:fillRect/>
                          </a:stretch>
                        </pic:blipFill>
                        <pic:spPr>
                          <a:xfrm>
                            <a:off x="0" y="0"/>
                            <a:ext cx="5577840" cy="3137535"/>
                          </a:xfrm>
                          <a:prstGeom prst="rect"/>
                        </pic:spPr>
                      </pic:pic>
                    </a:graphicData>
                  </a:graphic>
                </wp:inline>
              </w:drawing>
            </w:r>
          </w:p>
          <w:p>
            <w:pPr>
              <w:jc w:val="center"/>
            </w:pPr>
            <w:r>
              <w:rPr>
                <w:rFonts w:ascii="Arial" w:hAnsi="Arial"/>
                <w:b/>
              </w:rPr>
              <w:t>Hình IV.8 - DFD context level của toàn hệ thống</w:t>
            </w:r>
          </w:p>
        </w:tc>
      </w:tr>
    </w:tbl>
    <w:p/>
    <w:p>
      <w:pPr>
        <w:pStyle w:val="Heading3"/>
        <w:spacing w:before="320" w:after="80" w:line="276" w:lineRule="auto"/>
        <w:jc w:val="left"/>
      </w:pPr>
      <w:r>
        <w:rPr>
          <w:rFonts w:ascii="Arial" w:hAnsi="Arial" w:eastAsia="Arial"/>
          <w:b w:val="0"/>
          <w:i w:val="0"/>
          <w:color w:val="434343"/>
          <w:sz w:val="28"/>
        </w:rPr>
        <w:t>2.2. Đăng nhập và xác thực</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r>
              <w:drawing>
                <wp:inline xmlns:a="http://schemas.openxmlformats.org/drawingml/2006/main" xmlns:pic="http://schemas.openxmlformats.org/drawingml/2006/picture">
                  <wp:extent cx="5577840" cy="3137535"/>
                  <wp:docPr id="9" name="Picture 9"/>
                  <wp:cNvGraphicFramePr>
                    <a:graphicFrameLocks noChangeAspect="1"/>
                  </wp:cNvGraphicFramePr>
                  <a:graphic>
                    <a:graphicData uri="http://schemas.openxmlformats.org/drawingml/2006/picture">
                      <pic:pic>
                        <pic:nvPicPr>
                          <pic:cNvPr id="0" name="iv9_dfd_login.png"/>
                          <pic:cNvPicPr/>
                        </pic:nvPicPr>
                        <pic:blipFill>
                          <a:blip r:embed="rId18"/>
                          <a:stretch>
                            <a:fillRect/>
                          </a:stretch>
                        </pic:blipFill>
                        <pic:spPr>
                          <a:xfrm>
                            <a:off x="0" y="0"/>
                            <a:ext cx="5577840" cy="3137535"/>
                          </a:xfrm>
                          <a:prstGeom prst="rect"/>
                        </pic:spPr>
                      </pic:pic>
                    </a:graphicData>
                  </a:graphic>
                </wp:inline>
              </w:drawing>
            </w:r>
          </w:p>
          <w:p>
            <w:pPr>
              <w:jc w:val="center"/>
            </w:pPr>
            <w:r>
              <w:rPr>
                <w:rFonts w:ascii="Arial" w:hAnsi="Arial"/>
                <w:b/>
              </w:rPr>
              <w:t>Hình IV.9 - DFD đăng nhập / kiểm tra tài khoản / lockout</w:t>
            </w:r>
          </w:p>
        </w:tc>
      </w:tr>
    </w:tbl>
    <w:p/>
    <w:p>
      <w:pPr>
        <w:pStyle w:val="Heading3"/>
        <w:spacing w:before="320" w:after="80" w:line="276" w:lineRule="auto"/>
        <w:jc w:val="left"/>
      </w:pPr>
      <w:r>
        <w:rPr>
          <w:rFonts w:ascii="Arial" w:hAnsi="Arial" w:eastAsia="Arial"/>
          <w:b w:val="0"/>
          <w:i w:val="0"/>
          <w:color w:val="434343"/>
          <w:sz w:val="28"/>
        </w:rPr>
        <w:t>2.3. Đăng ký phòng và phê duyệt</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r>
              <w:drawing>
                <wp:inline xmlns:a="http://schemas.openxmlformats.org/drawingml/2006/main" xmlns:pic="http://schemas.openxmlformats.org/drawingml/2006/picture">
                  <wp:extent cx="5577840" cy="3137535"/>
                  <wp:docPr id="10" name="Picture 10"/>
                  <wp:cNvGraphicFramePr>
                    <a:graphicFrameLocks noChangeAspect="1"/>
                  </wp:cNvGraphicFramePr>
                  <a:graphic>
                    <a:graphicData uri="http://schemas.openxmlformats.org/drawingml/2006/picture">
                      <pic:pic>
                        <pic:nvPicPr>
                          <pic:cNvPr id="0" name="iv1_usecase_overview.png"/>
                          <pic:cNvPicPr/>
                        </pic:nvPicPr>
                        <pic:blipFill>
                          <a:blip r:embed="rId10"/>
                          <a:stretch>
                            <a:fillRect/>
                          </a:stretch>
                        </pic:blipFill>
                        <pic:spPr>
                          <a:xfrm>
                            <a:off x="0" y="0"/>
                            <a:ext cx="5577840" cy="3137535"/>
                          </a:xfrm>
                          <a:prstGeom prst="rect"/>
                        </pic:spPr>
                      </pic:pic>
                    </a:graphicData>
                  </a:graphic>
                </wp:inline>
              </w:drawing>
            </w:r>
          </w:p>
          <w:p>
            <w:pPr>
              <w:jc w:val="center"/>
            </w:pPr>
            <w:r>
              <w:rPr>
                <w:rFonts w:ascii="Arial" w:hAnsi="Arial"/>
                <w:b/>
              </w:rPr>
              <w:t>Hình IV.1 - Sơ đồ Use Case tổng quan của hệ thống quản lý ký túc xá</w:t>
            </w:r>
          </w:p>
        </w:tc>
      </w:tr>
    </w:tbl>
    <w:p/>
    <w:p>
      <w:pPr>
        <w:pStyle w:val="Heading3"/>
        <w:spacing w:before="320" w:after="80" w:line="276" w:lineRule="auto"/>
        <w:jc w:val="left"/>
      </w:pPr>
      <w:r>
        <w:rPr>
          <w:rFonts w:ascii="Arial" w:hAnsi="Arial" w:eastAsia="Arial"/>
          <w:b w:val="0"/>
          <w:i w:val="0"/>
          <w:color w:val="434343"/>
          <w:sz w:val="28"/>
        </w:rPr>
        <w:t>2.4. Lập hóa đơn utility và thanh toán</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r>
              <w:drawing>
                <wp:inline xmlns:a="http://schemas.openxmlformats.org/drawingml/2006/main" xmlns:pic="http://schemas.openxmlformats.org/drawingml/2006/picture">
                  <wp:extent cx="5577840" cy="3137535"/>
                  <wp:docPr id="11" name="Picture 11"/>
                  <wp:cNvGraphicFramePr>
                    <a:graphicFrameLocks noChangeAspect="1"/>
                  </wp:cNvGraphicFramePr>
                  <a:graphic>
                    <a:graphicData uri="http://schemas.openxmlformats.org/drawingml/2006/picture">
                      <pic:pic>
                        <pic:nvPicPr>
                          <pic:cNvPr id="0" name="iv1_usecase_overview.png"/>
                          <pic:cNvPicPr/>
                        </pic:nvPicPr>
                        <pic:blipFill>
                          <a:blip r:embed="rId10"/>
                          <a:stretch>
                            <a:fillRect/>
                          </a:stretch>
                        </pic:blipFill>
                        <pic:spPr>
                          <a:xfrm>
                            <a:off x="0" y="0"/>
                            <a:ext cx="5577840" cy="3137535"/>
                          </a:xfrm>
                          <a:prstGeom prst="rect"/>
                        </pic:spPr>
                      </pic:pic>
                    </a:graphicData>
                  </a:graphic>
                </wp:inline>
              </w:drawing>
            </w:r>
          </w:p>
          <w:p>
            <w:pPr>
              <w:jc w:val="center"/>
            </w:pPr>
            <w:r>
              <w:rPr>
                <w:rFonts w:ascii="Arial" w:hAnsi="Arial"/>
                <w:b/>
              </w:rPr>
              <w:t>Hình IV.1 - Sơ đồ Use Case tổng quan của hệ thống quản lý ký túc xá</w:t>
            </w:r>
          </w:p>
        </w:tc>
      </w:tr>
    </w:tbl>
    <w:p/>
    <w:p>
      <w:pPr>
        <w:pStyle w:val="Heading3"/>
        <w:spacing w:before="320" w:after="80" w:line="276" w:lineRule="auto"/>
        <w:jc w:val="left"/>
      </w:pPr>
      <w:r>
        <w:rPr>
          <w:rFonts w:ascii="Arial" w:hAnsi="Arial" w:eastAsia="Arial"/>
          <w:b w:val="0"/>
          <w:i w:val="0"/>
          <w:color w:val="434343"/>
          <w:sz w:val="28"/>
        </w:rPr>
        <w:t>2.5. Đăng ký gửi xe</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r>
              <w:drawing>
                <wp:inline xmlns:a="http://schemas.openxmlformats.org/drawingml/2006/main" xmlns:pic="http://schemas.openxmlformats.org/drawingml/2006/picture">
                  <wp:extent cx="5577840" cy="3137535"/>
                  <wp:docPr id="12" name="Picture 12"/>
                  <wp:cNvGraphicFramePr>
                    <a:graphicFrameLocks noChangeAspect="1"/>
                  </wp:cNvGraphicFramePr>
                  <a:graphic>
                    <a:graphicData uri="http://schemas.openxmlformats.org/drawingml/2006/picture">
                      <pic:pic>
                        <pic:nvPicPr>
                          <pic:cNvPr id="0" name="iv1_usecase_overview.png"/>
                          <pic:cNvPicPr/>
                        </pic:nvPicPr>
                        <pic:blipFill>
                          <a:blip r:embed="rId10"/>
                          <a:stretch>
                            <a:fillRect/>
                          </a:stretch>
                        </pic:blipFill>
                        <pic:spPr>
                          <a:xfrm>
                            <a:off x="0" y="0"/>
                            <a:ext cx="5577840" cy="3137535"/>
                          </a:xfrm>
                          <a:prstGeom prst="rect"/>
                        </pic:spPr>
                      </pic:pic>
                    </a:graphicData>
                  </a:graphic>
                </wp:inline>
              </w:drawing>
            </w:r>
          </w:p>
          <w:p>
            <w:pPr>
              <w:jc w:val="center"/>
            </w:pPr>
            <w:r>
              <w:rPr>
                <w:rFonts w:ascii="Arial" w:hAnsi="Arial"/>
                <w:b/>
              </w:rPr>
              <w:t>Hình IV.1 - Sơ đồ Use Case tổng quan của hệ thống quản lý ký túc xá</w:t>
            </w:r>
          </w:p>
        </w:tc>
      </w:tr>
    </w:tbl>
    <w:p/>
    <w:p>
      <w:pPr>
        <w:pStyle w:val="Heading3"/>
        <w:spacing w:before="320" w:after="80" w:line="276" w:lineRule="auto"/>
        <w:jc w:val="left"/>
      </w:pPr>
      <w:r>
        <w:rPr>
          <w:rFonts w:ascii="Arial" w:hAnsi="Arial" w:eastAsia="Arial"/>
          <w:b w:val="0"/>
          <w:i w:val="0"/>
          <w:color w:val="434343"/>
          <w:sz w:val="28"/>
        </w:rPr>
        <w:t>2.6. Support ticket</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r>
              <w:drawing>
                <wp:inline xmlns:a="http://schemas.openxmlformats.org/drawingml/2006/main" xmlns:pic="http://schemas.openxmlformats.org/drawingml/2006/picture">
                  <wp:extent cx="5577840" cy="3137535"/>
                  <wp:docPr id="13" name="Picture 13"/>
                  <wp:cNvGraphicFramePr>
                    <a:graphicFrameLocks noChangeAspect="1"/>
                  </wp:cNvGraphicFramePr>
                  <a:graphic>
                    <a:graphicData uri="http://schemas.openxmlformats.org/drawingml/2006/picture">
                      <pic:pic>
                        <pic:nvPicPr>
                          <pic:cNvPr id="0" name="iv1_usecase_overview.png"/>
                          <pic:cNvPicPr/>
                        </pic:nvPicPr>
                        <pic:blipFill>
                          <a:blip r:embed="rId10"/>
                          <a:stretch>
                            <a:fillRect/>
                          </a:stretch>
                        </pic:blipFill>
                        <pic:spPr>
                          <a:xfrm>
                            <a:off x="0" y="0"/>
                            <a:ext cx="5577840" cy="3137535"/>
                          </a:xfrm>
                          <a:prstGeom prst="rect"/>
                        </pic:spPr>
                      </pic:pic>
                    </a:graphicData>
                  </a:graphic>
                </wp:inline>
              </w:drawing>
            </w:r>
          </w:p>
          <w:p>
            <w:pPr>
              <w:jc w:val="center"/>
            </w:pPr>
            <w:r>
              <w:rPr>
                <w:rFonts w:ascii="Arial" w:hAnsi="Arial"/>
                <w:b/>
              </w:rPr>
              <w:t>Hình IV.1 - Sơ đồ Use Case tổng quan của hệ thống quản lý ký túc xá</w:t>
            </w:r>
          </w:p>
        </w:tc>
      </w:tr>
    </w:tbl>
    <w:p/>
    <w:p>
      <w:pPr>
        <w:pStyle w:val="Heading2"/>
        <w:spacing w:before="360" w:after="120" w:line="276" w:lineRule="auto"/>
        <w:jc w:val="left"/>
      </w:pPr>
      <w:r>
        <w:rPr>
          <w:rFonts w:ascii="Arial" w:hAnsi="Arial" w:eastAsia="Arial"/>
          <w:b w:val="0"/>
          <w:i w:val="0"/>
          <w:color w:val="000000"/>
          <w:sz w:val="32"/>
        </w:rPr>
        <w:t>3. Sơ đồ tuần tự (Sequence Diagram)</w:t>
      </w:r>
    </w:p>
    <w:p>
      <w:pPr>
        <w:pStyle w:val="Heading3"/>
        <w:spacing w:before="320" w:after="80" w:line="276" w:lineRule="auto"/>
        <w:jc w:val="left"/>
      </w:pPr>
      <w:r>
        <w:rPr>
          <w:rFonts w:ascii="Arial" w:hAnsi="Arial" w:eastAsia="Arial"/>
          <w:b w:val="0"/>
          <w:i w:val="0"/>
          <w:color w:val="434343"/>
          <w:sz w:val="28"/>
        </w:rPr>
        <w:t>3.1. Đăng nhập</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r>
              <w:drawing>
                <wp:inline xmlns:a="http://schemas.openxmlformats.org/drawingml/2006/main" xmlns:pic="http://schemas.openxmlformats.org/drawingml/2006/picture">
                  <wp:extent cx="5577840" cy="3137535"/>
                  <wp:docPr id="14" name="Picture 14"/>
                  <wp:cNvGraphicFramePr>
                    <a:graphicFrameLocks noChangeAspect="1"/>
                  </wp:cNvGraphicFramePr>
                  <a:graphic>
                    <a:graphicData uri="http://schemas.openxmlformats.org/drawingml/2006/picture">
                      <pic:pic>
                        <pic:nvPicPr>
                          <pic:cNvPr id="0" name="iv1_usecase_overview.png"/>
                          <pic:cNvPicPr/>
                        </pic:nvPicPr>
                        <pic:blipFill>
                          <a:blip r:embed="rId10"/>
                          <a:stretch>
                            <a:fillRect/>
                          </a:stretch>
                        </pic:blipFill>
                        <pic:spPr>
                          <a:xfrm>
                            <a:off x="0" y="0"/>
                            <a:ext cx="5577840" cy="3137535"/>
                          </a:xfrm>
                          <a:prstGeom prst="rect"/>
                        </pic:spPr>
                      </pic:pic>
                    </a:graphicData>
                  </a:graphic>
                </wp:inline>
              </w:drawing>
            </w:r>
          </w:p>
          <w:p>
            <w:pPr>
              <w:jc w:val="center"/>
            </w:pPr>
            <w:r>
              <w:rPr>
                <w:rFonts w:ascii="Arial" w:hAnsi="Arial"/>
                <w:b/>
              </w:rPr>
              <w:t>Hình IV.1 - Sơ đồ Use Case tổng quan của hệ thống quản lý ký túc xá</w:t>
            </w:r>
          </w:p>
        </w:tc>
      </w:tr>
    </w:tbl>
    <w:p/>
    <w:p>
      <w:pPr>
        <w:pStyle w:val="Heading3"/>
        <w:spacing w:before="320" w:after="80" w:line="276" w:lineRule="auto"/>
        <w:jc w:val="left"/>
      </w:pPr>
      <w:r>
        <w:rPr>
          <w:rFonts w:ascii="Arial" w:hAnsi="Arial" w:eastAsia="Arial"/>
          <w:b w:val="0"/>
          <w:i w:val="0"/>
          <w:color w:val="434343"/>
          <w:sz w:val="28"/>
        </w:rPr>
        <w:t>3.2. Đăng ký phòng và phê duyệt</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r>
              <w:drawing>
                <wp:inline xmlns:a="http://schemas.openxmlformats.org/drawingml/2006/main" xmlns:pic="http://schemas.openxmlformats.org/drawingml/2006/picture">
                  <wp:extent cx="5577840" cy="3137535"/>
                  <wp:docPr id="15" name="Picture 15"/>
                  <wp:cNvGraphicFramePr>
                    <a:graphicFrameLocks noChangeAspect="1"/>
                  </wp:cNvGraphicFramePr>
                  <a:graphic>
                    <a:graphicData uri="http://schemas.openxmlformats.org/drawingml/2006/picture">
                      <pic:pic>
                        <pic:nvPicPr>
                          <pic:cNvPr id="0" name="iv1_usecase_overview.png"/>
                          <pic:cNvPicPr/>
                        </pic:nvPicPr>
                        <pic:blipFill>
                          <a:blip r:embed="rId10"/>
                          <a:stretch>
                            <a:fillRect/>
                          </a:stretch>
                        </pic:blipFill>
                        <pic:spPr>
                          <a:xfrm>
                            <a:off x="0" y="0"/>
                            <a:ext cx="5577840" cy="3137535"/>
                          </a:xfrm>
                          <a:prstGeom prst="rect"/>
                        </pic:spPr>
                      </pic:pic>
                    </a:graphicData>
                  </a:graphic>
                </wp:inline>
              </w:drawing>
            </w:r>
          </w:p>
          <w:p>
            <w:pPr>
              <w:jc w:val="center"/>
            </w:pPr>
            <w:r>
              <w:rPr>
                <w:rFonts w:ascii="Arial" w:hAnsi="Arial"/>
                <w:b/>
              </w:rPr>
              <w:t>Hình IV.1 - Sơ đồ Use Case tổng quan của hệ thống quản lý ký túc xá</w:t>
            </w:r>
          </w:p>
        </w:tc>
      </w:tr>
    </w:tbl>
    <w:p/>
    <w:p>
      <w:pPr>
        <w:pStyle w:val="Heading3"/>
        <w:spacing w:before="320" w:after="80" w:line="276" w:lineRule="auto"/>
        <w:jc w:val="left"/>
      </w:pPr>
      <w:r>
        <w:rPr>
          <w:rFonts w:ascii="Arial" w:hAnsi="Arial" w:eastAsia="Arial"/>
          <w:b w:val="0"/>
          <w:i w:val="0"/>
          <w:color w:val="434343"/>
          <w:sz w:val="28"/>
        </w:rPr>
        <w:t>3.3. Tạo hóa đơn và thanh toán QR</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r>
              <w:drawing>
                <wp:inline xmlns:a="http://schemas.openxmlformats.org/drawingml/2006/main" xmlns:pic="http://schemas.openxmlformats.org/drawingml/2006/picture">
                  <wp:extent cx="5577840" cy="3137535"/>
                  <wp:docPr id="16" name="Picture 16"/>
                  <wp:cNvGraphicFramePr>
                    <a:graphicFrameLocks noChangeAspect="1"/>
                  </wp:cNvGraphicFramePr>
                  <a:graphic>
                    <a:graphicData uri="http://schemas.openxmlformats.org/drawingml/2006/picture">
                      <pic:pic>
                        <pic:nvPicPr>
                          <pic:cNvPr id="0" name="iv1_usecase_overview.png"/>
                          <pic:cNvPicPr/>
                        </pic:nvPicPr>
                        <pic:blipFill>
                          <a:blip r:embed="rId10"/>
                          <a:stretch>
                            <a:fillRect/>
                          </a:stretch>
                        </pic:blipFill>
                        <pic:spPr>
                          <a:xfrm>
                            <a:off x="0" y="0"/>
                            <a:ext cx="5577840" cy="3137535"/>
                          </a:xfrm>
                          <a:prstGeom prst="rect"/>
                        </pic:spPr>
                      </pic:pic>
                    </a:graphicData>
                  </a:graphic>
                </wp:inline>
              </w:drawing>
            </w:r>
          </w:p>
          <w:p>
            <w:pPr>
              <w:jc w:val="center"/>
            </w:pPr>
            <w:r>
              <w:rPr>
                <w:rFonts w:ascii="Arial" w:hAnsi="Arial"/>
                <w:b/>
              </w:rPr>
              <w:t>Hình IV.1 - Sơ đồ Use Case tổng quan của hệ thống quản lý ký túc xá</w:t>
            </w:r>
          </w:p>
        </w:tc>
      </w:tr>
    </w:tbl>
    <w:p/>
    <w:p>
      <w:pPr>
        <w:pStyle w:val="Heading3"/>
        <w:spacing w:before="320" w:after="80" w:line="276" w:lineRule="auto"/>
        <w:jc w:val="left"/>
      </w:pPr>
      <w:r>
        <w:rPr>
          <w:rFonts w:ascii="Arial" w:hAnsi="Arial" w:eastAsia="Arial"/>
          <w:b w:val="0"/>
          <w:i w:val="0"/>
          <w:color w:val="434343"/>
          <w:sz w:val="28"/>
        </w:rPr>
        <w:t>3.4. Đăng ký gửi xe</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r>
              <w:drawing>
                <wp:inline xmlns:a="http://schemas.openxmlformats.org/drawingml/2006/main" xmlns:pic="http://schemas.openxmlformats.org/drawingml/2006/picture">
                  <wp:extent cx="5577840" cy="3137535"/>
                  <wp:docPr id="17" name="Picture 17"/>
                  <wp:cNvGraphicFramePr>
                    <a:graphicFrameLocks noChangeAspect="1"/>
                  </wp:cNvGraphicFramePr>
                  <a:graphic>
                    <a:graphicData uri="http://schemas.openxmlformats.org/drawingml/2006/picture">
                      <pic:pic>
                        <pic:nvPicPr>
                          <pic:cNvPr id="0" name="iv1_usecase_overview.png"/>
                          <pic:cNvPicPr/>
                        </pic:nvPicPr>
                        <pic:blipFill>
                          <a:blip r:embed="rId10"/>
                          <a:stretch>
                            <a:fillRect/>
                          </a:stretch>
                        </pic:blipFill>
                        <pic:spPr>
                          <a:xfrm>
                            <a:off x="0" y="0"/>
                            <a:ext cx="5577840" cy="3137535"/>
                          </a:xfrm>
                          <a:prstGeom prst="rect"/>
                        </pic:spPr>
                      </pic:pic>
                    </a:graphicData>
                  </a:graphic>
                </wp:inline>
              </w:drawing>
            </w:r>
          </w:p>
          <w:p>
            <w:pPr>
              <w:jc w:val="center"/>
            </w:pPr>
            <w:r>
              <w:rPr>
                <w:rFonts w:ascii="Arial" w:hAnsi="Arial"/>
                <w:b/>
              </w:rPr>
              <w:t>Hình IV.1 - Sơ đồ Use Case tổng quan của hệ thống quản lý ký túc xá</w:t>
            </w:r>
          </w:p>
        </w:tc>
      </w:tr>
    </w:tbl>
    <w:p/>
    <w:p>
      <w:pPr>
        <w:pStyle w:val="Heading2"/>
        <w:spacing w:before="360" w:after="120" w:line="276" w:lineRule="auto"/>
        <w:jc w:val="left"/>
      </w:pPr>
      <w:r>
        <w:rPr>
          <w:rFonts w:ascii="Arial" w:hAnsi="Arial" w:eastAsia="Arial"/>
          <w:b w:val="0"/>
          <w:i w:val="0"/>
          <w:color w:val="000000"/>
          <w:sz w:val="32"/>
        </w:rPr>
        <w:t>4. Sơ đồ Collaboration Diagram</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r>
              <w:drawing>
                <wp:inline xmlns:a="http://schemas.openxmlformats.org/drawingml/2006/main" xmlns:pic="http://schemas.openxmlformats.org/drawingml/2006/picture">
                  <wp:extent cx="5577840" cy="3137535"/>
                  <wp:docPr id="18" name="Picture 18"/>
                  <wp:cNvGraphicFramePr>
                    <a:graphicFrameLocks noChangeAspect="1"/>
                  </wp:cNvGraphicFramePr>
                  <a:graphic>
                    <a:graphicData uri="http://schemas.openxmlformats.org/drawingml/2006/picture">
                      <pic:pic>
                        <pic:nvPicPr>
                          <pic:cNvPr id="0" name="iv1_usecase_overview.png"/>
                          <pic:cNvPicPr/>
                        </pic:nvPicPr>
                        <pic:blipFill>
                          <a:blip r:embed="rId10"/>
                          <a:stretch>
                            <a:fillRect/>
                          </a:stretch>
                        </pic:blipFill>
                        <pic:spPr>
                          <a:xfrm>
                            <a:off x="0" y="0"/>
                            <a:ext cx="5577840" cy="3137535"/>
                          </a:xfrm>
                          <a:prstGeom prst="rect"/>
                        </pic:spPr>
                      </pic:pic>
                    </a:graphicData>
                  </a:graphic>
                </wp:inline>
              </w:drawing>
            </w:r>
          </w:p>
          <w:p>
            <w:pPr>
              <w:jc w:val="center"/>
            </w:pPr>
            <w:r>
              <w:rPr>
                <w:rFonts w:ascii="Arial" w:hAnsi="Arial"/>
                <w:b/>
              </w:rPr>
              <w:t>Hình IV.1 - Sơ đồ Use Case tổng quan của hệ thống quản lý ký túc xá</w:t>
            </w:r>
          </w:p>
        </w:tc>
      </w:tr>
    </w:tbl>
    <w:p/>
    <w:p>
      <w:pPr>
        <w:pStyle w:val="Heading2"/>
        <w:spacing w:before="360" w:after="120" w:line="276" w:lineRule="auto"/>
        <w:jc w:val="left"/>
      </w:pPr>
      <w:r>
        <w:rPr>
          <w:rFonts w:ascii="Arial" w:hAnsi="Arial" w:eastAsia="Arial"/>
          <w:b w:val="0"/>
          <w:i w:val="0"/>
          <w:color w:val="000000"/>
          <w:sz w:val="32"/>
        </w:rPr>
        <w:t>5. Sơ đồ trạng thái (State Diagram)</w:t>
      </w:r>
    </w:p>
    <w:p>
      <w:pPr>
        <w:pStyle w:val="Heading3"/>
        <w:spacing w:before="320" w:after="80" w:line="276" w:lineRule="auto"/>
        <w:jc w:val="left"/>
      </w:pPr>
      <w:r>
        <w:rPr>
          <w:rFonts w:ascii="Arial" w:hAnsi="Arial" w:eastAsia="Arial"/>
          <w:b w:val="0"/>
          <w:i w:val="0"/>
          <w:color w:val="434343"/>
          <w:sz w:val="28"/>
        </w:rPr>
        <w:t>5.1. State diagram cho tài khoản</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r>
              <w:drawing>
                <wp:inline xmlns:a="http://schemas.openxmlformats.org/drawingml/2006/main" xmlns:pic="http://schemas.openxmlformats.org/drawingml/2006/picture">
                  <wp:extent cx="5577840" cy="3137535"/>
                  <wp:docPr id="19" name="Picture 19"/>
                  <wp:cNvGraphicFramePr>
                    <a:graphicFrameLocks noChangeAspect="1"/>
                  </wp:cNvGraphicFramePr>
                  <a:graphic>
                    <a:graphicData uri="http://schemas.openxmlformats.org/drawingml/2006/picture">
                      <pic:pic>
                        <pic:nvPicPr>
                          <pic:cNvPr id="0" name="iv1_usecase_overview.png"/>
                          <pic:cNvPicPr/>
                        </pic:nvPicPr>
                        <pic:blipFill>
                          <a:blip r:embed="rId10"/>
                          <a:stretch>
                            <a:fillRect/>
                          </a:stretch>
                        </pic:blipFill>
                        <pic:spPr>
                          <a:xfrm>
                            <a:off x="0" y="0"/>
                            <a:ext cx="5577840" cy="3137535"/>
                          </a:xfrm>
                          <a:prstGeom prst="rect"/>
                        </pic:spPr>
                      </pic:pic>
                    </a:graphicData>
                  </a:graphic>
                </wp:inline>
              </w:drawing>
            </w:r>
          </w:p>
          <w:p>
            <w:pPr>
              <w:jc w:val="center"/>
            </w:pPr>
            <w:r>
              <w:rPr>
                <w:rFonts w:ascii="Arial" w:hAnsi="Arial"/>
                <w:b/>
              </w:rPr>
              <w:t>Hình IV.1 - Sơ đồ Use Case tổng quan của hệ thống quản lý ký túc xá</w:t>
            </w:r>
          </w:p>
        </w:tc>
      </w:tr>
    </w:tbl>
    <w:p/>
    <w:p>
      <w:pPr>
        <w:pStyle w:val="Heading3"/>
        <w:spacing w:before="320" w:after="80" w:line="276" w:lineRule="auto"/>
        <w:jc w:val="left"/>
      </w:pPr>
      <w:r>
        <w:rPr>
          <w:rFonts w:ascii="Arial" w:hAnsi="Arial" w:eastAsia="Arial"/>
          <w:b w:val="0"/>
          <w:i w:val="0"/>
          <w:color w:val="434343"/>
          <w:sz w:val="28"/>
        </w:rPr>
        <w:t>5.2. State diagram cho đăng ký phòng / hóa đơn / ticket</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r>
              <w:drawing>
                <wp:inline xmlns:a="http://schemas.openxmlformats.org/drawingml/2006/main" xmlns:pic="http://schemas.openxmlformats.org/drawingml/2006/picture">
                  <wp:extent cx="5577840" cy="3137535"/>
                  <wp:docPr id="20" name="Picture 20"/>
                  <wp:cNvGraphicFramePr>
                    <a:graphicFrameLocks noChangeAspect="1"/>
                  </wp:cNvGraphicFramePr>
                  <a:graphic>
                    <a:graphicData uri="http://schemas.openxmlformats.org/drawingml/2006/picture">
                      <pic:pic>
                        <pic:nvPicPr>
                          <pic:cNvPr id="0" name="iv2_usecase_auth.png"/>
                          <pic:cNvPicPr/>
                        </pic:nvPicPr>
                        <pic:blipFill>
                          <a:blip r:embed="rId11"/>
                          <a:stretch>
                            <a:fillRect/>
                          </a:stretch>
                        </pic:blipFill>
                        <pic:spPr>
                          <a:xfrm>
                            <a:off x="0" y="0"/>
                            <a:ext cx="5577840" cy="3137535"/>
                          </a:xfrm>
                          <a:prstGeom prst="rect"/>
                        </pic:spPr>
                      </pic:pic>
                    </a:graphicData>
                  </a:graphic>
                </wp:inline>
              </w:drawing>
            </w:r>
          </w:p>
          <w:p>
            <w:pPr>
              <w:jc w:val="center"/>
            </w:pPr>
            <w:r>
              <w:rPr>
                <w:rFonts w:ascii="Arial" w:hAnsi="Arial"/>
                <w:b/>
              </w:rPr>
              <w:t>Hình IV.2 - Use Case đăng nhập, đổi mật khẩu, khóa/mở khóa tài khoản</w:t>
            </w:r>
          </w:p>
        </w:tc>
      </w:tr>
    </w:tbl>
    <w:p/>
    <w:p>
      <w:pPr>
        <w:pStyle w:val="Heading2"/>
        <w:spacing w:before="360" w:after="120" w:line="276" w:lineRule="auto"/>
        <w:jc w:val="left"/>
      </w:pPr>
      <w:r>
        <w:rPr>
          <w:rFonts w:ascii="Arial" w:hAnsi="Arial" w:eastAsia="Arial"/>
          <w:b w:val="0"/>
          <w:i w:val="0"/>
          <w:color w:val="000000"/>
          <w:sz w:val="32"/>
        </w:rPr>
        <w:t>6. Sơ đồ hoạt động (Activity Diagram)</w:t>
      </w:r>
    </w:p>
    <w:p>
      <w:pPr>
        <w:pStyle w:val="Heading3"/>
        <w:spacing w:before="320" w:after="80" w:line="276" w:lineRule="auto"/>
        <w:jc w:val="left"/>
      </w:pPr>
      <w:r>
        <w:rPr>
          <w:rFonts w:ascii="Arial" w:hAnsi="Arial" w:eastAsia="Arial"/>
          <w:b w:val="0"/>
          <w:i w:val="0"/>
          <w:color w:val="434343"/>
          <w:sz w:val="28"/>
        </w:rPr>
        <w:t>6.1. Luồng đăng ký phòng</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r>
              <w:drawing>
                <wp:inline xmlns:a="http://schemas.openxmlformats.org/drawingml/2006/main" xmlns:pic="http://schemas.openxmlformats.org/drawingml/2006/picture">
                  <wp:extent cx="5577840" cy="3137535"/>
                  <wp:docPr id="21" name="Picture 21"/>
                  <wp:cNvGraphicFramePr>
                    <a:graphicFrameLocks noChangeAspect="1"/>
                  </wp:cNvGraphicFramePr>
                  <a:graphic>
                    <a:graphicData uri="http://schemas.openxmlformats.org/drawingml/2006/picture">
                      <pic:pic>
                        <pic:nvPicPr>
                          <pic:cNvPr id="0" name="iv2_usecase_auth.png"/>
                          <pic:cNvPicPr/>
                        </pic:nvPicPr>
                        <pic:blipFill>
                          <a:blip r:embed="rId11"/>
                          <a:stretch>
                            <a:fillRect/>
                          </a:stretch>
                        </pic:blipFill>
                        <pic:spPr>
                          <a:xfrm>
                            <a:off x="0" y="0"/>
                            <a:ext cx="5577840" cy="3137535"/>
                          </a:xfrm>
                          <a:prstGeom prst="rect"/>
                        </pic:spPr>
                      </pic:pic>
                    </a:graphicData>
                  </a:graphic>
                </wp:inline>
              </w:drawing>
            </w:r>
          </w:p>
          <w:p>
            <w:pPr>
              <w:jc w:val="center"/>
            </w:pPr>
            <w:r>
              <w:rPr>
                <w:rFonts w:ascii="Arial" w:hAnsi="Arial"/>
                <w:b/>
              </w:rPr>
              <w:t>Hình IV.2 - Use Case đăng nhập, đổi mật khẩu, khóa/mở khóa tài khoản</w:t>
            </w:r>
          </w:p>
        </w:tc>
      </w:tr>
    </w:tbl>
    <w:p/>
    <w:p>
      <w:pPr>
        <w:pStyle w:val="Heading3"/>
        <w:spacing w:before="320" w:after="80" w:line="276" w:lineRule="auto"/>
        <w:jc w:val="left"/>
      </w:pPr>
      <w:r>
        <w:rPr>
          <w:rFonts w:ascii="Arial" w:hAnsi="Arial" w:eastAsia="Arial"/>
          <w:b w:val="0"/>
          <w:i w:val="0"/>
          <w:color w:val="434343"/>
          <w:sz w:val="28"/>
        </w:rPr>
        <w:t>6.2. Luồng xử lý hóa đơn và thanh toán</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r>
              <w:drawing>
                <wp:inline xmlns:a="http://schemas.openxmlformats.org/drawingml/2006/main" xmlns:pic="http://schemas.openxmlformats.org/drawingml/2006/picture">
                  <wp:extent cx="5577840" cy="3137535"/>
                  <wp:docPr id="22" name="Picture 22"/>
                  <wp:cNvGraphicFramePr>
                    <a:graphicFrameLocks noChangeAspect="1"/>
                  </wp:cNvGraphicFramePr>
                  <a:graphic>
                    <a:graphicData uri="http://schemas.openxmlformats.org/drawingml/2006/picture">
                      <pic:pic>
                        <pic:nvPicPr>
                          <pic:cNvPr id="0" name="iv2_usecase_auth.png"/>
                          <pic:cNvPicPr/>
                        </pic:nvPicPr>
                        <pic:blipFill>
                          <a:blip r:embed="rId11"/>
                          <a:stretch>
                            <a:fillRect/>
                          </a:stretch>
                        </pic:blipFill>
                        <pic:spPr>
                          <a:xfrm>
                            <a:off x="0" y="0"/>
                            <a:ext cx="5577840" cy="3137535"/>
                          </a:xfrm>
                          <a:prstGeom prst="rect"/>
                        </pic:spPr>
                      </pic:pic>
                    </a:graphicData>
                  </a:graphic>
                </wp:inline>
              </w:drawing>
            </w:r>
          </w:p>
          <w:p>
            <w:pPr>
              <w:jc w:val="center"/>
            </w:pPr>
            <w:r>
              <w:rPr>
                <w:rFonts w:ascii="Arial" w:hAnsi="Arial"/>
                <w:b/>
              </w:rPr>
              <w:t>Hình IV.2 - Use Case đăng nhập, đổi mật khẩu, khóa/mở khóa tài khoản</w:t>
            </w:r>
          </w:p>
        </w:tc>
      </w:tr>
    </w:tbl>
    <w:p/>
    <w:p>
      <w:pPr>
        <w:pStyle w:val="Heading2"/>
        <w:spacing w:before="360" w:after="120" w:line="276" w:lineRule="auto"/>
        <w:jc w:val="left"/>
      </w:pPr>
      <w:r>
        <w:rPr>
          <w:rFonts w:ascii="Arial" w:hAnsi="Arial" w:eastAsia="Arial"/>
          <w:b w:val="0"/>
          <w:i w:val="0"/>
          <w:color w:val="000000"/>
          <w:sz w:val="32"/>
        </w:rPr>
        <w:t>7. Sơ đồ triển khai (Deployment Diagram)</w:t>
      </w:r>
    </w:p>
    <w:p>
      <w:pPr>
        <w:spacing w:before="0" w:after="160" w:line="276" w:lineRule="auto"/>
        <w:jc w:val="both"/>
      </w:pPr>
      <w:r>
        <w:rPr>
          <w:rFonts w:ascii="Arial" w:hAnsi="Arial" w:eastAsia="Arial"/>
          <w:b w:val="0"/>
          <w:i w:val="0"/>
          <w:color w:val="000000"/>
          <w:sz w:val="22"/>
        </w:rPr>
        <w:t>Ở trạng thái hiện tại, hệ thống được thiết kế như một ứng dụng WPF desktop chạy trên máy Windows, kết nối tới SQL Server thông qua EF Core. Phần này nên minh họa rõ thành phần máy trạm, ứng dụng desktop, CSDL và các boundary tích hợp nếu nhóm mô tả thêm luồng QR banking hoặc nguồn dữ liệu ngoài.</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r>
              <w:drawing>
                <wp:inline xmlns:a="http://schemas.openxmlformats.org/drawingml/2006/main" xmlns:pic="http://schemas.openxmlformats.org/drawingml/2006/picture">
                  <wp:extent cx="5577840" cy="3137535"/>
                  <wp:docPr id="23" name="Picture 23"/>
                  <wp:cNvGraphicFramePr>
                    <a:graphicFrameLocks noChangeAspect="1"/>
                  </wp:cNvGraphicFramePr>
                  <a:graphic>
                    <a:graphicData uri="http://schemas.openxmlformats.org/drawingml/2006/picture">
                      <pic:pic>
                        <pic:nvPicPr>
                          <pic:cNvPr id="0" name="iv2_usecase_auth.png"/>
                          <pic:cNvPicPr/>
                        </pic:nvPicPr>
                        <pic:blipFill>
                          <a:blip r:embed="rId11"/>
                          <a:stretch>
                            <a:fillRect/>
                          </a:stretch>
                        </pic:blipFill>
                        <pic:spPr>
                          <a:xfrm>
                            <a:off x="0" y="0"/>
                            <a:ext cx="5577840" cy="3137535"/>
                          </a:xfrm>
                          <a:prstGeom prst="rect"/>
                        </pic:spPr>
                      </pic:pic>
                    </a:graphicData>
                  </a:graphic>
                </wp:inline>
              </w:drawing>
            </w:r>
          </w:p>
          <w:p>
            <w:pPr>
              <w:jc w:val="center"/>
            </w:pPr>
            <w:r>
              <w:rPr>
                <w:rFonts w:ascii="Arial" w:hAnsi="Arial"/>
                <w:b/>
              </w:rPr>
              <w:t>Hình IV.2 - Use Case đăng nhập, đổi mật khẩu, khóa/mở khóa tài khoản</w:t>
            </w:r>
          </w:p>
        </w:tc>
      </w:tr>
    </w:tbl>
    <w:p/>
    <w:p>
      <w:pPr>
        <w:pStyle w:val="Heading1"/>
        <w:spacing w:before="400" w:after="120" w:line="276" w:lineRule="auto"/>
        <w:jc w:val="left"/>
      </w:pPr>
      <w:r>
        <w:rPr>
          <w:rFonts w:ascii="Arial" w:hAnsi="Arial" w:eastAsia="Arial"/>
          <w:b w:val="0"/>
          <w:i w:val="0"/>
          <w:color w:val="000000"/>
          <w:sz w:val="40"/>
        </w:rPr>
        <w:t>V. THIẾT KẾ HỆ THỐNG</w:t>
      </w:r>
    </w:p>
    <w:p>
      <w:pPr>
        <w:pStyle w:val="Heading2"/>
        <w:spacing w:before="360" w:after="120" w:line="276" w:lineRule="auto"/>
        <w:jc w:val="left"/>
      </w:pPr>
      <w:r>
        <w:rPr>
          <w:rFonts w:ascii="Arial" w:hAnsi="Arial" w:eastAsia="Arial"/>
          <w:b w:val="0"/>
          <w:i w:val="0"/>
          <w:color w:val="000000"/>
          <w:sz w:val="32"/>
        </w:rPr>
        <w:t>1. Kiến trúc hệ thống</w:t>
      </w:r>
    </w:p>
    <w:p>
      <w:pPr>
        <w:pStyle w:val="Heading3"/>
        <w:spacing w:before="320" w:after="80" w:line="276" w:lineRule="auto"/>
        <w:jc w:val="left"/>
      </w:pPr>
      <w:r>
        <w:rPr>
          <w:rFonts w:ascii="Arial" w:hAnsi="Arial" w:eastAsia="Arial"/>
          <w:b w:val="0"/>
          <w:i w:val="0"/>
          <w:color w:val="434343"/>
          <w:sz w:val="28"/>
        </w:rPr>
        <w:t>1.1. Mô hình kiến trúc</w:t>
      </w:r>
    </w:p>
    <w:p>
      <w:pPr>
        <w:spacing w:before="0" w:after="160" w:line="276" w:lineRule="auto"/>
        <w:jc w:val="both"/>
      </w:pPr>
      <w:r>
        <w:rPr>
          <w:rFonts w:ascii="Arial" w:hAnsi="Arial" w:eastAsia="Arial"/>
          <w:b w:val="0"/>
          <w:i w:val="0"/>
          <w:color w:val="000000"/>
          <w:sz w:val="22"/>
        </w:rPr>
        <w:t>Project áp dụng Layered MVVM architecture cho ứng dụng WPF desktop. Quy tắc phụ thuộc chính là: Domain không tham chiếu project nào; Application chỉ tham chiếu Domain; Infrastructure tham chiếu Domain và Application; WPF tham chiếu Domain, Application và Infrastructure để thực hiện composition/DI. ViewModel không gọi trực tiếp DormitoryDbContext.</w:t>
      </w:r>
    </w:p>
    <w:p>
      <w:pPr>
        <w:pStyle w:val="Heading3"/>
        <w:spacing w:before="320" w:after="80" w:line="276" w:lineRule="auto"/>
        <w:jc w:val="left"/>
      </w:pPr>
      <w:r>
        <w:rPr>
          <w:rFonts w:ascii="Arial" w:hAnsi="Arial" w:eastAsia="Arial"/>
          <w:b w:val="0"/>
          <w:i w:val="0"/>
          <w:color w:val="434343"/>
          <w:sz w:val="28"/>
        </w:rPr>
        <w:t>1.2. Sơ đồ kiến trúc</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r>
              <w:drawing>
                <wp:inline xmlns:a="http://schemas.openxmlformats.org/drawingml/2006/main" xmlns:pic="http://schemas.openxmlformats.org/drawingml/2006/picture">
                  <wp:extent cx="5577840" cy="3137535"/>
                  <wp:docPr id="24" name="Picture 24"/>
                  <wp:cNvGraphicFramePr>
                    <a:graphicFrameLocks noChangeAspect="1"/>
                  </wp:cNvGraphicFramePr>
                  <a:graphic>
                    <a:graphicData uri="http://schemas.openxmlformats.org/drawingml/2006/picture">
                      <pic:pic>
                        <pic:nvPicPr>
                          <pic:cNvPr id="0" name="v1_architecture.png"/>
                          <pic:cNvPicPr/>
                        </pic:nvPicPr>
                        <pic:blipFill>
                          <a:blip r:embed="rId19"/>
                          <a:stretch>
                            <a:fillRect/>
                          </a:stretch>
                        </pic:blipFill>
                        <pic:spPr>
                          <a:xfrm>
                            <a:off x="0" y="0"/>
                            <a:ext cx="5577840" cy="3137535"/>
                          </a:xfrm>
                          <a:prstGeom prst="rect"/>
                        </pic:spPr>
                      </pic:pic>
                    </a:graphicData>
                  </a:graphic>
                </wp:inline>
              </w:drawing>
            </w:r>
          </w:p>
          <w:p>
            <w:pPr>
              <w:jc w:val="center"/>
            </w:pPr>
            <w:r>
              <w:rPr>
                <w:rFonts w:ascii="Arial" w:hAnsi="Arial"/>
                <w:b/>
              </w:rPr>
              <w:t>Hình V.1 - Sơ đồ kiến trúc Layered MVVM của project</w:t>
            </w:r>
          </w:p>
        </w:tc>
      </w:tr>
    </w:tbl>
    <w:p/>
    <w:p>
      <w:pPr>
        <w:pStyle w:val="Heading2"/>
        <w:spacing w:before="360" w:after="120" w:line="276" w:lineRule="auto"/>
        <w:jc w:val="left"/>
      </w:pPr>
      <w:r>
        <w:rPr>
          <w:rFonts w:ascii="Arial" w:hAnsi="Arial" w:eastAsia="Arial"/>
          <w:b w:val="0"/>
          <w:i w:val="0"/>
          <w:color w:val="000000"/>
          <w:sz w:val="32"/>
        </w:rPr>
        <w:t>2. Mô tả các thành phần trong hệ thống</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728"/>
            <w:vAlign w:val="center"/>
          </w:tcPr>
          <w:p>
            <w:pPr>
              <w:spacing w:before="0" w:after="0" w:line="240" w:lineRule="auto"/>
              <w:jc w:val="center"/>
            </w:pPr>
            <w:r>
              <w:rPr>
                <w:rFonts w:ascii="Arial" w:hAnsi="Arial" w:eastAsia="Arial"/>
                <w:b/>
                <w:i w:val="0"/>
                <w:color w:val="000000"/>
                <w:sz w:val="21"/>
              </w:rPr>
              <w:t>Thành phần</w:t>
            </w:r>
          </w:p>
        </w:tc>
        <w:tc>
          <w:tcPr>
            <w:tcW w:type="dxa" w:w="4608"/>
            <w:vAlign w:val="center"/>
          </w:tcPr>
          <w:p>
            <w:pPr>
              <w:spacing w:before="0" w:after="0" w:line="240" w:lineRule="auto"/>
              <w:jc w:val="center"/>
            </w:pPr>
            <w:r>
              <w:rPr>
                <w:rFonts w:ascii="Arial" w:hAnsi="Arial" w:eastAsia="Arial"/>
                <w:b/>
                <w:i w:val="0"/>
                <w:color w:val="000000"/>
                <w:sz w:val="21"/>
              </w:rPr>
              <w:t>Mô tả trách nhiệm</w:t>
            </w:r>
          </w:p>
        </w:tc>
        <w:tc>
          <w:tcPr>
            <w:tcW w:type="dxa" w:w="3024"/>
            <w:vAlign w:val="center"/>
          </w:tcPr>
          <w:p>
            <w:pPr>
              <w:spacing w:before="0" w:after="0" w:line="240" w:lineRule="auto"/>
              <w:jc w:val="center"/>
            </w:pPr>
            <w:r>
              <w:rPr>
                <w:rFonts w:ascii="Arial" w:hAnsi="Arial" w:eastAsia="Arial"/>
                <w:b/>
                <w:i w:val="0"/>
                <w:color w:val="000000"/>
                <w:sz w:val="21"/>
              </w:rPr>
              <w:t>Ghi chú triển khai</w:t>
            </w:r>
          </w:p>
        </w:tc>
      </w:tr>
      <w:tr>
        <w:tc>
          <w:tcPr>
            <w:tcW w:type="dxa" w:w="1728"/>
            <w:vAlign w:val="center"/>
          </w:tcPr>
          <w:p>
            <w:pPr>
              <w:spacing w:before="0" w:after="0" w:line="276" w:lineRule="auto"/>
              <w:jc w:val="center"/>
            </w:pPr>
            <w:r>
              <w:rPr>
                <w:rFonts w:ascii="Arial" w:hAnsi="Arial" w:eastAsia="Arial"/>
                <w:b w:val="0"/>
                <w:i w:val="0"/>
                <w:color w:val="000000"/>
                <w:sz w:val="21"/>
              </w:rPr>
              <w:t>Domain</w:t>
            </w:r>
          </w:p>
        </w:tc>
        <w:tc>
          <w:tcPr>
            <w:tcW w:type="dxa" w:w="4608"/>
            <w:vAlign w:val="center"/>
          </w:tcPr>
          <w:p>
            <w:pPr>
              <w:spacing w:before="0" w:after="0" w:line="276" w:lineRule="auto"/>
              <w:jc w:val="left"/>
            </w:pPr>
            <w:r>
              <w:rPr>
                <w:rFonts w:ascii="Arial" w:hAnsi="Arial" w:eastAsia="Arial"/>
                <w:b w:val="0"/>
                <w:i w:val="0"/>
                <w:color w:val="000000"/>
                <w:sz w:val="21"/>
              </w:rPr>
              <w:t>Chứa entity, enum, constants và invariant nghiệp vụ cốt lõi.</w:t>
            </w:r>
          </w:p>
        </w:tc>
        <w:tc>
          <w:tcPr>
            <w:tcW w:type="dxa" w:w="3024"/>
            <w:vAlign w:val="center"/>
          </w:tcPr>
          <w:p>
            <w:pPr>
              <w:spacing w:before="0" w:after="0" w:line="276" w:lineRule="auto"/>
              <w:jc w:val="left"/>
            </w:pPr>
            <w:r>
              <w:rPr>
                <w:rFonts w:ascii="Arial" w:hAnsi="Arial" w:eastAsia="Arial"/>
                <w:b w:val="0"/>
                <w:i w:val="0"/>
                <w:color w:val="000000"/>
                <w:sz w:val="21"/>
              </w:rPr>
              <w:t>Không tham chiếu project khác.</w:t>
            </w:r>
          </w:p>
        </w:tc>
      </w:tr>
      <w:tr>
        <w:tc>
          <w:tcPr>
            <w:tcW w:type="dxa" w:w="1728"/>
            <w:vAlign w:val="center"/>
          </w:tcPr>
          <w:p>
            <w:pPr>
              <w:spacing w:before="0" w:after="0" w:line="276" w:lineRule="auto"/>
              <w:jc w:val="center"/>
            </w:pPr>
            <w:r>
              <w:rPr>
                <w:rFonts w:ascii="Arial" w:hAnsi="Arial" w:eastAsia="Arial"/>
                <w:b w:val="0"/>
                <w:i w:val="0"/>
                <w:color w:val="000000"/>
                <w:sz w:val="21"/>
              </w:rPr>
              <w:t>Application</w:t>
            </w:r>
          </w:p>
        </w:tc>
        <w:tc>
          <w:tcPr>
            <w:tcW w:type="dxa" w:w="4608"/>
            <w:vAlign w:val="center"/>
          </w:tcPr>
          <w:p>
            <w:pPr>
              <w:spacing w:before="0" w:after="0" w:line="276" w:lineRule="auto"/>
              <w:jc w:val="left"/>
            </w:pPr>
            <w:r>
              <w:rPr>
                <w:rFonts w:ascii="Arial" w:hAnsi="Arial" w:eastAsia="Arial"/>
                <w:b w:val="0"/>
                <w:i w:val="0"/>
                <w:color w:val="000000"/>
                <w:sz w:val="21"/>
              </w:rPr>
              <w:t>Định nghĩa DTO, validation, authorization, transaction boundary, service interface/implementation.</w:t>
            </w:r>
          </w:p>
        </w:tc>
        <w:tc>
          <w:tcPr>
            <w:tcW w:type="dxa" w:w="3024"/>
            <w:vAlign w:val="center"/>
          </w:tcPr>
          <w:p>
            <w:pPr>
              <w:spacing w:before="0" w:after="0" w:line="276" w:lineRule="auto"/>
              <w:jc w:val="left"/>
            </w:pPr>
            <w:r>
              <w:rPr>
                <w:rFonts w:ascii="Arial" w:hAnsi="Arial" w:eastAsia="Arial"/>
                <w:b w:val="0"/>
                <w:i w:val="0"/>
                <w:color w:val="000000"/>
                <w:sz w:val="21"/>
              </w:rPr>
              <w:t>Là lớp trung tâm của nghiệp vụ.</w:t>
            </w:r>
          </w:p>
        </w:tc>
      </w:tr>
      <w:tr>
        <w:tc>
          <w:tcPr>
            <w:tcW w:type="dxa" w:w="1728"/>
            <w:vAlign w:val="center"/>
          </w:tcPr>
          <w:p>
            <w:pPr>
              <w:spacing w:before="0" w:after="0" w:line="276" w:lineRule="auto"/>
              <w:jc w:val="center"/>
            </w:pPr>
            <w:r>
              <w:rPr>
                <w:rFonts w:ascii="Arial" w:hAnsi="Arial" w:eastAsia="Arial"/>
                <w:b w:val="0"/>
                <w:i w:val="0"/>
                <w:color w:val="000000"/>
                <w:sz w:val="21"/>
              </w:rPr>
              <w:t>Infrastructure</w:t>
            </w:r>
          </w:p>
        </w:tc>
        <w:tc>
          <w:tcPr>
            <w:tcW w:type="dxa" w:w="4608"/>
            <w:vAlign w:val="center"/>
          </w:tcPr>
          <w:p>
            <w:pPr>
              <w:spacing w:before="0" w:after="0" w:line="276" w:lineRule="auto"/>
              <w:jc w:val="left"/>
            </w:pPr>
            <w:r>
              <w:rPr>
                <w:rFonts w:ascii="Arial" w:hAnsi="Arial" w:eastAsia="Arial"/>
                <w:b w:val="0"/>
                <w:i w:val="0"/>
                <w:color w:val="000000"/>
                <w:sz w:val="21"/>
              </w:rPr>
              <w:t>EF Core DbContext, repository, migrations, seed data, password hashing, audit persistence, notifications.</w:t>
            </w:r>
          </w:p>
        </w:tc>
        <w:tc>
          <w:tcPr>
            <w:tcW w:type="dxa" w:w="3024"/>
            <w:vAlign w:val="center"/>
          </w:tcPr>
          <w:p>
            <w:pPr>
              <w:spacing w:before="0" w:after="0" w:line="276" w:lineRule="auto"/>
              <w:jc w:val="left"/>
            </w:pPr>
            <w:r>
              <w:rPr>
                <w:rFonts w:ascii="Arial" w:hAnsi="Arial" w:eastAsia="Arial"/>
                <w:b w:val="0"/>
                <w:i w:val="0"/>
                <w:color w:val="000000"/>
                <w:sz w:val="21"/>
              </w:rPr>
              <w:t>Kết nối SQL Server.</w:t>
            </w:r>
          </w:p>
        </w:tc>
      </w:tr>
      <w:tr>
        <w:tc>
          <w:tcPr>
            <w:tcW w:type="dxa" w:w="1728"/>
            <w:vAlign w:val="center"/>
          </w:tcPr>
          <w:p>
            <w:pPr>
              <w:spacing w:before="0" w:after="0" w:line="276" w:lineRule="auto"/>
              <w:jc w:val="center"/>
            </w:pPr>
            <w:r>
              <w:rPr>
                <w:rFonts w:ascii="Arial" w:hAnsi="Arial" w:eastAsia="Arial"/>
                <w:b w:val="0"/>
                <w:i w:val="0"/>
                <w:color w:val="000000"/>
                <w:sz w:val="21"/>
              </w:rPr>
              <w:t>WPF UI</w:t>
            </w:r>
          </w:p>
        </w:tc>
        <w:tc>
          <w:tcPr>
            <w:tcW w:type="dxa" w:w="4608"/>
            <w:vAlign w:val="center"/>
          </w:tcPr>
          <w:p>
            <w:pPr>
              <w:spacing w:before="0" w:after="0" w:line="276" w:lineRule="auto"/>
              <w:jc w:val="left"/>
            </w:pPr>
            <w:r>
              <w:rPr>
                <w:rFonts w:ascii="Arial" w:hAnsi="Arial" w:eastAsia="Arial"/>
                <w:b w:val="0"/>
                <w:i w:val="0"/>
                <w:color w:val="000000"/>
                <w:sz w:val="21"/>
              </w:rPr>
              <w:t>Views, ViewModels, resources, navigation, bootstrap và DI.</w:t>
            </w:r>
          </w:p>
        </w:tc>
        <w:tc>
          <w:tcPr>
            <w:tcW w:type="dxa" w:w="3024"/>
            <w:vAlign w:val="center"/>
          </w:tcPr>
          <w:p>
            <w:pPr>
              <w:spacing w:before="0" w:after="0" w:line="276" w:lineRule="auto"/>
              <w:jc w:val="left"/>
            </w:pPr>
            <w:r>
              <w:rPr>
                <w:rFonts w:ascii="Arial" w:hAnsi="Arial" w:eastAsia="Arial"/>
                <w:b w:val="0"/>
                <w:i w:val="0"/>
                <w:color w:val="000000"/>
                <w:sz w:val="21"/>
              </w:rPr>
              <w:t>Theo mô hình MVVM.</w:t>
            </w:r>
          </w:p>
        </w:tc>
      </w:tr>
      <w:tr>
        <w:tc>
          <w:tcPr>
            <w:tcW w:type="dxa" w:w="1728"/>
            <w:vAlign w:val="center"/>
          </w:tcPr>
          <w:p>
            <w:pPr>
              <w:spacing w:before="0" w:after="0" w:line="276" w:lineRule="auto"/>
              <w:jc w:val="center"/>
            </w:pPr>
            <w:r>
              <w:rPr>
                <w:rFonts w:ascii="Arial" w:hAnsi="Arial" w:eastAsia="Arial"/>
                <w:b w:val="0"/>
                <w:i w:val="0"/>
                <w:color w:val="000000"/>
                <w:sz w:val="21"/>
              </w:rPr>
              <w:t>Database</w:t>
            </w:r>
          </w:p>
        </w:tc>
        <w:tc>
          <w:tcPr>
            <w:tcW w:type="dxa" w:w="4608"/>
            <w:vAlign w:val="center"/>
          </w:tcPr>
          <w:p>
            <w:pPr>
              <w:spacing w:before="0" w:after="0" w:line="276" w:lineRule="auto"/>
              <w:jc w:val="left"/>
            </w:pPr>
            <w:r>
              <w:rPr>
                <w:rFonts w:ascii="Arial" w:hAnsi="Arial" w:eastAsia="Arial"/>
                <w:b w:val="0"/>
                <w:i w:val="0"/>
                <w:color w:val="000000"/>
                <w:sz w:val="21"/>
              </w:rPr>
              <w:t>Lưu users, rooms, invoices, payments, vehicles, tickets, forum, audit.</w:t>
            </w:r>
          </w:p>
        </w:tc>
        <w:tc>
          <w:tcPr>
            <w:tcW w:type="dxa" w:w="3024"/>
            <w:vAlign w:val="center"/>
          </w:tcPr>
          <w:p>
            <w:pPr>
              <w:spacing w:before="0" w:after="0" w:line="276" w:lineRule="auto"/>
              <w:jc w:val="left"/>
            </w:pPr>
            <w:r>
              <w:rPr>
                <w:rFonts w:ascii="Arial" w:hAnsi="Arial" w:eastAsia="Arial"/>
                <w:b w:val="0"/>
                <w:i w:val="0"/>
                <w:color w:val="000000"/>
                <w:sz w:val="21"/>
              </w:rPr>
              <w:t>Schema tạo bằng EF Core Code First.</w:t>
            </w:r>
          </w:p>
        </w:tc>
      </w:tr>
    </w:tbl>
    <w:p/>
    <w:p>
      <w:pPr>
        <w:spacing w:before="0" w:after="160" w:line="276" w:lineRule="auto"/>
        <w:jc w:val="both"/>
      </w:pPr>
      <w:r>
        <w:rPr>
          <w:rFonts w:ascii="Arial" w:hAnsi="Arial" w:eastAsia="Arial"/>
          <w:b w:val="0"/>
          <w:i w:val="0"/>
          <w:color w:val="000000"/>
          <w:sz w:val="22"/>
        </w:rPr>
        <w:t>Các package UI quan trọng đang được sử dụng gồm MahApps.Metro, MaterialDesignThemes, MaterialDesignColors và WPF-UI. Dashboard chart được hỗ trợ bởi ScottPlot.WPF. Phần này có thể bổ sung dependency diagram hoặc module map nếu nhóm cần chi tiết hơn.</w:t>
      </w:r>
    </w:p>
    <w:p>
      <w:pPr>
        <w:pStyle w:val="Heading1"/>
        <w:spacing w:before="400" w:after="120" w:line="276" w:lineRule="auto"/>
        <w:jc w:val="left"/>
      </w:pPr>
      <w:r>
        <w:rPr>
          <w:rFonts w:ascii="Arial" w:hAnsi="Arial" w:eastAsia="Arial"/>
          <w:b w:val="0"/>
          <w:i w:val="0"/>
          <w:color w:val="000000"/>
          <w:sz w:val="40"/>
        </w:rPr>
        <w:t>VI. THIẾT KẾ DỮ LIỆU</w:t>
      </w:r>
    </w:p>
    <w:p>
      <w:pPr>
        <w:pStyle w:val="Heading2"/>
        <w:spacing w:before="360" w:after="120" w:line="276" w:lineRule="auto"/>
        <w:jc w:val="left"/>
      </w:pPr>
      <w:r>
        <w:rPr>
          <w:rFonts w:ascii="Arial" w:hAnsi="Arial" w:eastAsia="Arial"/>
          <w:b w:val="0"/>
          <w:i w:val="0"/>
          <w:color w:val="000000"/>
          <w:sz w:val="32"/>
        </w:rPr>
        <w:t>1. Sơ đồ lớp / sơ đồ cơ sở dữ liệu</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r>
              <w:drawing>
                <wp:inline xmlns:a="http://schemas.openxmlformats.org/drawingml/2006/main" xmlns:pic="http://schemas.openxmlformats.org/drawingml/2006/picture">
                  <wp:extent cx="5577840" cy="3408680"/>
                  <wp:docPr id="25" name="Picture 25"/>
                  <wp:cNvGraphicFramePr>
                    <a:graphicFrameLocks noChangeAspect="1"/>
                  </wp:cNvGraphicFramePr>
                  <a:graphic>
                    <a:graphicData uri="http://schemas.openxmlformats.org/drawingml/2006/picture">
                      <pic:pic>
                        <pic:nvPicPr>
                          <pic:cNvPr id="0" name="vi1_db_overview.png"/>
                          <pic:cNvPicPr/>
                        </pic:nvPicPr>
                        <pic:blipFill>
                          <a:blip r:embed="rId20"/>
                          <a:stretch>
                            <a:fillRect/>
                          </a:stretch>
                        </pic:blipFill>
                        <pic:spPr>
                          <a:xfrm>
                            <a:off x="0" y="0"/>
                            <a:ext cx="5577840" cy="3408680"/>
                          </a:xfrm>
                          <a:prstGeom prst="rect"/>
                        </pic:spPr>
                      </pic:pic>
                    </a:graphicData>
                  </a:graphic>
                </wp:inline>
              </w:drawing>
            </w:r>
          </w:p>
          <w:p>
            <w:pPr>
              <w:jc w:val="center"/>
            </w:pPr>
            <w:r>
              <w:rPr>
                <w:rFonts w:ascii="Arial" w:hAnsi="Arial"/>
                <w:b/>
              </w:rPr>
              <w:t>Hình VI.1 - Class diagram hoặc database schema tổng quan</w:t>
            </w:r>
          </w:p>
        </w:tc>
      </w:tr>
    </w:tbl>
    <w:p/>
    <w:p>
      <w:pPr>
        <w:pStyle w:val="Heading2"/>
        <w:spacing w:before="360" w:after="120" w:line="276" w:lineRule="auto"/>
        <w:jc w:val="left"/>
      </w:pPr>
      <w:r>
        <w:rPr>
          <w:rFonts w:ascii="Arial" w:hAnsi="Arial" w:eastAsia="Arial"/>
          <w:b w:val="0"/>
          <w:i w:val="0"/>
          <w:color w:val="000000"/>
          <w:sz w:val="32"/>
        </w:rPr>
        <w:t>2. Danh sách các lớp đối tượng / bảng dữ liệu chính</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232"/>
            <w:vAlign w:val="center"/>
          </w:tcPr>
          <w:p>
            <w:pPr>
              <w:spacing w:before="0" w:after="0" w:line="240" w:lineRule="auto"/>
              <w:jc w:val="center"/>
            </w:pPr>
            <w:r>
              <w:rPr>
                <w:rFonts w:ascii="Arial" w:hAnsi="Arial" w:eastAsia="Arial"/>
                <w:b/>
                <w:i w:val="0"/>
                <w:color w:val="000000"/>
                <w:sz w:val="21"/>
              </w:rPr>
              <w:t>Nhóm bảng/đối tượng</w:t>
            </w:r>
          </w:p>
        </w:tc>
        <w:tc>
          <w:tcPr>
            <w:tcW w:type="dxa" w:w="3456"/>
            <w:vAlign w:val="center"/>
          </w:tcPr>
          <w:p>
            <w:pPr>
              <w:spacing w:before="0" w:after="0" w:line="240" w:lineRule="auto"/>
              <w:jc w:val="center"/>
            </w:pPr>
            <w:r>
              <w:rPr>
                <w:rFonts w:ascii="Arial" w:hAnsi="Arial" w:eastAsia="Arial"/>
                <w:b/>
                <w:i w:val="0"/>
                <w:color w:val="000000"/>
                <w:sz w:val="21"/>
              </w:rPr>
              <w:t>Ví dụ</w:t>
            </w:r>
          </w:p>
        </w:tc>
        <w:tc>
          <w:tcPr>
            <w:tcW w:type="dxa" w:w="3672"/>
            <w:vAlign w:val="center"/>
          </w:tcPr>
          <w:p>
            <w:pPr>
              <w:spacing w:before="0" w:after="0" w:line="240" w:lineRule="auto"/>
              <w:jc w:val="center"/>
            </w:pPr>
            <w:r>
              <w:rPr>
                <w:rFonts w:ascii="Arial" w:hAnsi="Arial" w:eastAsia="Arial"/>
                <w:b/>
                <w:i w:val="0"/>
                <w:color w:val="000000"/>
                <w:sz w:val="21"/>
              </w:rPr>
              <w:t>Vai trò</w:t>
            </w:r>
          </w:p>
        </w:tc>
      </w:tr>
      <w:tr>
        <w:tc>
          <w:tcPr>
            <w:tcW w:type="dxa" w:w="2232"/>
            <w:vAlign w:val="center"/>
          </w:tcPr>
          <w:p>
            <w:pPr>
              <w:spacing w:before="0" w:after="0" w:line="276" w:lineRule="auto"/>
              <w:jc w:val="center"/>
            </w:pPr>
            <w:r>
              <w:rPr>
                <w:rFonts w:ascii="Arial" w:hAnsi="Arial" w:eastAsia="Arial"/>
                <w:b w:val="0"/>
                <w:i w:val="0"/>
                <w:color w:val="000000"/>
                <w:sz w:val="21"/>
              </w:rPr>
              <w:t>Người dùng và phân quyền</w:t>
            </w:r>
          </w:p>
        </w:tc>
        <w:tc>
          <w:tcPr>
            <w:tcW w:type="dxa" w:w="3456"/>
            <w:vAlign w:val="center"/>
          </w:tcPr>
          <w:p>
            <w:pPr>
              <w:spacing w:before="0" w:after="0" w:line="276" w:lineRule="auto"/>
              <w:jc w:val="left"/>
            </w:pPr>
            <w:r>
              <w:rPr>
                <w:rFonts w:ascii="Arial" w:hAnsi="Arial" w:eastAsia="Arial"/>
                <w:b w:val="0"/>
                <w:i w:val="0"/>
                <w:color w:val="000000"/>
                <w:sz w:val="21"/>
              </w:rPr>
              <w:t>roles, users, students, managers</w:t>
            </w:r>
          </w:p>
        </w:tc>
        <w:tc>
          <w:tcPr>
            <w:tcW w:type="dxa" w:w="3672"/>
            <w:vAlign w:val="center"/>
          </w:tcPr>
          <w:p>
            <w:pPr>
              <w:spacing w:before="0" w:after="0" w:line="276" w:lineRule="auto"/>
              <w:jc w:val="left"/>
            </w:pPr>
            <w:r>
              <w:rPr>
                <w:rFonts w:ascii="Arial" w:hAnsi="Arial" w:eastAsia="Arial"/>
                <w:b w:val="0"/>
                <w:i w:val="0"/>
                <w:color w:val="000000"/>
                <w:sz w:val="21"/>
              </w:rPr>
              <w:t>Quản lý tài khoản, thông tin sinh viên và phạm vi truy cập.</w:t>
            </w:r>
          </w:p>
        </w:tc>
      </w:tr>
      <w:tr>
        <w:tc>
          <w:tcPr>
            <w:tcW w:type="dxa" w:w="2232"/>
            <w:vAlign w:val="center"/>
          </w:tcPr>
          <w:p>
            <w:pPr>
              <w:spacing w:before="0" w:after="0" w:line="276" w:lineRule="auto"/>
              <w:jc w:val="center"/>
            </w:pPr>
            <w:r>
              <w:rPr>
                <w:rFonts w:ascii="Arial" w:hAnsi="Arial" w:eastAsia="Arial"/>
                <w:b w:val="0"/>
                <w:i w:val="0"/>
                <w:color w:val="000000"/>
                <w:sz w:val="21"/>
              </w:rPr>
              <w:t>Cơ sở vật chất</w:t>
            </w:r>
          </w:p>
        </w:tc>
        <w:tc>
          <w:tcPr>
            <w:tcW w:type="dxa" w:w="3456"/>
            <w:vAlign w:val="center"/>
          </w:tcPr>
          <w:p>
            <w:pPr>
              <w:spacing w:before="0" w:after="0" w:line="276" w:lineRule="auto"/>
              <w:jc w:val="left"/>
            </w:pPr>
            <w:r>
              <w:rPr>
                <w:rFonts w:ascii="Arial" w:hAnsi="Arial" w:eastAsia="Arial"/>
                <w:b w:val="0"/>
                <w:i w:val="0"/>
                <w:color w:val="000000"/>
                <w:sz w:val="21"/>
              </w:rPr>
              <w:t>buildings, floors, rooms</w:t>
            </w:r>
          </w:p>
        </w:tc>
        <w:tc>
          <w:tcPr>
            <w:tcW w:type="dxa" w:w="3672"/>
            <w:vAlign w:val="center"/>
          </w:tcPr>
          <w:p>
            <w:pPr>
              <w:spacing w:before="0" w:after="0" w:line="276" w:lineRule="auto"/>
              <w:jc w:val="left"/>
            </w:pPr>
            <w:r>
              <w:rPr>
                <w:rFonts w:ascii="Arial" w:hAnsi="Arial" w:eastAsia="Arial"/>
                <w:b w:val="0"/>
                <w:i w:val="0"/>
                <w:color w:val="000000"/>
                <w:sz w:val="21"/>
              </w:rPr>
              <w:t>Quản lý cấu trúc ký túc xá và sức chứa.</w:t>
            </w:r>
          </w:p>
        </w:tc>
      </w:tr>
      <w:tr>
        <w:tc>
          <w:tcPr>
            <w:tcW w:type="dxa" w:w="2232"/>
            <w:vAlign w:val="center"/>
          </w:tcPr>
          <w:p>
            <w:pPr>
              <w:spacing w:before="0" w:after="0" w:line="276" w:lineRule="auto"/>
              <w:jc w:val="center"/>
            </w:pPr>
            <w:r>
              <w:rPr>
                <w:rFonts w:ascii="Arial" w:hAnsi="Arial" w:eastAsia="Arial"/>
                <w:b w:val="0"/>
                <w:i w:val="0"/>
                <w:color w:val="000000"/>
                <w:sz w:val="21"/>
              </w:rPr>
              <w:t>Cư trú</w:t>
            </w:r>
          </w:p>
        </w:tc>
        <w:tc>
          <w:tcPr>
            <w:tcW w:type="dxa" w:w="3456"/>
            <w:vAlign w:val="center"/>
          </w:tcPr>
          <w:p>
            <w:pPr>
              <w:spacing w:before="0" w:after="0" w:line="276" w:lineRule="auto"/>
              <w:jc w:val="left"/>
            </w:pPr>
            <w:r>
              <w:rPr>
                <w:rFonts w:ascii="Arial" w:hAnsi="Arial" w:eastAsia="Arial"/>
                <w:b w:val="0"/>
                <w:i w:val="0"/>
                <w:color w:val="000000"/>
                <w:sz w:val="21"/>
              </w:rPr>
              <w:t>room_registrations, room_assignments, contracts</w:t>
            </w:r>
          </w:p>
        </w:tc>
        <w:tc>
          <w:tcPr>
            <w:tcW w:type="dxa" w:w="3672"/>
            <w:vAlign w:val="center"/>
          </w:tcPr>
          <w:p>
            <w:pPr>
              <w:spacing w:before="0" w:after="0" w:line="276" w:lineRule="auto"/>
              <w:jc w:val="left"/>
            </w:pPr>
            <w:r>
              <w:rPr>
                <w:rFonts w:ascii="Arial" w:hAnsi="Arial" w:eastAsia="Arial"/>
                <w:b w:val="0"/>
                <w:i w:val="0"/>
                <w:color w:val="000000"/>
                <w:sz w:val="21"/>
              </w:rPr>
              <w:t>Quản lý đăng ký phòng, phân phòng và hợp đồng.</w:t>
            </w:r>
          </w:p>
        </w:tc>
      </w:tr>
      <w:tr>
        <w:tc>
          <w:tcPr>
            <w:tcW w:type="dxa" w:w="2232"/>
            <w:vAlign w:val="center"/>
          </w:tcPr>
          <w:p>
            <w:pPr>
              <w:spacing w:before="0" w:after="0" w:line="276" w:lineRule="auto"/>
              <w:jc w:val="center"/>
            </w:pPr>
            <w:r>
              <w:rPr>
                <w:rFonts w:ascii="Arial" w:hAnsi="Arial" w:eastAsia="Arial"/>
                <w:b w:val="0"/>
                <w:i w:val="0"/>
                <w:color w:val="000000"/>
                <w:sz w:val="21"/>
              </w:rPr>
              <w:t>Tài chính</w:t>
            </w:r>
          </w:p>
        </w:tc>
        <w:tc>
          <w:tcPr>
            <w:tcW w:type="dxa" w:w="3456"/>
            <w:vAlign w:val="center"/>
          </w:tcPr>
          <w:p>
            <w:pPr>
              <w:spacing w:before="0" w:after="0" w:line="276" w:lineRule="auto"/>
              <w:jc w:val="left"/>
            </w:pPr>
            <w:r>
              <w:rPr>
                <w:rFonts w:ascii="Arial" w:hAnsi="Arial" w:eastAsia="Arial"/>
                <w:b w:val="0"/>
                <w:i w:val="0"/>
                <w:color w:val="000000"/>
                <w:sz w:val="21"/>
              </w:rPr>
              <w:t>fee_types, fee_rates, invoices, invoice_items, invoice_adjustments</w:t>
            </w:r>
          </w:p>
        </w:tc>
        <w:tc>
          <w:tcPr>
            <w:tcW w:type="dxa" w:w="3672"/>
            <w:vAlign w:val="center"/>
          </w:tcPr>
          <w:p>
            <w:pPr>
              <w:spacing w:before="0" w:after="0" w:line="276" w:lineRule="auto"/>
              <w:jc w:val="left"/>
            </w:pPr>
            <w:r>
              <w:rPr>
                <w:rFonts w:ascii="Arial" w:hAnsi="Arial" w:eastAsia="Arial"/>
                <w:b w:val="0"/>
                <w:i w:val="0"/>
                <w:color w:val="000000"/>
                <w:sz w:val="21"/>
              </w:rPr>
              <w:t>Quản lý phí, hóa đơn và điều chỉnh.</w:t>
            </w:r>
          </w:p>
        </w:tc>
      </w:tr>
      <w:tr>
        <w:tc>
          <w:tcPr>
            <w:tcW w:type="dxa" w:w="2232"/>
            <w:vAlign w:val="center"/>
          </w:tcPr>
          <w:p>
            <w:pPr>
              <w:spacing w:before="0" w:after="0" w:line="276" w:lineRule="auto"/>
              <w:jc w:val="center"/>
            </w:pPr>
            <w:r>
              <w:rPr>
                <w:rFonts w:ascii="Arial" w:hAnsi="Arial" w:eastAsia="Arial"/>
                <w:b w:val="0"/>
                <w:i w:val="0"/>
                <w:color w:val="000000"/>
                <w:sz w:val="21"/>
              </w:rPr>
              <w:t>Thanh toán</w:t>
            </w:r>
          </w:p>
        </w:tc>
        <w:tc>
          <w:tcPr>
            <w:tcW w:type="dxa" w:w="3456"/>
            <w:vAlign w:val="center"/>
          </w:tcPr>
          <w:p>
            <w:pPr>
              <w:spacing w:before="0" w:after="0" w:line="276" w:lineRule="auto"/>
              <w:jc w:val="left"/>
            </w:pPr>
            <w:r>
              <w:rPr>
                <w:rFonts w:ascii="Arial" w:hAnsi="Arial" w:eastAsia="Arial"/>
                <w:b w:val="0"/>
                <w:i w:val="0"/>
                <w:color w:val="000000"/>
                <w:sz w:val="21"/>
              </w:rPr>
              <w:t>payments, payment_allocations, utility_readings</w:t>
            </w:r>
          </w:p>
        </w:tc>
        <w:tc>
          <w:tcPr>
            <w:tcW w:type="dxa" w:w="3672"/>
            <w:vAlign w:val="center"/>
          </w:tcPr>
          <w:p>
            <w:pPr>
              <w:spacing w:before="0" w:after="0" w:line="276" w:lineRule="auto"/>
              <w:jc w:val="left"/>
            </w:pPr>
            <w:r>
              <w:rPr>
                <w:rFonts w:ascii="Arial" w:hAnsi="Arial" w:eastAsia="Arial"/>
                <w:b w:val="0"/>
                <w:i w:val="0"/>
                <w:color w:val="000000"/>
                <w:sz w:val="21"/>
              </w:rPr>
              <w:t>Ghi nhận giao dịch, đối soát và điện nước.</w:t>
            </w:r>
          </w:p>
        </w:tc>
      </w:tr>
      <w:tr>
        <w:tc>
          <w:tcPr>
            <w:tcW w:type="dxa" w:w="2232"/>
            <w:vAlign w:val="center"/>
          </w:tcPr>
          <w:p>
            <w:pPr>
              <w:spacing w:before="0" w:after="0" w:line="276" w:lineRule="auto"/>
              <w:jc w:val="center"/>
            </w:pPr>
            <w:r>
              <w:rPr>
                <w:rFonts w:ascii="Arial" w:hAnsi="Arial" w:eastAsia="Arial"/>
                <w:b w:val="0"/>
                <w:i w:val="0"/>
                <w:color w:val="000000"/>
                <w:sz w:val="21"/>
              </w:rPr>
              <w:t>Dịch vụ bổ sung</w:t>
            </w:r>
          </w:p>
        </w:tc>
        <w:tc>
          <w:tcPr>
            <w:tcW w:type="dxa" w:w="3456"/>
            <w:vAlign w:val="center"/>
          </w:tcPr>
          <w:p>
            <w:pPr>
              <w:spacing w:before="0" w:after="0" w:line="276" w:lineRule="auto"/>
              <w:jc w:val="left"/>
            </w:pPr>
            <w:r>
              <w:rPr>
                <w:rFonts w:ascii="Arial" w:hAnsi="Arial" w:eastAsia="Arial"/>
                <w:b w:val="0"/>
                <w:i w:val="0"/>
                <w:color w:val="000000"/>
                <w:sz w:val="21"/>
              </w:rPr>
              <w:t>vehicle_registrations</w:t>
            </w:r>
          </w:p>
        </w:tc>
        <w:tc>
          <w:tcPr>
            <w:tcW w:type="dxa" w:w="3672"/>
            <w:vAlign w:val="center"/>
          </w:tcPr>
          <w:p>
            <w:pPr>
              <w:spacing w:before="0" w:after="0" w:line="276" w:lineRule="auto"/>
              <w:jc w:val="left"/>
            </w:pPr>
            <w:r>
              <w:rPr>
                <w:rFonts w:ascii="Arial" w:hAnsi="Arial" w:eastAsia="Arial"/>
                <w:b w:val="0"/>
                <w:i w:val="0"/>
                <w:color w:val="000000"/>
                <w:sz w:val="21"/>
              </w:rPr>
              <w:t>Quản lý đăng ký gửi xe và hóa đơn liên kết.</w:t>
            </w:r>
          </w:p>
        </w:tc>
      </w:tr>
      <w:tr>
        <w:tc>
          <w:tcPr>
            <w:tcW w:type="dxa" w:w="2232"/>
            <w:vAlign w:val="center"/>
          </w:tcPr>
          <w:p>
            <w:pPr>
              <w:spacing w:before="0" w:after="0" w:line="276" w:lineRule="auto"/>
              <w:jc w:val="center"/>
            </w:pPr>
            <w:r>
              <w:rPr>
                <w:rFonts w:ascii="Arial" w:hAnsi="Arial" w:eastAsia="Arial"/>
                <w:b w:val="0"/>
                <w:i w:val="0"/>
                <w:color w:val="000000"/>
                <w:sz w:val="21"/>
              </w:rPr>
              <w:t>Hỗ trợ vận hành</w:t>
            </w:r>
          </w:p>
        </w:tc>
        <w:tc>
          <w:tcPr>
            <w:tcW w:type="dxa" w:w="3456"/>
            <w:vAlign w:val="center"/>
          </w:tcPr>
          <w:p>
            <w:pPr>
              <w:spacing w:before="0" w:after="0" w:line="276" w:lineRule="auto"/>
              <w:jc w:val="left"/>
            </w:pPr>
            <w:r>
              <w:rPr>
                <w:rFonts w:ascii="Arial" w:hAnsi="Arial" w:eastAsia="Arial"/>
                <w:b w:val="0"/>
                <w:i w:val="0"/>
                <w:color w:val="000000"/>
                <w:sz w:val="21"/>
              </w:rPr>
              <w:t>support_tickets, support_ticket_responses</w:t>
            </w:r>
          </w:p>
        </w:tc>
        <w:tc>
          <w:tcPr>
            <w:tcW w:type="dxa" w:w="3672"/>
            <w:vAlign w:val="center"/>
          </w:tcPr>
          <w:p>
            <w:pPr>
              <w:spacing w:before="0" w:after="0" w:line="276" w:lineRule="auto"/>
              <w:jc w:val="left"/>
            </w:pPr>
            <w:r>
              <w:rPr>
                <w:rFonts w:ascii="Arial" w:hAnsi="Arial" w:eastAsia="Arial"/>
                <w:b w:val="0"/>
                <w:i w:val="0"/>
                <w:color w:val="000000"/>
                <w:sz w:val="21"/>
              </w:rPr>
              <w:t>Theo dõi ticket hỗ trợ.</w:t>
            </w:r>
          </w:p>
        </w:tc>
      </w:tr>
      <w:tr>
        <w:tc>
          <w:tcPr>
            <w:tcW w:type="dxa" w:w="2232"/>
            <w:vAlign w:val="center"/>
          </w:tcPr>
          <w:p>
            <w:pPr>
              <w:spacing w:before="0" w:after="0" w:line="276" w:lineRule="auto"/>
              <w:jc w:val="center"/>
            </w:pPr>
            <w:r>
              <w:rPr>
                <w:rFonts w:ascii="Arial" w:hAnsi="Arial" w:eastAsia="Arial"/>
                <w:b w:val="0"/>
                <w:i w:val="0"/>
                <w:color w:val="000000"/>
                <w:sz w:val="21"/>
              </w:rPr>
              <w:t>Cộng đồng và audit</w:t>
            </w:r>
          </w:p>
        </w:tc>
        <w:tc>
          <w:tcPr>
            <w:tcW w:type="dxa" w:w="3456"/>
            <w:vAlign w:val="center"/>
          </w:tcPr>
          <w:p>
            <w:pPr>
              <w:spacing w:before="0" w:after="0" w:line="276" w:lineRule="auto"/>
              <w:jc w:val="left"/>
            </w:pPr>
            <w:r>
              <w:rPr>
                <w:rFonts w:ascii="Arial" w:hAnsi="Arial" w:eastAsia="Arial"/>
                <w:b w:val="0"/>
                <w:i w:val="0"/>
                <w:color w:val="000000"/>
                <w:sz w:val="21"/>
              </w:rPr>
              <w:t>forum_*, notifications, user_notifications, audit_logs</w:t>
            </w:r>
          </w:p>
        </w:tc>
        <w:tc>
          <w:tcPr>
            <w:tcW w:type="dxa" w:w="3672"/>
            <w:vAlign w:val="center"/>
          </w:tcPr>
          <w:p>
            <w:pPr>
              <w:spacing w:before="0" w:after="0" w:line="276" w:lineRule="auto"/>
              <w:jc w:val="left"/>
            </w:pPr>
            <w:r>
              <w:rPr>
                <w:rFonts w:ascii="Arial" w:hAnsi="Arial" w:eastAsia="Arial"/>
                <w:b w:val="0"/>
                <w:i w:val="0"/>
                <w:color w:val="000000"/>
                <w:sz w:val="21"/>
              </w:rPr>
              <w:t>Thông báo, forum và nhật ký hệ thống.</w:t>
            </w:r>
          </w:p>
        </w:tc>
      </w:tr>
    </w:tbl>
    <w:p/>
    <w:p>
      <w:pPr>
        <w:pStyle w:val="Heading2"/>
        <w:spacing w:before="360" w:after="120" w:line="276" w:lineRule="auto"/>
        <w:jc w:val="left"/>
      </w:pPr>
      <w:r>
        <w:rPr>
          <w:rFonts w:ascii="Arial" w:hAnsi="Arial" w:eastAsia="Arial"/>
          <w:b w:val="0"/>
          <w:i w:val="0"/>
          <w:color w:val="000000"/>
          <w:sz w:val="32"/>
        </w:rPr>
        <w:t>3. Danh sách các quan hệ</w:t>
      </w:r>
    </w:p>
    <w:tbl>
      <w:tblPr>
        <w:tblStyle w:val="TableGrid"/>
        <w:tblW w:type="auto" w:w="0"/>
        <w:jc w:val="center"/>
        <w:tblLayout w:type="fixed"/>
        <w:tblLook w:firstColumn="1" w:firstRow="1" w:lastColumn="0" w:lastRow="0" w:noHBand="0" w:noVBand="1" w:val="04A0"/>
      </w:tblPr>
      <w:tblGrid>
        <w:gridCol w:w="4680"/>
        <w:gridCol w:w="4680"/>
      </w:tblGrid>
      <w:tr>
        <w:tc>
          <w:tcPr>
            <w:tcW w:type="dxa" w:w="3312"/>
            <w:vAlign w:val="center"/>
          </w:tcPr>
          <w:p>
            <w:pPr>
              <w:spacing w:before="0" w:after="0" w:line="240" w:lineRule="auto"/>
              <w:jc w:val="center"/>
            </w:pPr>
            <w:r>
              <w:rPr>
                <w:rFonts w:ascii="Arial" w:hAnsi="Arial" w:eastAsia="Arial"/>
                <w:b/>
                <w:i w:val="0"/>
                <w:color w:val="000000"/>
                <w:sz w:val="21"/>
              </w:rPr>
              <w:t>Quan hệ</w:t>
            </w:r>
          </w:p>
        </w:tc>
        <w:tc>
          <w:tcPr>
            <w:tcW w:type="dxa" w:w="6048"/>
            <w:vAlign w:val="center"/>
          </w:tcPr>
          <w:p>
            <w:pPr>
              <w:spacing w:before="0" w:after="0" w:line="240" w:lineRule="auto"/>
              <w:jc w:val="center"/>
            </w:pPr>
            <w:r>
              <w:rPr>
                <w:rFonts w:ascii="Arial" w:hAnsi="Arial" w:eastAsia="Arial"/>
                <w:b/>
                <w:i w:val="0"/>
                <w:color w:val="000000"/>
                <w:sz w:val="21"/>
              </w:rPr>
              <w:t>Mô tả</w:t>
            </w:r>
          </w:p>
        </w:tc>
      </w:tr>
      <w:tr>
        <w:tc>
          <w:tcPr>
            <w:tcW w:type="dxa" w:w="3312"/>
            <w:vAlign w:val="center"/>
          </w:tcPr>
          <w:p>
            <w:pPr>
              <w:spacing w:before="0" w:after="0" w:line="276" w:lineRule="auto"/>
              <w:jc w:val="center"/>
            </w:pPr>
            <w:r>
              <w:rPr>
                <w:rFonts w:ascii="Arial" w:hAnsi="Arial" w:eastAsia="Arial"/>
                <w:b w:val="0"/>
                <w:i w:val="0"/>
                <w:color w:val="000000"/>
                <w:sz w:val="21"/>
              </w:rPr>
              <w:t>users - students</w:t>
            </w:r>
          </w:p>
        </w:tc>
        <w:tc>
          <w:tcPr>
            <w:tcW w:type="dxa" w:w="6048"/>
            <w:vAlign w:val="center"/>
          </w:tcPr>
          <w:p>
            <w:pPr>
              <w:spacing w:before="0" w:after="0" w:line="276" w:lineRule="auto"/>
              <w:jc w:val="left"/>
            </w:pPr>
            <w:r>
              <w:rPr>
                <w:rFonts w:ascii="Arial" w:hAnsi="Arial" w:eastAsia="Arial"/>
                <w:b w:val="0"/>
                <w:i w:val="0"/>
                <w:color w:val="000000"/>
                <w:sz w:val="21"/>
              </w:rPr>
              <w:t>Một tài khoản gắn với một sinh viên; student code là duy nhất.</w:t>
            </w:r>
          </w:p>
        </w:tc>
      </w:tr>
      <w:tr>
        <w:tc>
          <w:tcPr>
            <w:tcW w:type="dxa" w:w="3312"/>
            <w:vAlign w:val="center"/>
          </w:tcPr>
          <w:p>
            <w:pPr>
              <w:spacing w:before="0" w:after="0" w:line="276" w:lineRule="auto"/>
              <w:jc w:val="center"/>
            </w:pPr>
            <w:r>
              <w:rPr>
                <w:rFonts w:ascii="Arial" w:hAnsi="Arial" w:eastAsia="Arial"/>
                <w:b w:val="0"/>
                <w:i w:val="0"/>
                <w:color w:val="000000"/>
                <w:sz w:val="21"/>
              </w:rPr>
              <w:t>buildings - floors - rooms</w:t>
            </w:r>
          </w:p>
        </w:tc>
        <w:tc>
          <w:tcPr>
            <w:tcW w:type="dxa" w:w="6048"/>
            <w:vAlign w:val="center"/>
          </w:tcPr>
          <w:p>
            <w:pPr>
              <w:spacing w:before="0" w:after="0" w:line="276" w:lineRule="auto"/>
              <w:jc w:val="left"/>
            </w:pPr>
            <w:r>
              <w:rPr>
                <w:rFonts w:ascii="Arial" w:hAnsi="Arial" w:eastAsia="Arial"/>
                <w:b w:val="0"/>
                <w:i w:val="0"/>
                <w:color w:val="000000"/>
                <w:sz w:val="21"/>
              </w:rPr>
              <w:t>Một tòa nhà có nhiều tầng; một tầng có nhiều phòng.</w:t>
            </w:r>
          </w:p>
        </w:tc>
      </w:tr>
      <w:tr>
        <w:tc>
          <w:tcPr>
            <w:tcW w:type="dxa" w:w="3312"/>
            <w:vAlign w:val="center"/>
          </w:tcPr>
          <w:p>
            <w:pPr>
              <w:spacing w:before="0" w:after="0" w:line="276" w:lineRule="auto"/>
              <w:jc w:val="center"/>
            </w:pPr>
            <w:r>
              <w:rPr>
                <w:rFonts w:ascii="Arial" w:hAnsi="Arial" w:eastAsia="Arial"/>
                <w:b w:val="0"/>
                <w:i w:val="0"/>
                <w:color w:val="000000"/>
                <w:sz w:val="21"/>
              </w:rPr>
              <w:t>students - room_registrations - room_assignments</w:t>
            </w:r>
          </w:p>
        </w:tc>
        <w:tc>
          <w:tcPr>
            <w:tcW w:type="dxa" w:w="6048"/>
            <w:vAlign w:val="center"/>
          </w:tcPr>
          <w:p>
            <w:pPr>
              <w:spacing w:before="0" w:after="0" w:line="276" w:lineRule="auto"/>
              <w:jc w:val="left"/>
            </w:pPr>
            <w:r>
              <w:rPr>
                <w:rFonts w:ascii="Arial" w:hAnsi="Arial" w:eastAsia="Arial"/>
                <w:b w:val="0"/>
                <w:i w:val="0"/>
                <w:color w:val="000000"/>
                <w:sz w:val="21"/>
              </w:rPr>
              <w:t>Sinh viên gửi yêu cầu đăng ký và có tối đa một room assignment hoạt động.</w:t>
            </w:r>
          </w:p>
        </w:tc>
      </w:tr>
      <w:tr>
        <w:tc>
          <w:tcPr>
            <w:tcW w:type="dxa" w:w="3312"/>
            <w:vAlign w:val="center"/>
          </w:tcPr>
          <w:p>
            <w:pPr>
              <w:spacing w:before="0" w:after="0" w:line="276" w:lineRule="auto"/>
              <w:jc w:val="center"/>
            </w:pPr>
            <w:r>
              <w:rPr>
                <w:rFonts w:ascii="Arial" w:hAnsi="Arial" w:eastAsia="Arial"/>
                <w:b w:val="0"/>
                <w:i w:val="0"/>
                <w:color w:val="000000"/>
                <w:sz w:val="21"/>
              </w:rPr>
              <w:t>contracts - room_assignments</w:t>
            </w:r>
          </w:p>
        </w:tc>
        <w:tc>
          <w:tcPr>
            <w:tcW w:type="dxa" w:w="6048"/>
            <w:vAlign w:val="center"/>
          </w:tcPr>
          <w:p>
            <w:pPr>
              <w:spacing w:before="0" w:after="0" w:line="276" w:lineRule="auto"/>
              <w:jc w:val="left"/>
            </w:pPr>
            <w:r>
              <w:rPr>
                <w:rFonts w:ascii="Arial" w:hAnsi="Arial" w:eastAsia="Arial"/>
                <w:b w:val="0"/>
                <w:i w:val="0"/>
                <w:color w:val="000000"/>
                <w:sz w:val="21"/>
              </w:rPr>
              <w:t>Hợp đồng cư trú gắn với quá trình phân phòng.</w:t>
            </w:r>
          </w:p>
        </w:tc>
      </w:tr>
      <w:tr>
        <w:tc>
          <w:tcPr>
            <w:tcW w:type="dxa" w:w="3312"/>
            <w:vAlign w:val="center"/>
          </w:tcPr>
          <w:p>
            <w:pPr>
              <w:spacing w:before="0" w:after="0" w:line="276" w:lineRule="auto"/>
              <w:jc w:val="center"/>
            </w:pPr>
            <w:r>
              <w:rPr>
                <w:rFonts w:ascii="Arial" w:hAnsi="Arial" w:eastAsia="Arial"/>
                <w:b w:val="0"/>
                <w:i w:val="0"/>
                <w:color w:val="000000"/>
                <w:sz w:val="21"/>
              </w:rPr>
              <w:t>invoices - invoice_items - invoice_adjustments</w:t>
            </w:r>
          </w:p>
        </w:tc>
        <w:tc>
          <w:tcPr>
            <w:tcW w:type="dxa" w:w="6048"/>
            <w:vAlign w:val="center"/>
          </w:tcPr>
          <w:p>
            <w:pPr>
              <w:spacing w:before="0" w:after="0" w:line="276" w:lineRule="auto"/>
              <w:jc w:val="left"/>
            </w:pPr>
            <w:r>
              <w:rPr>
                <w:rFonts w:ascii="Arial" w:hAnsi="Arial" w:eastAsia="Arial"/>
                <w:b w:val="0"/>
                <w:i w:val="0"/>
                <w:color w:val="000000"/>
                <w:sz w:val="21"/>
              </w:rPr>
              <w:t>Một hóa đơn có nhiều dòng chi tiết và có thể có điều chỉnh.</w:t>
            </w:r>
          </w:p>
        </w:tc>
      </w:tr>
      <w:tr>
        <w:tc>
          <w:tcPr>
            <w:tcW w:type="dxa" w:w="3312"/>
            <w:vAlign w:val="center"/>
          </w:tcPr>
          <w:p>
            <w:pPr>
              <w:spacing w:before="0" w:after="0" w:line="276" w:lineRule="auto"/>
              <w:jc w:val="center"/>
            </w:pPr>
            <w:r>
              <w:rPr>
                <w:rFonts w:ascii="Arial" w:hAnsi="Arial" w:eastAsia="Arial"/>
                <w:b w:val="0"/>
                <w:i w:val="0"/>
                <w:color w:val="000000"/>
                <w:sz w:val="21"/>
              </w:rPr>
              <w:t>payments - payment_allocations - invoices</w:t>
            </w:r>
          </w:p>
        </w:tc>
        <w:tc>
          <w:tcPr>
            <w:tcW w:type="dxa" w:w="6048"/>
            <w:vAlign w:val="center"/>
          </w:tcPr>
          <w:p>
            <w:pPr>
              <w:spacing w:before="0" w:after="0" w:line="276" w:lineRule="auto"/>
              <w:jc w:val="left"/>
            </w:pPr>
            <w:r>
              <w:rPr>
                <w:rFonts w:ascii="Arial" w:hAnsi="Arial" w:eastAsia="Arial"/>
                <w:b w:val="0"/>
                <w:i w:val="0"/>
                <w:color w:val="000000"/>
                <w:sz w:val="21"/>
              </w:rPr>
              <w:t>Một payment được phân bổ cho một hay nhiều hóa đơn theo nghiệp vụ.</w:t>
            </w:r>
          </w:p>
        </w:tc>
      </w:tr>
      <w:tr>
        <w:tc>
          <w:tcPr>
            <w:tcW w:type="dxa" w:w="3312"/>
            <w:vAlign w:val="center"/>
          </w:tcPr>
          <w:p>
            <w:pPr>
              <w:spacing w:before="0" w:after="0" w:line="276" w:lineRule="auto"/>
              <w:jc w:val="center"/>
            </w:pPr>
            <w:r>
              <w:rPr>
                <w:rFonts w:ascii="Arial" w:hAnsi="Arial" w:eastAsia="Arial"/>
                <w:b w:val="0"/>
                <w:i w:val="0"/>
                <w:color w:val="000000"/>
                <w:sz w:val="21"/>
              </w:rPr>
              <w:t>vehicle_registrations - invoices</w:t>
            </w:r>
          </w:p>
        </w:tc>
        <w:tc>
          <w:tcPr>
            <w:tcW w:type="dxa" w:w="6048"/>
            <w:vAlign w:val="center"/>
          </w:tcPr>
          <w:p>
            <w:pPr>
              <w:spacing w:before="0" w:after="0" w:line="276" w:lineRule="auto"/>
              <w:jc w:val="left"/>
            </w:pPr>
            <w:r>
              <w:rPr>
                <w:rFonts w:ascii="Arial" w:hAnsi="Arial" w:eastAsia="Arial"/>
                <w:b w:val="0"/>
                <w:i w:val="0"/>
                <w:color w:val="000000"/>
                <w:sz w:val="21"/>
              </w:rPr>
              <w:t>Đăng ký xe có liên kết hóa đơn giữ xe.</w:t>
            </w:r>
          </w:p>
        </w:tc>
      </w:tr>
      <w:tr>
        <w:tc>
          <w:tcPr>
            <w:tcW w:type="dxa" w:w="3312"/>
            <w:vAlign w:val="center"/>
          </w:tcPr>
          <w:p>
            <w:pPr>
              <w:spacing w:before="0" w:after="0" w:line="276" w:lineRule="auto"/>
              <w:jc w:val="center"/>
            </w:pPr>
            <w:r>
              <w:rPr>
                <w:rFonts w:ascii="Arial" w:hAnsi="Arial" w:eastAsia="Arial"/>
                <w:b w:val="0"/>
                <w:i w:val="0"/>
                <w:color w:val="000000"/>
                <w:sz w:val="21"/>
              </w:rPr>
              <w:t>support_tickets - support_ticket_responses</w:t>
            </w:r>
          </w:p>
        </w:tc>
        <w:tc>
          <w:tcPr>
            <w:tcW w:type="dxa" w:w="6048"/>
            <w:vAlign w:val="center"/>
          </w:tcPr>
          <w:p>
            <w:pPr>
              <w:spacing w:before="0" w:after="0" w:line="276" w:lineRule="auto"/>
              <w:jc w:val="left"/>
            </w:pPr>
            <w:r>
              <w:rPr>
                <w:rFonts w:ascii="Arial" w:hAnsi="Arial" w:eastAsia="Arial"/>
                <w:b w:val="0"/>
                <w:i w:val="0"/>
                <w:color w:val="000000"/>
                <w:sz w:val="21"/>
              </w:rPr>
              <w:t>Một ticket có nhiều phản hồi xử lý.</w:t>
            </w:r>
          </w:p>
        </w:tc>
      </w:tr>
      <w:tr>
        <w:tc>
          <w:tcPr>
            <w:tcW w:type="dxa" w:w="3312"/>
            <w:vAlign w:val="center"/>
          </w:tcPr>
          <w:p>
            <w:pPr>
              <w:spacing w:before="0" w:after="0" w:line="276" w:lineRule="auto"/>
              <w:jc w:val="center"/>
            </w:pPr>
            <w:r>
              <w:rPr>
                <w:rFonts w:ascii="Arial" w:hAnsi="Arial" w:eastAsia="Arial"/>
                <w:b w:val="0"/>
                <w:i w:val="0"/>
                <w:color w:val="000000"/>
                <w:sz w:val="21"/>
              </w:rPr>
              <w:t>forum_threads/comments/likes</w:t>
            </w:r>
          </w:p>
        </w:tc>
        <w:tc>
          <w:tcPr>
            <w:tcW w:type="dxa" w:w="6048"/>
            <w:vAlign w:val="center"/>
          </w:tcPr>
          <w:p>
            <w:pPr>
              <w:spacing w:before="0" w:after="0" w:line="276" w:lineRule="auto"/>
              <w:jc w:val="left"/>
            </w:pPr>
            <w:r>
              <w:rPr>
                <w:rFonts w:ascii="Arial" w:hAnsi="Arial" w:eastAsia="Arial"/>
                <w:b w:val="0"/>
                <w:i w:val="0"/>
                <w:color w:val="000000"/>
                <w:sz w:val="21"/>
              </w:rPr>
              <w:t>Forum dùng quan hệ thread - comment - like.</w:t>
            </w:r>
          </w:p>
        </w:tc>
      </w:tr>
      <w:tr>
        <w:tc>
          <w:tcPr>
            <w:tcW w:type="dxa" w:w="3312"/>
            <w:vAlign w:val="center"/>
          </w:tcPr>
          <w:p>
            <w:pPr>
              <w:spacing w:before="0" w:after="0" w:line="276" w:lineRule="auto"/>
              <w:jc w:val="center"/>
            </w:pPr>
            <w:r>
              <w:rPr>
                <w:rFonts w:ascii="Arial" w:hAnsi="Arial" w:eastAsia="Arial"/>
                <w:b w:val="0"/>
                <w:i w:val="0"/>
                <w:color w:val="000000"/>
                <w:sz w:val="21"/>
              </w:rPr>
              <w:t>notifications - user_notifications</w:t>
            </w:r>
          </w:p>
        </w:tc>
        <w:tc>
          <w:tcPr>
            <w:tcW w:type="dxa" w:w="6048"/>
            <w:vAlign w:val="center"/>
          </w:tcPr>
          <w:p>
            <w:pPr>
              <w:spacing w:before="0" w:after="0" w:line="276" w:lineRule="auto"/>
              <w:jc w:val="left"/>
            </w:pPr>
            <w:r>
              <w:rPr>
                <w:rFonts w:ascii="Arial" w:hAnsi="Arial" w:eastAsia="Arial"/>
                <w:b w:val="0"/>
                <w:i w:val="0"/>
                <w:color w:val="000000"/>
                <w:sz w:val="21"/>
              </w:rPr>
              <w:t>Thông báo phân phối đến từng người dùng qua bảng trung gian.</w:t>
            </w:r>
          </w:p>
        </w:tc>
      </w:tr>
    </w:tbl>
    <w:p/>
    <w:p>
      <w:pPr>
        <w:pStyle w:val="Heading2"/>
        <w:spacing w:before="360" w:after="120" w:line="276" w:lineRule="auto"/>
        <w:jc w:val="left"/>
      </w:pPr>
      <w:r>
        <w:rPr>
          <w:rFonts w:ascii="Arial" w:hAnsi="Arial" w:eastAsia="Arial"/>
          <w:b w:val="0"/>
          <w:i w:val="0"/>
          <w:color w:val="000000"/>
          <w:sz w:val="32"/>
        </w:rPr>
        <w:t>4. Mô tả từng lớp đối tượng tiêu biểu</w:t>
      </w:r>
    </w:p>
    <w:p>
      <w:pPr>
        <w:pStyle w:val="Heading3"/>
        <w:spacing w:before="320" w:after="80" w:line="276" w:lineRule="auto"/>
        <w:jc w:val="left"/>
      </w:pPr>
      <w:r>
        <w:rPr>
          <w:rFonts w:ascii="Arial" w:hAnsi="Arial" w:eastAsia="Arial"/>
          <w:b w:val="0"/>
          <w:i w:val="0"/>
          <w:color w:val="434343"/>
          <w:sz w:val="28"/>
        </w:rPr>
        <w:t>4.1. users / roles</w:t>
      </w:r>
    </w:p>
    <w:p>
      <w:pPr>
        <w:spacing w:before="0" w:after="160" w:line="276" w:lineRule="auto"/>
        <w:jc w:val="both"/>
      </w:pPr>
      <w:r>
        <w:rPr>
          <w:rFonts w:ascii="Arial" w:hAnsi="Arial" w:eastAsia="Arial"/>
          <w:b w:val="0"/>
          <w:i w:val="0"/>
          <w:color w:val="000000"/>
          <w:sz w:val="22"/>
        </w:rPr>
        <w:t>Lưu tài khoản đăng nhập, vai trò, trạng thái hoạt động, failed login count, locked until và các trường phục vụ xác thực/ủy quyền.</w:t>
      </w:r>
    </w:p>
    <w:p>
      <w:pPr>
        <w:pStyle w:val="Heading3"/>
        <w:spacing w:before="320" w:after="80" w:line="276" w:lineRule="auto"/>
        <w:jc w:val="left"/>
      </w:pPr>
      <w:r>
        <w:rPr>
          <w:rFonts w:ascii="Arial" w:hAnsi="Arial" w:eastAsia="Arial"/>
          <w:b w:val="0"/>
          <w:i w:val="0"/>
          <w:color w:val="434343"/>
          <w:sz w:val="28"/>
        </w:rPr>
        <w:t>4.2. students</w:t>
      </w:r>
    </w:p>
    <w:p>
      <w:pPr>
        <w:spacing w:before="0" w:after="160" w:line="276" w:lineRule="auto"/>
        <w:jc w:val="both"/>
      </w:pPr>
      <w:r>
        <w:rPr>
          <w:rFonts w:ascii="Arial" w:hAnsi="Arial" w:eastAsia="Arial"/>
          <w:b w:val="0"/>
          <w:i w:val="0"/>
          <w:color w:val="000000"/>
          <w:sz w:val="22"/>
        </w:rPr>
        <w:t>Lưu thông tin sinh viên, liên kết một-một với tài khoản người dùng và là đối tượng trung tâm của nghiệp vụ nội trú.</w:t>
      </w:r>
    </w:p>
    <w:p>
      <w:pPr>
        <w:pStyle w:val="Heading3"/>
        <w:spacing w:before="320" w:after="80" w:line="276" w:lineRule="auto"/>
        <w:jc w:val="left"/>
      </w:pPr>
      <w:r>
        <w:rPr>
          <w:rFonts w:ascii="Arial" w:hAnsi="Arial" w:eastAsia="Arial"/>
          <w:b w:val="0"/>
          <w:i w:val="0"/>
          <w:color w:val="434343"/>
          <w:sz w:val="28"/>
        </w:rPr>
        <w:t>4.3. buildings / floors / rooms</w:t>
      </w:r>
    </w:p>
    <w:p>
      <w:pPr>
        <w:spacing w:before="0" w:after="160" w:line="276" w:lineRule="auto"/>
        <w:jc w:val="both"/>
      </w:pPr>
      <w:r>
        <w:rPr>
          <w:rFonts w:ascii="Arial" w:hAnsi="Arial" w:eastAsia="Arial"/>
          <w:b w:val="0"/>
          <w:i w:val="0"/>
          <w:color w:val="000000"/>
          <w:sz w:val="22"/>
        </w:rPr>
        <w:t>Biểu diễn cấu trúc vật lý của ký túc xá; phục vụ phân phòng, giới hạn sức chứa và giới tính.</w:t>
      </w:r>
    </w:p>
    <w:p>
      <w:pPr>
        <w:pStyle w:val="Heading3"/>
        <w:spacing w:before="320" w:after="80" w:line="276" w:lineRule="auto"/>
        <w:jc w:val="left"/>
      </w:pPr>
      <w:r>
        <w:rPr>
          <w:rFonts w:ascii="Arial" w:hAnsi="Arial" w:eastAsia="Arial"/>
          <w:b w:val="0"/>
          <w:i w:val="0"/>
          <w:color w:val="434343"/>
          <w:sz w:val="28"/>
        </w:rPr>
        <w:t>4.4. room_registrations / room_assignments / contracts</w:t>
      </w:r>
    </w:p>
    <w:p>
      <w:pPr>
        <w:spacing w:before="0" w:after="160" w:line="276" w:lineRule="auto"/>
        <w:jc w:val="both"/>
      </w:pPr>
      <w:r>
        <w:rPr>
          <w:rFonts w:ascii="Arial" w:hAnsi="Arial" w:eastAsia="Arial"/>
          <w:b w:val="0"/>
          <w:i w:val="0"/>
          <w:color w:val="000000"/>
          <w:sz w:val="22"/>
        </w:rPr>
        <w:t>Theo dõi vòng đời đăng ký phòng, kết quả phê duyệt, phân phòng thực tế và hiệu lực hợp đồng.</w:t>
      </w:r>
    </w:p>
    <w:p>
      <w:pPr>
        <w:pStyle w:val="Heading3"/>
        <w:spacing w:before="320" w:after="80" w:line="276" w:lineRule="auto"/>
        <w:jc w:val="left"/>
      </w:pPr>
      <w:r>
        <w:rPr>
          <w:rFonts w:ascii="Arial" w:hAnsi="Arial" w:eastAsia="Arial"/>
          <w:b w:val="0"/>
          <w:i w:val="0"/>
          <w:color w:val="434343"/>
          <w:sz w:val="28"/>
        </w:rPr>
        <w:t>4.5. invoices / invoice_items / invoice_adjustments</w:t>
      </w:r>
    </w:p>
    <w:p>
      <w:pPr>
        <w:spacing w:before="0" w:after="160" w:line="276" w:lineRule="auto"/>
        <w:jc w:val="both"/>
      </w:pPr>
      <w:r>
        <w:rPr>
          <w:rFonts w:ascii="Arial" w:hAnsi="Arial" w:eastAsia="Arial"/>
          <w:b w:val="0"/>
          <w:i w:val="0"/>
          <w:color w:val="000000"/>
          <w:sz w:val="22"/>
        </w:rPr>
        <w:t>Quản lý hóa đơn, các dòng phí và mọi điều chỉnh phát sinh liên quan đến tài chính.</w:t>
      </w:r>
    </w:p>
    <w:p>
      <w:pPr>
        <w:pStyle w:val="Heading3"/>
        <w:spacing w:before="320" w:after="80" w:line="276" w:lineRule="auto"/>
        <w:jc w:val="left"/>
      </w:pPr>
      <w:r>
        <w:rPr>
          <w:rFonts w:ascii="Arial" w:hAnsi="Arial" w:eastAsia="Arial"/>
          <w:b w:val="0"/>
          <w:i w:val="0"/>
          <w:color w:val="434343"/>
          <w:sz w:val="28"/>
        </w:rPr>
        <w:t>4.6. payments / payment_allocations / utility_readings</w:t>
      </w:r>
    </w:p>
    <w:p>
      <w:pPr>
        <w:spacing w:before="0" w:after="160" w:line="276" w:lineRule="auto"/>
        <w:jc w:val="both"/>
      </w:pPr>
      <w:r>
        <w:rPr>
          <w:rFonts w:ascii="Arial" w:hAnsi="Arial" w:eastAsia="Arial"/>
          <w:b w:val="0"/>
          <w:i w:val="0"/>
          <w:color w:val="000000"/>
          <w:sz w:val="22"/>
        </w:rPr>
        <w:t>Quản lý thanh toán, đối soát hóa đơn và số liệu điện nước theo kỳ.</w:t>
      </w:r>
    </w:p>
    <w:p>
      <w:pPr>
        <w:pStyle w:val="Heading3"/>
        <w:spacing w:before="320" w:after="80" w:line="276" w:lineRule="auto"/>
        <w:jc w:val="left"/>
      </w:pPr>
      <w:r>
        <w:rPr>
          <w:rFonts w:ascii="Arial" w:hAnsi="Arial" w:eastAsia="Arial"/>
          <w:b w:val="0"/>
          <w:i w:val="0"/>
          <w:color w:val="434343"/>
          <w:sz w:val="28"/>
        </w:rPr>
        <w:t>4.7. vehicle_registrations</w:t>
      </w:r>
    </w:p>
    <w:p>
      <w:pPr>
        <w:spacing w:before="0" w:after="160" w:line="276" w:lineRule="auto"/>
        <w:jc w:val="both"/>
      </w:pPr>
      <w:r>
        <w:rPr>
          <w:rFonts w:ascii="Arial" w:hAnsi="Arial" w:eastAsia="Arial"/>
          <w:b w:val="0"/>
          <w:i w:val="0"/>
          <w:color w:val="000000"/>
          <w:sz w:val="22"/>
        </w:rPr>
        <w:t>Lưu biển số chuẩn hóa, số tháng gửi xe, số tiền và hóa đơn liên kết cho sinh viên đủ điều kiện.</w:t>
      </w:r>
    </w:p>
    <w:p>
      <w:pPr>
        <w:pStyle w:val="Heading3"/>
        <w:spacing w:before="320" w:after="80" w:line="276" w:lineRule="auto"/>
        <w:jc w:val="left"/>
      </w:pPr>
      <w:r>
        <w:rPr>
          <w:rFonts w:ascii="Arial" w:hAnsi="Arial" w:eastAsia="Arial"/>
          <w:b w:val="0"/>
          <w:i w:val="0"/>
          <w:color w:val="434343"/>
          <w:sz w:val="28"/>
        </w:rPr>
        <w:t>4.8. support_tickets / support_ticket_responses</w:t>
      </w:r>
    </w:p>
    <w:p>
      <w:pPr>
        <w:spacing w:before="0" w:after="160" w:line="276" w:lineRule="auto"/>
        <w:jc w:val="both"/>
      </w:pPr>
      <w:r>
        <w:rPr>
          <w:rFonts w:ascii="Arial" w:hAnsi="Arial" w:eastAsia="Arial"/>
          <w:b w:val="0"/>
          <w:i w:val="0"/>
          <w:color w:val="000000"/>
          <w:sz w:val="22"/>
        </w:rPr>
        <w:t>Quản lý yêu cầu hỗ trợ của sinh viên và quá trình phản hồi/xử lý.</w:t>
      </w:r>
    </w:p>
    <w:p>
      <w:pPr>
        <w:pStyle w:val="Heading3"/>
        <w:spacing w:before="320" w:after="80" w:line="276" w:lineRule="auto"/>
        <w:jc w:val="left"/>
      </w:pPr>
      <w:r>
        <w:rPr>
          <w:rFonts w:ascii="Arial" w:hAnsi="Arial" w:eastAsia="Arial"/>
          <w:b w:val="0"/>
          <w:i w:val="0"/>
          <w:color w:val="434343"/>
          <w:sz w:val="28"/>
        </w:rPr>
        <w:t>4.9. notifications / audit_logs / forum_*</w:t>
      </w:r>
    </w:p>
    <w:p>
      <w:pPr>
        <w:spacing w:before="0" w:after="160" w:line="276" w:lineRule="auto"/>
        <w:jc w:val="both"/>
      </w:pPr>
      <w:r>
        <w:rPr>
          <w:rFonts w:ascii="Arial" w:hAnsi="Arial" w:eastAsia="Arial"/>
          <w:b w:val="0"/>
          <w:i w:val="0"/>
          <w:color w:val="000000"/>
          <w:sz w:val="22"/>
        </w:rPr>
        <w:t>Phục vụ truyền thông nội bộ, lưu dấu vết hành vi quan trọng và cộng đồng người dùng.</w:t>
      </w:r>
    </w:p>
    <w:p>
      <w:pPr>
        <w:pStyle w:val="Heading1"/>
        <w:spacing w:before="400" w:after="120" w:line="276" w:lineRule="auto"/>
        <w:jc w:val="left"/>
      </w:pPr>
      <w:r>
        <w:rPr>
          <w:rFonts w:ascii="Arial" w:hAnsi="Arial" w:eastAsia="Arial"/>
          <w:b w:val="0"/>
          <w:i w:val="0"/>
          <w:color w:val="000000"/>
          <w:sz w:val="40"/>
        </w:rPr>
        <w:t>VII. THIẾT KẾ GIAO DIỆN</w:t>
      </w:r>
    </w:p>
    <w:p>
      <w:pPr>
        <w:pStyle w:val="Heading2"/>
        <w:spacing w:before="360" w:after="120" w:line="276" w:lineRule="auto"/>
        <w:jc w:val="left"/>
      </w:pPr>
      <w:r>
        <w:rPr>
          <w:rFonts w:ascii="Arial" w:hAnsi="Arial" w:eastAsia="Arial"/>
          <w:b w:val="0"/>
          <w:i w:val="0"/>
          <w:color w:val="000000"/>
          <w:sz w:val="32"/>
        </w:rPr>
        <w:t>1. Danh sách các màn hình</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440"/>
            <w:vAlign w:val="center"/>
          </w:tcPr>
          <w:p>
            <w:pPr>
              <w:spacing w:before="0" w:after="0" w:line="240" w:lineRule="auto"/>
              <w:jc w:val="center"/>
            </w:pPr>
            <w:r>
              <w:rPr>
                <w:rFonts w:ascii="Arial" w:hAnsi="Arial" w:eastAsia="Arial"/>
                <w:b/>
                <w:i w:val="0"/>
                <w:color w:val="000000"/>
                <w:sz w:val="21"/>
              </w:rPr>
              <w:t>Module</w:t>
            </w:r>
          </w:p>
        </w:tc>
        <w:tc>
          <w:tcPr>
            <w:tcW w:type="dxa" w:w="2232"/>
            <w:vAlign w:val="center"/>
          </w:tcPr>
          <w:p>
            <w:pPr>
              <w:spacing w:before="0" w:after="0" w:line="240" w:lineRule="auto"/>
              <w:jc w:val="center"/>
            </w:pPr>
            <w:r>
              <w:rPr>
                <w:rFonts w:ascii="Arial" w:hAnsi="Arial" w:eastAsia="Arial"/>
                <w:b/>
                <w:i w:val="0"/>
                <w:color w:val="000000"/>
                <w:sz w:val="21"/>
              </w:rPr>
              <w:t>Màn hình</w:t>
            </w:r>
          </w:p>
        </w:tc>
        <w:tc>
          <w:tcPr>
            <w:tcW w:type="dxa" w:w="3168"/>
            <w:vAlign w:val="center"/>
          </w:tcPr>
          <w:p>
            <w:pPr>
              <w:spacing w:before="0" w:after="0" w:line="240" w:lineRule="auto"/>
              <w:jc w:val="center"/>
            </w:pPr>
            <w:r>
              <w:rPr>
                <w:rFonts w:ascii="Arial" w:hAnsi="Arial" w:eastAsia="Arial"/>
                <w:b/>
                <w:i w:val="0"/>
                <w:color w:val="000000"/>
                <w:sz w:val="21"/>
              </w:rPr>
              <w:t>File View</w:t>
            </w:r>
          </w:p>
        </w:tc>
        <w:tc>
          <w:tcPr>
            <w:tcW w:type="dxa" w:w="2520"/>
            <w:vAlign w:val="center"/>
          </w:tcPr>
          <w:p>
            <w:pPr>
              <w:spacing w:before="0" w:after="0" w:line="240" w:lineRule="auto"/>
              <w:jc w:val="center"/>
            </w:pPr>
            <w:r>
              <w:rPr>
                <w:rFonts w:ascii="Arial" w:hAnsi="Arial" w:eastAsia="Arial"/>
                <w:b/>
                <w:i w:val="0"/>
                <w:color w:val="000000"/>
                <w:sz w:val="21"/>
              </w:rPr>
              <w:t>Mục đích</w:t>
            </w:r>
          </w:p>
        </w:tc>
      </w:tr>
      <w:tr>
        <w:tc>
          <w:tcPr>
            <w:tcW w:type="dxa" w:w="1440"/>
            <w:vAlign w:val="center"/>
          </w:tcPr>
          <w:p>
            <w:pPr>
              <w:spacing w:before="0" w:after="0" w:line="276" w:lineRule="auto"/>
              <w:jc w:val="center"/>
            </w:pPr>
            <w:r>
              <w:rPr>
                <w:rFonts w:ascii="Arial" w:hAnsi="Arial" w:eastAsia="Arial"/>
                <w:b w:val="0"/>
                <w:i w:val="0"/>
                <w:color w:val="000000"/>
                <w:sz w:val="21"/>
              </w:rPr>
              <w:t>Auth</w:t>
            </w:r>
          </w:p>
        </w:tc>
        <w:tc>
          <w:tcPr>
            <w:tcW w:type="dxa" w:w="2232"/>
            <w:vAlign w:val="center"/>
          </w:tcPr>
          <w:p>
            <w:pPr>
              <w:spacing w:before="0" w:after="0" w:line="276" w:lineRule="auto"/>
              <w:jc w:val="left"/>
            </w:pPr>
            <w:r>
              <w:rPr>
                <w:rFonts w:ascii="Arial" w:hAnsi="Arial" w:eastAsia="Arial"/>
                <w:b w:val="0"/>
                <w:i w:val="0"/>
                <w:color w:val="000000"/>
                <w:sz w:val="21"/>
              </w:rPr>
              <w:t>Login</w:t>
            </w:r>
          </w:p>
        </w:tc>
        <w:tc>
          <w:tcPr>
            <w:tcW w:type="dxa" w:w="3168"/>
            <w:vAlign w:val="center"/>
          </w:tcPr>
          <w:p>
            <w:pPr>
              <w:spacing w:before="0" w:after="0" w:line="276" w:lineRule="auto"/>
              <w:jc w:val="left"/>
            </w:pPr>
            <w:r>
              <w:rPr>
                <w:rFonts w:ascii="Arial" w:hAnsi="Arial" w:eastAsia="Arial"/>
                <w:b w:val="0"/>
                <w:i w:val="0"/>
                <w:color w:val="000000"/>
                <w:sz w:val="21"/>
              </w:rPr>
              <w:t>Views/Auth/LoginView.xaml</w:t>
            </w:r>
          </w:p>
        </w:tc>
        <w:tc>
          <w:tcPr>
            <w:tcW w:type="dxa" w:w="2520"/>
            <w:vAlign w:val="center"/>
          </w:tcPr>
          <w:p>
            <w:pPr>
              <w:spacing w:before="0" w:after="0" w:line="276" w:lineRule="auto"/>
              <w:jc w:val="left"/>
            </w:pPr>
            <w:r>
              <w:rPr>
                <w:rFonts w:ascii="Arial" w:hAnsi="Arial" w:eastAsia="Arial"/>
                <w:b w:val="0"/>
                <w:i w:val="0"/>
                <w:color w:val="000000"/>
                <w:sz w:val="21"/>
              </w:rPr>
              <w:t>Xác thực người dùng.</w:t>
            </w:r>
          </w:p>
        </w:tc>
      </w:tr>
      <w:tr>
        <w:tc>
          <w:tcPr>
            <w:tcW w:type="dxa" w:w="1440"/>
            <w:vAlign w:val="center"/>
          </w:tcPr>
          <w:p>
            <w:pPr>
              <w:spacing w:before="0" w:after="0" w:line="276" w:lineRule="auto"/>
              <w:jc w:val="center"/>
            </w:pPr>
            <w:r>
              <w:rPr>
                <w:rFonts w:ascii="Arial" w:hAnsi="Arial" w:eastAsia="Arial"/>
                <w:b w:val="0"/>
                <w:i w:val="0"/>
                <w:color w:val="000000"/>
                <w:sz w:val="21"/>
              </w:rPr>
              <w:t>Auth</w:t>
            </w:r>
          </w:p>
        </w:tc>
        <w:tc>
          <w:tcPr>
            <w:tcW w:type="dxa" w:w="2232"/>
            <w:vAlign w:val="center"/>
          </w:tcPr>
          <w:p>
            <w:pPr>
              <w:spacing w:before="0" w:after="0" w:line="276" w:lineRule="auto"/>
              <w:jc w:val="left"/>
            </w:pPr>
            <w:r>
              <w:rPr>
                <w:rFonts w:ascii="Arial" w:hAnsi="Arial" w:eastAsia="Arial"/>
                <w:b w:val="0"/>
                <w:i w:val="0"/>
                <w:color w:val="000000"/>
                <w:sz w:val="21"/>
              </w:rPr>
              <w:t>Register</w:t>
            </w:r>
          </w:p>
        </w:tc>
        <w:tc>
          <w:tcPr>
            <w:tcW w:type="dxa" w:w="3168"/>
            <w:vAlign w:val="center"/>
          </w:tcPr>
          <w:p>
            <w:pPr>
              <w:spacing w:before="0" w:after="0" w:line="276" w:lineRule="auto"/>
              <w:jc w:val="left"/>
            </w:pPr>
            <w:r>
              <w:rPr>
                <w:rFonts w:ascii="Arial" w:hAnsi="Arial" w:eastAsia="Arial"/>
                <w:b w:val="0"/>
                <w:i w:val="0"/>
                <w:color w:val="000000"/>
                <w:sz w:val="21"/>
              </w:rPr>
              <w:t>Views/Auth/RegisterView.xaml</w:t>
            </w:r>
          </w:p>
        </w:tc>
        <w:tc>
          <w:tcPr>
            <w:tcW w:type="dxa" w:w="2520"/>
            <w:vAlign w:val="center"/>
          </w:tcPr>
          <w:p>
            <w:pPr>
              <w:spacing w:before="0" w:after="0" w:line="276" w:lineRule="auto"/>
              <w:jc w:val="left"/>
            </w:pPr>
            <w:r>
              <w:rPr>
                <w:rFonts w:ascii="Arial" w:hAnsi="Arial" w:eastAsia="Arial"/>
                <w:b w:val="0"/>
                <w:i w:val="0"/>
                <w:color w:val="000000"/>
                <w:sz w:val="21"/>
              </w:rPr>
              <w:t>Đăng ký tài khoản.</w:t>
            </w:r>
          </w:p>
        </w:tc>
      </w:tr>
      <w:tr>
        <w:tc>
          <w:tcPr>
            <w:tcW w:type="dxa" w:w="1440"/>
            <w:vAlign w:val="center"/>
          </w:tcPr>
          <w:p>
            <w:pPr>
              <w:spacing w:before="0" w:after="0" w:line="276" w:lineRule="auto"/>
              <w:jc w:val="center"/>
            </w:pPr>
            <w:r>
              <w:rPr>
                <w:rFonts w:ascii="Arial" w:hAnsi="Arial" w:eastAsia="Arial"/>
                <w:b w:val="0"/>
                <w:i w:val="0"/>
                <w:color w:val="000000"/>
                <w:sz w:val="21"/>
              </w:rPr>
              <w:t>Dashboard</w:t>
            </w:r>
          </w:p>
        </w:tc>
        <w:tc>
          <w:tcPr>
            <w:tcW w:type="dxa" w:w="2232"/>
            <w:vAlign w:val="center"/>
          </w:tcPr>
          <w:p>
            <w:pPr>
              <w:spacing w:before="0" w:after="0" w:line="276" w:lineRule="auto"/>
              <w:jc w:val="left"/>
            </w:pPr>
            <w:r>
              <w:rPr>
                <w:rFonts w:ascii="Arial" w:hAnsi="Arial" w:eastAsia="Arial"/>
                <w:b w:val="0"/>
                <w:i w:val="0"/>
                <w:color w:val="000000"/>
                <w:sz w:val="21"/>
              </w:rPr>
              <w:t>Admin Dashboard</w:t>
            </w:r>
          </w:p>
        </w:tc>
        <w:tc>
          <w:tcPr>
            <w:tcW w:type="dxa" w:w="3168"/>
            <w:vAlign w:val="center"/>
          </w:tcPr>
          <w:p>
            <w:pPr>
              <w:spacing w:before="0" w:after="0" w:line="276" w:lineRule="auto"/>
              <w:jc w:val="left"/>
            </w:pPr>
            <w:r>
              <w:rPr>
                <w:rFonts w:ascii="Arial" w:hAnsi="Arial" w:eastAsia="Arial"/>
                <w:b w:val="0"/>
                <w:i w:val="0"/>
                <w:color w:val="000000"/>
                <w:sz w:val="21"/>
              </w:rPr>
              <w:t>Views/Dashboard/AdminDashboardView.xaml</w:t>
            </w:r>
          </w:p>
        </w:tc>
        <w:tc>
          <w:tcPr>
            <w:tcW w:type="dxa" w:w="2520"/>
            <w:vAlign w:val="center"/>
          </w:tcPr>
          <w:p>
            <w:pPr>
              <w:spacing w:before="0" w:after="0" w:line="276" w:lineRule="auto"/>
              <w:jc w:val="left"/>
            </w:pPr>
            <w:r>
              <w:rPr>
                <w:rFonts w:ascii="Arial" w:hAnsi="Arial" w:eastAsia="Arial"/>
                <w:b w:val="0"/>
                <w:i w:val="0"/>
                <w:color w:val="000000"/>
                <w:sz w:val="21"/>
              </w:rPr>
              <w:t>Theo dõi doanh thu, công nợ, vận hành.</w:t>
            </w:r>
          </w:p>
        </w:tc>
      </w:tr>
      <w:tr>
        <w:tc>
          <w:tcPr>
            <w:tcW w:type="dxa" w:w="1440"/>
            <w:vAlign w:val="center"/>
          </w:tcPr>
          <w:p>
            <w:pPr>
              <w:spacing w:before="0" w:after="0" w:line="276" w:lineRule="auto"/>
              <w:jc w:val="center"/>
            </w:pPr>
            <w:r>
              <w:rPr>
                <w:rFonts w:ascii="Arial" w:hAnsi="Arial" w:eastAsia="Arial"/>
                <w:b w:val="0"/>
                <w:i w:val="0"/>
                <w:color w:val="000000"/>
                <w:sz w:val="21"/>
              </w:rPr>
              <w:t>Dashboard</w:t>
            </w:r>
          </w:p>
        </w:tc>
        <w:tc>
          <w:tcPr>
            <w:tcW w:type="dxa" w:w="2232"/>
            <w:vAlign w:val="center"/>
          </w:tcPr>
          <w:p>
            <w:pPr>
              <w:spacing w:before="0" w:after="0" w:line="276" w:lineRule="auto"/>
              <w:jc w:val="left"/>
            </w:pPr>
            <w:r>
              <w:rPr>
                <w:rFonts w:ascii="Arial" w:hAnsi="Arial" w:eastAsia="Arial"/>
                <w:b w:val="0"/>
                <w:i w:val="0"/>
                <w:color w:val="000000"/>
                <w:sz w:val="21"/>
              </w:rPr>
              <w:t>Student Dashboard</w:t>
            </w:r>
          </w:p>
        </w:tc>
        <w:tc>
          <w:tcPr>
            <w:tcW w:type="dxa" w:w="3168"/>
            <w:vAlign w:val="center"/>
          </w:tcPr>
          <w:p>
            <w:pPr>
              <w:spacing w:before="0" w:after="0" w:line="276" w:lineRule="auto"/>
              <w:jc w:val="left"/>
            </w:pPr>
            <w:r>
              <w:rPr>
                <w:rFonts w:ascii="Arial" w:hAnsi="Arial" w:eastAsia="Arial"/>
                <w:b w:val="0"/>
                <w:i w:val="0"/>
                <w:color w:val="000000"/>
                <w:sz w:val="21"/>
              </w:rPr>
              <w:t>Views/Dashboard/StudentDashboardView.xaml</w:t>
            </w:r>
          </w:p>
        </w:tc>
        <w:tc>
          <w:tcPr>
            <w:tcW w:type="dxa" w:w="2520"/>
            <w:vAlign w:val="center"/>
          </w:tcPr>
          <w:p>
            <w:pPr>
              <w:spacing w:before="0" w:after="0" w:line="276" w:lineRule="auto"/>
              <w:jc w:val="left"/>
            </w:pPr>
            <w:r>
              <w:rPr>
                <w:rFonts w:ascii="Arial" w:hAnsi="Arial" w:eastAsia="Arial"/>
                <w:b w:val="0"/>
                <w:i w:val="0"/>
                <w:color w:val="000000"/>
                <w:sz w:val="21"/>
              </w:rPr>
              <w:t>Tổng quan thông tin sinh viên nội trú.</w:t>
            </w:r>
          </w:p>
        </w:tc>
      </w:tr>
      <w:tr>
        <w:tc>
          <w:tcPr>
            <w:tcW w:type="dxa" w:w="1440"/>
            <w:vAlign w:val="center"/>
          </w:tcPr>
          <w:p>
            <w:pPr>
              <w:spacing w:before="0" w:after="0" w:line="276" w:lineRule="auto"/>
              <w:jc w:val="center"/>
            </w:pPr>
            <w:r>
              <w:rPr>
                <w:rFonts w:ascii="Arial" w:hAnsi="Arial" w:eastAsia="Arial"/>
                <w:b w:val="0"/>
                <w:i w:val="0"/>
                <w:color w:val="000000"/>
                <w:sz w:val="21"/>
              </w:rPr>
              <w:t>Settings</w:t>
            </w:r>
          </w:p>
        </w:tc>
        <w:tc>
          <w:tcPr>
            <w:tcW w:type="dxa" w:w="2232"/>
            <w:vAlign w:val="center"/>
          </w:tcPr>
          <w:p>
            <w:pPr>
              <w:spacing w:before="0" w:after="0" w:line="276" w:lineRule="auto"/>
              <w:jc w:val="left"/>
            </w:pPr>
            <w:r>
              <w:rPr>
                <w:rFonts w:ascii="Arial" w:hAnsi="Arial" w:eastAsia="Arial"/>
                <w:b w:val="0"/>
                <w:i w:val="0"/>
                <w:color w:val="000000"/>
                <w:sz w:val="21"/>
              </w:rPr>
              <w:t>User/Role Management</w:t>
            </w:r>
          </w:p>
        </w:tc>
        <w:tc>
          <w:tcPr>
            <w:tcW w:type="dxa" w:w="3168"/>
            <w:vAlign w:val="center"/>
          </w:tcPr>
          <w:p>
            <w:pPr>
              <w:spacing w:before="0" w:after="0" w:line="276" w:lineRule="auto"/>
              <w:jc w:val="left"/>
            </w:pPr>
            <w:r>
              <w:rPr>
                <w:rFonts w:ascii="Arial" w:hAnsi="Arial" w:eastAsia="Arial"/>
                <w:b w:val="0"/>
                <w:i w:val="0"/>
                <w:color w:val="000000"/>
                <w:sz w:val="21"/>
              </w:rPr>
              <w:t>Views/Settings/*</w:t>
            </w:r>
          </w:p>
        </w:tc>
        <w:tc>
          <w:tcPr>
            <w:tcW w:type="dxa" w:w="2520"/>
            <w:vAlign w:val="center"/>
          </w:tcPr>
          <w:p>
            <w:pPr>
              <w:spacing w:before="0" w:after="0" w:line="276" w:lineRule="auto"/>
              <w:jc w:val="left"/>
            </w:pPr>
            <w:r>
              <w:rPr>
                <w:rFonts w:ascii="Arial" w:hAnsi="Arial" w:eastAsia="Arial"/>
                <w:b w:val="0"/>
                <w:i w:val="0"/>
                <w:color w:val="000000"/>
                <w:sz w:val="21"/>
              </w:rPr>
              <w:t>Quản lý tài khoản và vai trò.</w:t>
            </w:r>
          </w:p>
        </w:tc>
      </w:tr>
      <w:tr>
        <w:tc>
          <w:tcPr>
            <w:tcW w:type="dxa" w:w="1440"/>
            <w:vAlign w:val="center"/>
          </w:tcPr>
          <w:p>
            <w:pPr>
              <w:spacing w:before="0" w:after="0" w:line="276" w:lineRule="auto"/>
              <w:jc w:val="center"/>
            </w:pPr>
            <w:r>
              <w:rPr>
                <w:rFonts w:ascii="Arial" w:hAnsi="Arial" w:eastAsia="Arial"/>
                <w:b w:val="0"/>
                <w:i w:val="0"/>
                <w:color w:val="000000"/>
                <w:sz w:val="21"/>
              </w:rPr>
              <w:t>Students</w:t>
            </w:r>
          </w:p>
        </w:tc>
        <w:tc>
          <w:tcPr>
            <w:tcW w:type="dxa" w:w="2232"/>
            <w:vAlign w:val="center"/>
          </w:tcPr>
          <w:p>
            <w:pPr>
              <w:spacing w:before="0" w:after="0" w:line="276" w:lineRule="auto"/>
              <w:jc w:val="left"/>
            </w:pPr>
            <w:r>
              <w:rPr>
                <w:rFonts w:ascii="Arial" w:hAnsi="Arial" w:eastAsia="Arial"/>
                <w:b w:val="0"/>
                <w:i w:val="0"/>
                <w:color w:val="000000"/>
                <w:sz w:val="21"/>
              </w:rPr>
              <w:t>Student List / Detail</w:t>
            </w:r>
          </w:p>
        </w:tc>
        <w:tc>
          <w:tcPr>
            <w:tcW w:type="dxa" w:w="3168"/>
            <w:vAlign w:val="center"/>
          </w:tcPr>
          <w:p>
            <w:pPr>
              <w:spacing w:before="0" w:after="0" w:line="276" w:lineRule="auto"/>
              <w:jc w:val="left"/>
            </w:pPr>
            <w:r>
              <w:rPr>
                <w:rFonts w:ascii="Arial" w:hAnsi="Arial" w:eastAsia="Arial"/>
                <w:b w:val="0"/>
                <w:i w:val="0"/>
                <w:color w:val="000000"/>
                <w:sz w:val="21"/>
              </w:rPr>
              <w:t>Views/Students/*</w:t>
            </w:r>
          </w:p>
        </w:tc>
        <w:tc>
          <w:tcPr>
            <w:tcW w:type="dxa" w:w="2520"/>
            <w:vAlign w:val="center"/>
          </w:tcPr>
          <w:p>
            <w:pPr>
              <w:spacing w:before="0" w:after="0" w:line="276" w:lineRule="auto"/>
              <w:jc w:val="left"/>
            </w:pPr>
            <w:r>
              <w:rPr>
                <w:rFonts w:ascii="Arial" w:hAnsi="Arial" w:eastAsia="Arial"/>
                <w:b w:val="0"/>
                <w:i w:val="0"/>
                <w:color w:val="000000"/>
                <w:sz w:val="21"/>
              </w:rPr>
              <w:t>Quản lý danh sách và hồ sơ sinh viên.</w:t>
            </w:r>
          </w:p>
        </w:tc>
      </w:tr>
      <w:tr>
        <w:tc>
          <w:tcPr>
            <w:tcW w:type="dxa" w:w="1440"/>
            <w:vAlign w:val="center"/>
          </w:tcPr>
          <w:p>
            <w:pPr>
              <w:spacing w:before="0" w:after="0" w:line="276" w:lineRule="auto"/>
              <w:jc w:val="center"/>
            </w:pPr>
            <w:r>
              <w:rPr>
                <w:rFonts w:ascii="Arial" w:hAnsi="Arial" w:eastAsia="Arial"/>
                <w:b w:val="0"/>
                <w:i w:val="0"/>
                <w:color w:val="000000"/>
                <w:sz w:val="21"/>
              </w:rPr>
              <w:t>Rooms</w:t>
            </w:r>
          </w:p>
        </w:tc>
        <w:tc>
          <w:tcPr>
            <w:tcW w:type="dxa" w:w="2232"/>
            <w:vAlign w:val="center"/>
          </w:tcPr>
          <w:p>
            <w:pPr>
              <w:spacing w:before="0" w:after="0" w:line="276" w:lineRule="auto"/>
              <w:jc w:val="left"/>
            </w:pPr>
            <w:r>
              <w:rPr>
                <w:rFonts w:ascii="Arial" w:hAnsi="Arial" w:eastAsia="Arial"/>
                <w:b w:val="0"/>
                <w:i w:val="0"/>
                <w:color w:val="000000"/>
                <w:sz w:val="21"/>
              </w:rPr>
              <w:t>Building / Room List / Detail</w:t>
            </w:r>
          </w:p>
        </w:tc>
        <w:tc>
          <w:tcPr>
            <w:tcW w:type="dxa" w:w="3168"/>
            <w:vAlign w:val="center"/>
          </w:tcPr>
          <w:p>
            <w:pPr>
              <w:spacing w:before="0" w:after="0" w:line="276" w:lineRule="auto"/>
              <w:jc w:val="left"/>
            </w:pPr>
            <w:r>
              <w:rPr>
                <w:rFonts w:ascii="Arial" w:hAnsi="Arial" w:eastAsia="Arial"/>
                <w:b w:val="0"/>
                <w:i w:val="0"/>
                <w:color w:val="000000"/>
                <w:sz w:val="21"/>
              </w:rPr>
              <w:t>Views/Rooms/*</w:t>
            </w:r>
          </w:p>
        </w:tc>
        <w:tc>
          <w:tcPr>
            <w:tcW w:type="dxa" w:w="2520"/>
            <w:vAlign w:val="center"/>
          </w:tcPr>
          <w:p>
            <w:pPr>
              <w:spacing w:before="0" w:after="0" w:line="276" w:lineRule="auto"/>
              <w:jc w:val="left"/>
            </w:pPr>
            <w:r>
              <w:rPr>
                <w:rFonts w:ascii="Arial" w:hAnsi="Arial" w:eastAsia="Arial"/>
                <w:b w:val="0"/>
                <w:i w:val="0"/>
                <w:color w:val="000000"/>
                <w:sz w:val="21"/>
              </w:rPr>
              <w:t>Quản lý cơ sở vật chất và phòng ở.</w:t>
            </w:r>
          </w:p>
        </w:tc>
      </w:tr>
      <w:tr>
        <w:tc>
          <w:tcPr>
            <w:tcW w:type="dxa" w:w="1440"/>
            <w:vAlign w:val="center"/>
          </w:tcPr>
          <w:p>
            <w:pPr>
              <w:spacing w:before="0" w:after="0" w:line="276" w:lineRule="auto"/>
              <w:jc w:val="center"/>
            </w:pPr>
            <w:r>
              <w:rPr>
                <w:rFonts w:ascii="Arial" w:hAnsi="Arial" w:eastAsia="Arial"/>
                <w:b w:val="0"/>
                <w:i w:val="0"/>
                <w:color w:val="000000"/>
                <w:sz w:val="21"/>
              </w:rPr>
              <w:t>Registrations</w:t>
            </w:r>
          </w:p>
        </w:tc>
        <w:tc>
          <w:tcPr>
            <w:tcW w:type="dxa" w:w="2232"/>
            <w:vAlign w:val="center"/>
          </w:tcPr>
          <w:p>
            <w:pPr>
              <w:spacing w:before="0" w:after="0" w:line="276" w:lineRule="auto"/>
              <w:jc w:val="left"/>
            </w:pPr>
            <w:r>
              <w:rPr>
                <w:rFonts w:ascii="Arial" w:hAnsi="Arial" w:eastAsia="Arial"/>
                <w:b w:val="0"/>
                <w:i w:val="0"/>
                <w:color w:val="000000"/>
                <w:sz w:val="21"/>
              </w:rPr>
              <w:t>Room Registration</w:t>
            </w:r>
          </w:p>
        </w:tc>
        <w:tc>
          <w:tcPr>
            <w:tcW w:type="dxa" w:w="3168"/>
            <w:vAlign w:val="center"/>
          </w:tcPr>
          <w:p>
            <w:pPr>
              <w:spacing w:before="0" w:after="0" w:line="276" w:lineRule="auto"/>
              <w:jc w:val="left"/>
            </w:pPr>
            <w:r>
              <w:rPr>
                <w:rFonts w:ascii="Arial" w:hAnsi="Arial" w:eastAsia="Arial"/>
                <w:b w:val="0"/>
                <w:i w:val="0"/>
                <w:color w:val="000000"/>
                <w:sz w:val="21"/>
              </w:rPr>
              <w:t>Views/Registrations/RoomRegistrationView.xaml</w:t>
            </w:r>
          </w:p>
        </w:tc>
        <w:tc>
          <w:tcPr>
            <w:tcW w:type="dxa" w:w="2520"/>
            <w:vAlign w:val="center"/>
          </w:tcPr>
          <w:p>
            <w:pPr>
              <w:spacing w:before="0" w:after="0" w:line="276" w:lineRule="auto"/>
              <w:jc w:val="left"/>
            </w:pPr>
            <w:r>
              <w:rPr>
                <w:rFonts w:ascii="Arial" w:hAnsi="Arial" w:eastAsia="Arial"/>
                <w:b w:val="0"/>
                <w:i w:val="0"/>
                <w:color w:val="000000"/>
                <w:sz w:val="21"/>
              </w:rPr>
              <w:t>Sinh viên gửi đăng ký phòng.</w:t>
            </w:r>
          </w:p>
        </w:tc>
      </w:tr>
      <w:tr>
        <w:tc>
          <w:tcPr>
            <w:tcW w:type="dxa" w:w="1440"/>
            <w:vAlign w:val="center"/>
          </w:tcPr>
          <w:p>
            <w:pPr>
              <w:spacing w:before="0" w:after="0" w:line="276" w:lineRule="auto"/>
              <w:jc w:val="center"/>
            </w:pPr>
            <w:r>
              <w:rPr>
                <w:rFonts w:ascii="Arial" w:hAnsi="Arial" w:eastAsia="Arial"/>
                <w:b w:val="0"/>
                <w:i w:val="0"/>
                <w:color w:val="000000"/>
                <w:sz w:val="21"/>
              </w:rPr>
              <w:t>Registrations</w:t>
            </w:r>
          </w:p>
        </w:tc>
        <w:tc>
          <w:tcPr>
            <w:tcW w:type="dxa" w:w="2232"/>
            <w:vAlign w:val="center"/>
          </w:tcPr>
          <w:p>
            <w:pPr>
              <w:spacing w:before="0" w:after="0" w:line="276" w:lineRule="auto"/>
              <w:jc w:val="left"/>
            </w:pPr>
            <w:r>
              <w:rPr>
                <w:rFonts w:ascii="Arial" w:hAnsi="Arial" w:eastAsia="Arial"/>
                <w:b w:val="0"/>
                <w:i w:val="0"/>
                <w:color w:val="000000"/>
                <w:sz w:val="21"/>
              </w:rPr>
              <w:t>Registration Approval</w:t>
            </w:r>
          </w:p>
        </w:tc>
        <w:tc>
          <w:tcPr>
            <w:tcW w:type="dxa" w:w="3168"/>
            <w:vAlign w:val="center"/>
          </w:tcPr>
          <w:p>
            <w:pPr>
              <w:spacing w:before="0" w:after="0" w:line="276" w:lineRule="auto"/>
              <w:jc w:val="left"/>
            </w:pPr>
            <w:r>
              <w:rPr>
                <w:rFonts w:ascii="Arial" w:hAnsi="Arial" w:eastAsia="Arial"/>
                <w:b w:val="0"/>
                <w:i w:val="0"/>
                <w:color w:val="000000"/>
                <w:sz w:val="21"/>
              </w:rPr>
              <w:t>Views/Registrations/RegistrationApprovalView.xaml</w:t>
            </w:r>
          </w:p>
        </w:tc>
        <w:tc>
          <w:tcPr>
            <w:tcW w:type="dxa" w:w="2520"/>
            <w:vAlign w:val="center"/>
          </w:tcPr>
          <w:p>
            <w:pPr>
              <w:spacing w:before="0" w:after="0" w:line="276" w:lineRule="auto"/>
              <w:jc w:val="left"/>
            </w:pPr>
            <w:r>
              <w:rPr>
                <w:rFonts w:ascii="Arial" w:hAnsi="Arial" w:eastAsia="Arial"/>
                <w:b w:val="0"/>
                <w:i w:val="0"/>
                <w:color w:val="000000"/>
                <w:sz w:val="21"/>
              </w:rPr>
              <w:t>Quản lý duyệt hồ sơ phòng.</w:t>
            </w:r>
          </w:p>
        </w:tc>
      </w:tr>
      <w:tr>
        <w:tc>
          <w:tcPr>
            <w:tcW w:type="dxa" w:w="1440"/>
            <w:vAlign w:val="center"/>
          </w:tcPr>
          <w:p>
            <w:pPr>
              <w:spacing w:before="0" w:after="0" w:line="276" w:lineRule="auto"/>
              <w:jc w:val="center"/>
            </w:pPr>
            <w:r>
              <w:rPr>
                <w:rFonts w:ascii="Arial" w:hAnsi="Arial" w:eastAsia="Arial"/>
                <w:b w:val="0"/>
                <w:i w:val="0"/>
                <w:color w:val="000000"/>
                <w:sz w:val="21"/>
              </w:rPr>
              <w:t>Contracts</w:t>
            </w:r>
          </w:p>
        </w:tc>
        <w:tc>
          <w:tcPr>
            <w:tcW w:type="dxa" w:w="2232"/>
            <w:vAlign w:val="center"/>
          </w:tcPr>
          <w:p>
            <w:pPr>
              <w:spacing w:before="0" w:after="0" w:line="276" w:lineRule="auto"/>
              <w:jc w:val="left"/>
            </w:pPr>
            <w:r>
              <w:rPr>
                <w:rFonts w:ascii="Arial" w:hAnsi="Arial" w:eastAsia="Arial"/>
                <w:b w:val="0"/>
                <w:i w:val="0"/>
                <w:color w:val="000000"/>
                <w:sz w:val="21"/>
              </w:rPr>
              <w:t>Contract List / Detail</w:t>
            </w:r>
          </w:p>
        </w:tc>
        <w:tc>
          <w:tcPr>
            <w:tcW w:type="dxa" w:w="3168"/>
            <w:vAlign w:val="center"/>
          </w:tcPr>
          <w:p>
            <w:pPr>
              <w:spacing w:before="0" w:after="0" w:line="276" w:lineRule="auto"/>
              <w:jc w:val="left"/>
            </w:pPr>
            <w:r>
              <w:rPr>
                <w:rFonts w:ascii="Arial" w:hAnsi="Arial" w:eastAsia="Arial"/>
                <w:b w:val="0"/>
                <w:i w:val="0"/>
                <w:color w:val="000000"/>
                <w:sz w:val="21"/>
              </w:rPr>
              <w:t>Views/Contracts/*</w:t>
            </w:r>
          </w:p>
        </w:tc>
        <w:tc>
          <w:tcPr>
            <w:tcW w:type="dxa" w:w="2520"/>
            <w:vAlign w:val="center"/>
          </w:tcPr>
          <w:p>
            <w:pPr>
              <w:spacing w:before="0" w:after="0" w:line="276" w:lineRule="auto"/>
              <w:jc w:val="left"/>
            </w:pPr>
            <w:r>
              <w:rPr>
                <w:rFonts w:ascii="Arial" w:hAnsi="Arial" w:eastAsia="Arial"/>
                <w:b w:val="0"/>
                <w:i w:val="0"/>
                <w:color w:val="000000"/>
                <w:sz w:val="21"/>
              </w:rPr>
              <w:t>Quản lý hợp đồng ở.</w:t>
            </w:r>
          </w:p>
        </w:tc>
      </w:tr>
      <w:tr>
        <w:tc>
          <w:tcPr>
            <w:tcW w:type="dxa" w:w="1440"/>
            <w:vAlign w:val="center"/>
          </w:tcPr>
          <w:p>
            <w:pPr>
              <w:spacing w:before="0" w:after="0" w:line="276" w:lineRule="auto"/>
              <w:jc w:val="center"/>
            </w:pPr>
            <w:r>
              <w:rPr>
                <w:rFonts w:ascii="Arial" w:hAnsi="Arial" w:eastAsia="Arial"/>
                <w:b w:val="0"/>
                <w:i w:val="0"/>
                <w:color w:val="000000"/>
                <w:sz w:val="21"/>
              </w:rPr>
              <w:t>Billing</w:t>
            </w:r>
          </w:p>
        </w:tc>
        <w:tc>
          <w:tcPr>
            <w:tcW w:type="dxa" w:w="2232"/>
            <w:vAlign w:val="center"/>
          </w:tcPr>
          <w:p>
            <w:pPr>
              <w:spacing w:before="0" w:after="0" w:line="276" w:lineRule="auto"/>
              <w:jc w:val="left"/>
            </w:pPr>
            <w:r>
              <w:rPr>
                <w:rFonts w:ascii="Arial" w:hAnsi="Arial" w:eastAsia="Arial"/>
                <w:b w:val="0"/>
                <w:i w:val="0"/>
                <w:color w:val="000000"/>
                <w:sz w:val="21"/>
              </w:rPr>
              <w:t>Invoice List / Detail</w:t>
            </w:r>
          </w:p>
        </w:tc>
        <w:tc>
          <w:tcPr>
            <w:tcW w:type="dxa" w:w="3168"/>
            <w:vAlign w:val="center"/>
          </w:tcPr>
          <w:p>
            <w:pPr>
              <w:spacing w:before="0" w:after="0" w:line="276" w:lineRule="auto"/>
              <w:jc w:val="left"/>
            </w:pPr>
            <w:r>
              <w:rPr>
                <w:rFonts w:ascii="Arial" w:hAnsi="Arial" w:eastAsia="Arial"/>
                <w:b w:val="0"/>
                <w:i w:val="0"/>
                <w:color w:val="000000"/>
                <w:sz w:val="21"/>
              </w:rPr>
              <w:t>Views/Billing/*</w:t>
            </w:r>
          </w:p>
        </w:tc>
        <w:tc>
          <w:tcPr>
            <w:tcW w:type="dxa" w:w="2520"/>
            <w:vAlign w:val="center"/>
          </w:tcPr>
          <w:p>
            <w:pPr>
              <w:spacing w:before="0" w:after="0" w:line="276" w:lineRule="auto"/>
              <w:jc w:val="left"/>
            </w:pPr>
            <w:r>
              <w:rPr>
                <w:rFonts w:ascii="Arial" w:hAnsi="Arial" w:eastAsia="Arial"/>
                <w:b w:val="0"/>
                <w:i w:val="0"/>
                <w:color w:val="000000"/>
                <w:sz w:val="21"/>
              </w:rPr>
              <w:t>Quản lý hóa đơn và chi tiết phí.</w:t>
            </w:r>
          </w:p>
        </w:tc>
      </w:tr>
      <w:tr>
        <w:tc>
          <w:tcPr>
            <w:tcW w:type="dxa" w:w="1440"/>
            <w:vAlign w:val="center"/>
          </w:tcPr>
          <w:p>
            <w:pPr>
              <w:spacing w:before="0" w:after="0" w:line="276" w:lineRule="auto"/>
              <w:jc w:val="center"/>
            </w:pPr>
            <w:r>
              <w:rPr>
                <w:rFonts w:ascii="Arial" w:hAnsi="Arial" w:eastAsia="Arial"/>
                <w:b w:val="0"/>
                <w:i w:val="0"/>
                <w:color w:val="000000"/>
                <w:sz w:val="21"/>
              </w:rPr>
              <w:t>Billing</w:t>
            </w:r>
          </w:p>
        </w:tc>
        <w:tc>
          <w:tcPr>
            <w:tcW w:type="dxa" w:w="2232"/>
            <w:vAlign w:val="center"/>
          </w:tcPr>
          <w:p>
            <w:pPr>
              <w:spacing w:before="0" w:after="0" w:line="276" w:lineRule="auto"/>
              <w:jc w:val="left"/>
            </w:pPr>
            <w:r>
              <w:rPr>
                <w:rFonts w:ascii="Arial" w:hAnsi="Arial" w:eastAsia="Arial"/>
                <w:b w:val="0"/>
                <w:i w:val="0"/>
                <w:color w:val="000000"/>
                <w:sz w:val="21"/>
              </w:rPr>
              <w:t>Payment / Payment History</w:t>
            </w:r>
          </w:p>
        </w:tc>
        <w:tc>
          <w:tcPr>
            <w:tcW w:type="dxa" w:w="3168"/>
            <w:vAlign w:val="center"/>
          </w:tcPr>
          <w:p>
            <w:pPr>
              <w:spacing w:before="0" w:after="0" w:line="276" w:lineRule="auto"/>
              <w:jc w:val="left"/>
            </w:pPr>
            <w:r>
              <w:rPr>
                <w:rFonts w:ascii="Arial" w:hAnsi="Arial" w:eastAsia="Arial"/>
                <w:b w:val="0"/>
                <w:i w:val="0"/>
                <w:color w:val="000000"/>
                <w:sz w:val="21"/>
              </w:rPr>
              <w:t>Views/Billing/PaymentView.xaml; PaymentHistoryView.xaml</w:t>
            </w:r>
          </w:p>
        </w:tc>
        <w:tc>
          <w:tcPr>
            <w:tcW w:type="dxa" w:w="2520"/>
            <w:vAlign w:val="center"/>
          </w:tcPr>
          <w:p>
            <w:pPr>
              <w:spacing w:before="0" w:after="0" w:line="276" w:lineRule="auto"/>
              <w:jc w:val="left"/>
            </w:pPr>
            <w:r>
              <w:rPr>
                <w:rFonts w:ascii="Arial" w:hAnsi="Arial" w:eastAsia="Arial"/>
                <w:b w:val="0"/>
                <w:i w:val="0"/>
                <w:color w:val="000000"/>
                <w:sz w:val="21"/>
              </w:rPr>
              <w:t>Thanh toán và lịch sử thanh toán.</w:t>
            </w:r>
          </w:p>
        </w:tc>
      </w:tr>
      <w:tr>
        <w:tc>
          <w:tcPr>
            <w:tcW w:type="dxa" w:w="1440"/>
            <w:vAlign w:val="center"/>
          </w:tcPr>
          <w:p>
            <w:pPr>
              <w:spacing w:before="0" w:after="0" w:line="276" w:lineRule="auto"/>
              <w:jc w:val="center"/>
            </w:pPr>
            <w:r>
              <w:rPr>
                <w:rFonts w:ascii="Arial" w:hAnsi="Arial" w:eastAsia="Arial"/>
                <w:b w:val="0"/>
                <w:i w:val="0"/>
                <w:color w:val="000000"/>
                <w:sz w:val="21"/>
              </w:rPr>
              <w:t>Billing</w:t>
            </w:r>
          </w:p>
        </w:tc>
        <w:tc>
          <w:tcPr>
            <w:tcW w:type="dxa" w:w="2232"/>
            <w:vAlign w:val="center"/>
          </w:tcPr>
          <w:p>
            <w:pPr>
              <w:spacing w:before="0" w:after="0" w:line="276" w:lineRule="auto"/>
              <w:jc w:val="left"/>
            </w:pPr>
            <w:r>
              <w:rPr>
                <w:rFonts w:ascii="Arial" w:hAnsi="Arial" w:eastAsia="Arial"/>
                <w:b w:val="0"/>
                <w:i w:val="0"/>
                <w:color w:val="000000"/>
                <w:sz w:val="21"/>
              </w:rPr>
              <w:t>Utility Reading</w:t>
            </w:r>
          </w:p>
        </w:tc>
        <w:tc>
          <w:tcPr>
            <w:tcW w:type="dxa" w:w="3168"/>
            <w:vAlign w:val="center"/>
          </w:tcPr>
          <w:p>
            <w:pPr>
              <w:spacing w:before="0" w:after="0" w:line="276" w:lineRule="auto"/>
              <w:jc w:val="left"/>
            </w:pPr>
            <w:r>
              <w:rPr>
                <w:rFonts w:ascii="Arial" w:hAnsi="Arial" w:eastAsia="Arial"/>
                <w:b w:val="0"/>
                <w:i w:val="0"/>
                <w:color w:val="000000"/>
                <w:sz w:val="21"/>
              </w:rPr>
              <w:t>Views/Billing/UtilityReadingView.xaml</w:t>
            </w:r>
          </w:p>
        </w:tc>
        <w:tc>
          <w:tcPr>
            <w:tcW w:type="dxa" w:w="2520"/>
            <w:vAlign w:val="center"/>
          </w:tcPr>
          <w:p>
            <w:pPr>
              <w:spacing w:before="0" w:after="0" w:line="276" w:lineRule="auto"/>
              <w:jc w:val="left"/>
            </w:pPr>
            <w:r>
              <w:rPr>
                <w:rFonts w:ascii="Arial" w:hAnsi="Arial" w:eastAsia="Arial"/>
                <w:b w:val="0"/>
                <w:i w:val="0"/>
                <w:color w:val="000000"/>
                <w:sz w:val="21"/>
              </w:rPr>
              <w:t>Nhập chỉ số điện nước.</w:t>
            </w:r>
          </w:p>
        </w:tc>
      </w:tr>
      <w:tr>
        <w:tc>
          <w:tcPr>
            <w:tcW w:type="dxa" w:w="1440"/>
            <w:vAlign w:val="center"/>
          </w:tcPr>
          <w:p>
            <w:pPr>
              <w:spacing w:before="0" w:after="0" w:line="276" w:lineRule="auto"/>
              <w:jc w:val="center"/>
            </w:pPr>
            <w:r>
              <w:rPr>
                <w:rFonts w:ascii="Arial" w:hAnsi="Arial" w:eastAsia="Arial"/>
                <w:b w:val="0"/>
                <w:i w:val="0"/>
                <w:color w:val="000000"/>
                <w:sz w:val="21"/>
              </w:rPr>
              <w:t>Billing</w:t>
            </w:r>
          </w:p>
        </w:tc>
        <w:tc>
          <w:tcPr>
            <w:tcW w:type="dxa" w:w="2232"/>
            <w:vAlign w:val="center"/>
          </w:tcPr>
          <w:p>
            <w:pPr>
              <w:spacing w:before="0" w:after="0" w:line="276" w:lineRule="auto"/>
              <w:jc w:val="left"/>
            </w:pPr>
            <w:r>
              <w:rPr>
                <w:rFonts w:ascii="Arial" w:hAnsi="Arial" w:eastAsia="Arial"/>
                <w:b w:val="0"/>
                <w:i w:val="0"/>
                <w:color w:val="000000"/>
                <w:sz w:val="21"/>
              </w:rPr>
              <w:t>Debt List</w:t>
            </w:r>
          </w:p>
        </w:tc>
        <w:tc>
          <w:tcPr>
            <w:tcW w:type="dxa" w:w="3168"/>
            <w:vAlign w:val="center"/>
          </w:tcPr>
          <w:p>
            <w:pPr>
              <w:spacing w:before="0" w:after="0" w:line="276" w:lineRule="auto"/>
              <w:jc w:val="left"/>
            </w:pPr>
            <w:r>
              <w:rPr>
                <w:rFonts w:ascii="Arial" w:hAnsi="Arial" w:eastAsia="Arial"/>
                <w:b w:val="0"/>
                <w:i w:val="0"/>
                <w:color w:val="000000"/>
                <w:sz w:val="21"/>
              </w:rPr>
              <w:t>Views/Billing/DebtListView.xaml</w:t>
            </w:r>
          </w:p>
        </w:tc>
        <w:tc>
          <w:tcPr>
            <w:tcW w:type="dxa" w:w="2520"/>
            <w:vAlign w:val="center"/>
          </w:tcPr>
          <w:p>
            <w:pPr>
              <w:spacing w:before="0" w:after="0" w:line="276" w:lineRule="auto"/>
              <w:jc w:val="left"/>
            </w:pPr>
            <w:r>
              <w:rPr>
                <w:rFonts w:ascii="Arial" w:hAnsi="Arial" w:eastAsia="Arial"/>
                <w:b w:val="0"/>
                <w:i w:val="0"/>
                <w:color w:val="000000"/>
                <w:sz w:val="21"/>
              </w:rPr>
              <w:t>Theo dõi công nợ.</w:t>
            </w:r>
          </w:p>
        </w:tc>
      </w:tr>
      <w:tr>
        <w:tc>
          <w:tcPr>
            <w:tcW w:type="dxa" w:w="1440"/>
            <w:vAlign w:val="center"/>
          </w:tcPr>
          <w:p>
            <w:pPr>
              <w:spacing w:before="0" w:after="0" w:line="276" w:lineRule="auto"/>
              <w:jc w:val="center"/>
            </w:pPr>
            <w:r>
              <w:rPr>
                <w:rFonts w:ascii="Arial" w:hAnsi="Arial" w:eastAsia="Arial"/>
                <w:b w:val="0"/>
                <w:i w:val="0"/>
                <w:color w:val="000000"/>
                <w:sz w:val="21"/>
              </w:rPr>
              <w:t>Vehicles</w:t>
            </w:r>
          </w:p>
        </w:tc>
        <w:tc>
          <w:tcPr>
            <w:tcW w:type="dxa" w:w="2232"/>
            <w:vAlign w:val="center"/>
          </w:tcPr>
          <w:p>
            <w:pPr>
              <w:spacing w:before="0" w:after="0" w:line="276" w:lineRule="auto"/>
              <w:jc w:val="left"/>
            </w:pPr>
            <w:r>
              <w:rPr>
                <w:rFonts w:ascii="Arial" w:hAnsi="Arial" w:eastAsia="Arial"/>
                <w:b w:val="0"/>
                <w:i w:val="0"/>
                <w:color w:val="000000"/>
                <w:sz w:val="21"/>
              </w:rPr>
              <w:t>Vehicle Registration / Approval</w:t>
            </w:r>
          </w:p>
        </w:tc>
        <w:tc>
          <w:tcPr>
            <w:tcW w:type="dxa" w:w="3168"/>
            <w:vAlign w:val="center"/>
          </w:tcPr>
          <w:p>
            <w:pPr>
              <w:spacing w:before="0" w:after="0" w:line="276" w:lineRule="auto"/>
              <w:jc w:val="left"/>
            </w:pPr>
            <w:r>
              <w:rPr>
                <w:rFonts w:ascii="Arial" w:hAnsi="Arial" w:eastAsia="Arial"/>
                <w:b w:val="0"/>
                <w:i w:val="0"/>
                <w:color w:val="000000"/>
                <w:sz w:val="21"/>
              </w:rPr>
              <w:t>Views/Vehicles/*</w:t>
            </w:r>
          </w:p>
        </w:tc>
        <w:tc>
          <w:tcPr>
            <w:tcW w:type="dxa" w:w="2520"/>
            <w:vAlign w:val="center"/>
          </w:tcPr>
          <w:p>
            <w:pPr>
              <w:spacing w:before="0" w:after="0" w:line="276" w:lineRule="auto"/>
              <w:jc w:val="left"/>
            </w:pPr>
            <w:r>
              <w:rPr>
                <w:rFonts w:ascii="Arial" w:hAnsi="Arial" w:eastAsia="Arial"/>
                <w:b w:val="0"/>
                <w:i w:val="0"/>
                <w:color w:val="000000"/>
                <w:sz w:val="21"/>
              </w:rPr>
              <w:t>Đăng ký gửi xe và quản lý duyệt.</w:t>
            </w:r>
          </w:p>
        </w:tc>
      </w:tr>
      <w:tr>
        <w:tc>
          <w:tcPr>
            <w:tcW w:type="dxa" w:w="1440"/>
            <w:vAlign w:val="center"/>
          </w:tcPr>
          <w:p>
            <w:pPr>
              <w:spacing w:before="0" w:after="0" w:line="276" w:lineRule="auto"/>
              <w:jc w:val="center"/>
            </w:pPr>
            <w:r>
              <w:rPr>
                <w:rFonts w:ascii="Arial" w:hAnsi="Arial" w:eastAsia="Arial"/>
                <w:b w:val="0"/>
                <w:i w:val="0"/>
                <w:color w:val="000000"/>
                <w:sz w:val="21"/>
              </w:rPr>
              <w:t>Support</w:t>
            </w:r>
          </w:p>
        </w:tc>
        <w:tc>
          <w:tcPr>
            <w:tcW w:type="dxa" w:w="2232"/>
            <w:vAlign w:val="center"/>
          </w:tcPr>
          <w:p>
            <w:pPr>
              <w:spacing w:before="0" w:after="0" w:line="276" w:lineRule="auto"/>
              <w:jc w:val="left"/>
            </w:pPr>
            <w:r>
              <w:rPr>
                <w:rFonts w:ascii="Arial" w:hAnsi="Arial" w:eastAsia="Arial"/>
                <w:b w:val="0"/>
                <w:i w:val="0"/>
                <w:color w:val="000000"/>
                <w:sz w:val="21"/>
              </w:rPr>
              <w:t>Support Ticket List / Detail</w:t>
            </w:r>
          </w:p>
        </w:tc>
        <w:tc>
          <w:tcPr>
            <w:tcW w:type="dxa" w:w="3168"/>
            <w:vAlign w:val="center"/>
          </w:tcPr>
          <w:p>
            <w:pPr>
              <w:spacing w:before="0" w:after="0" w:line="276" w:lineRule="auto"/>
              <w:jc w:val="left"/>
            </w:pPr>
            <w:r>
              <w:rPr>
                <w:rFonts w:ascii="Arial" w:hAnsi="Arial" w:eastAsia="Arial"/>
                <w:b w:val="0"/>
                <w:i w:val="0"/>
                <w:color w:val="000000"/>
                <w:sz w:val="21"/>
              </w:rPr>
              <w:t>Views/SupportTickets/*</w:t>
            </w:r>
          </w:p>
        </w:tc>
        <w:tc>
          <w:tcPr>
            <w:tcW w:type="dxa" w:w="2520"/>
            <w:vAlign w:val="center"/>
          </w:tcPr>
          <w:p>
            <w:pPr>
              <w:spacing w:before="0" w:after="0" w:line="276" w:lineRule="auto"/>
              <w:jc w:val="left"/>
            </w:pPr>
            <w:r>
              <w:rPr>
                <w:rFonts w:ascii="Arial" w:hAnsi="Arial" w:eastAsia="Arial"/>
                <w:b w:val="0"/>
                <w:i w:val="0"/>
                <w:color w:val="000000"/>
                <w:sz w:val="21"/>
              </w:rPr>
              <w:t>Tạo và xử lý ticket hỗ trợ.</w:t>
            </w:r>
          </w:p>
        </w:tc>
      </w:tr>
      <w:tr>
        <w:tc>
          <w:tcPr>
            <w:tcW w:type="dxa" w:w="1440"/>
            <w:vAlign w:val="center"/>
          </w:tcPr>
          <w:p>
            <w:pPr>
              <w:spacing w:before="0" w:after="0" w:line="276" w:lineRule="auto"/>
              <w:jc w:val="center"/>
            </w:pPr>
            <w:r>
              <w:rPr>
                <w:rFonts w:ascii="Arial" w:hAnsi="Arial" w:eastAsia="Arial"/>
                <w:b w:val="0"/>
                <w:i w:val="0"/>
                <w:color w:val="000000"/>
                <w:sz w:val="21"/>
              </w:rPr>
              <w:t>Forum</w:t>
            </w:r>
          </w:p>
        </w:tc>
        <w:tc>
          <w:tcPr>
            <w:tcW w:type="dxa" w:w="2232"/>
            <w:vAlign w:val="center"/>
          </w:tcPr>
          <w:p>
            <w:pPr>
              <w:spacing w:before="0" w:after="0" w:line="276" w:lineRule="auto"/>
              <w:jc w:val="left"/>
            </w:pPr>
            <w:r>
              <w:rPr>
                <w:rFonts w:ascii="Arial" w:hAnsi="Arial" w:eastAsia="Arial"/>
                <w:b w:val="0"/>
                <w:i w:val="0"/>
                <w:color w:val="000000"/>
                <w:sz w:val="21"/>
              </w:rPr>
              <w:t>Forum Home / Post Detail</w:t>
            </w:r>
          </w:p>
        </w:tc>
        <w:tc>
          <w:tcPr>
            <w:tcW w:type="dxa" w:w="3168"/>
            <w:vAlign w:val="center"/>
          </w:tcPr>
          <w:p>
            <w:pPr>
              <w:spacing w:before="0" w:after="0" w:line="276" w:lineRule="auto"/>
              <w:jc w:val="left"/>
            </w:pPr>
            <w:r>
              <w:rPr>
                <w:rFonts w:ascii="Arial" w:hAnsi="Arial" w:eastAsia="Arial"/>
                <w:b w:val="0"/>
                <w:i w:val="0"/>
                <w:color w:val="000000"/>
                <w:sz w:val="21"/>
              </w:rPr>
              <w:t>Views/Forum/*</w:t>
            </w:r>
          </w:p>
        </w:tc>
        <w:tc>
          <w:tcPr>
            <w:tcW w:type="dxa" w:w="2520"/>
            <w:vAlign w:val="center"/>
          </w:tcPr>
          <w:p>
            <w:pPr>
              <w:spacing w:before="0" w:after="0" w:line="276" w:lineRule="auto"/>
              <w:jc w:val="left"/>
            </w:pPr>
            <w:r>
              <w:rPr>
                <w:rFonts w:ascii="Arial" w:hAnsi="Arial" w:eastAsia="Arial"/>
                <w:b w:val="0"/>
                <w:i w:val="0"/>
                <w:color w:val="000000"/>
                <w:sz w:val="21"/>
              </w:rPr>
              <w:t>Diễn đàn nội bộ và chi tiết bài viết.</w:t>
            </w:r>
          </w:p>
        </w:tc>
      </w:tr>
      <w:tr>
        <w:tc>
          <w:tcPr>
            <w:tcW w:type="dxa" w:w="1440"/>
            <w:vAlign w:val="center"/>
          </w:tcPr>
          <w:p>
            <w:pPr>
              <w:spacing w:before="0" w:after="0" w:line="276" w:lineRule="auto"/>
              <w:jc w:val="center"/>
            </w:pPr>
            <w:r>
              <w:rPr>
                <w:rFonts w:ascii="Arial" w:hAnsi="Arial" w:eastAsia="Arial"/>
                <w:b w:val="0"/>
                <w:i w:val="0"/>
                <w:color w:val="000000"/>
                <w:sz w:val="21"/>
              </w:rPr>
              <w:t>Audit</w:t>
            </w:r>
          </w:p>
        </w:tc>
        <w:tc>
          <w:tcPr>
            <w:tcW w:type="dxa" w:w="2232"/>
            <w:vAlign w:val="center"/>
          </w:tcPr>
          <w:p>
            <w:pPr>
              <w:spacing w:before="0" w:after="0" w:line="276" w:lineRule="auto"/>
              <w:jc w:val="left"/>
            </w:pPr>
            <w:r>
              <w:rPr>
                <w:rFonts w:ascii="Arial" w:hAnsi="Arial" w:eastAsia="Arial"/>
                <w:b w:val="0"/>
                <w:i w:val="0"/>
                <w:color w:val="000000"/>
                <w:sz w:val="21"/>
              </w:rPr>
              <w:t>Audit Log List</w:t>
            </w:r>
          </w:p>
        </w:tc>
        <w:tc>
          <w:tcPr>
            <w:tcW w:type="dxa" w:w="3168"/>
            <w:vAlign w:val="center"/>
          </w:tcPr>
          <w:p>
            <w:pPr>
              <w:spacing w:before="0" w:after="0" w:line="276" w:lineRule="auto"/>
              <w:jc w:val="left"/>
            </w:pPr>
            <w:r>
              <w:rPr>
                <w:rFonts w:ascii="Arial" w:hAnsi="Arial" w:eastAsia="Arial"/>
                <w:b w:val="0"/>
                <w:i w:val="0"/>
                <w:color w:val="000000"/>
                <w:sz w:val="21"/>
              </w:rPr>
              <w:t>Views/Audit/AuditLogListView.xaml</w:t>
            </w:r>
          </w:p>
        </w:tc>
        <w:tc>
          <w:tcPr>
            <w:tcW w:type="dxa" w:w="2520"/>
            <w:vAlign w:val="center"/>
          </w:tcPr>
          <w:p>
            <w:pPr>
              <w:spacing w:before="0" w:after="0" w:line="276" w:lineRule="auto"/>
              <w:jc w:val="left"/>
            </w:pPr>
            <w:r>
              <w:rPr>
                <w:rFonts w:ascii="Arial" w:hAnsi="Arial" w:eastAsia="Arial"/>
                <w:b w:val="0"/>
                <w:i w:val="0"/>
                <w:color w:val="000000"/>
                <w:sz w:val="21"/>
              </w:rPr>
              <w:t>Theo dõi nhật ký hệ thống.</w:t>
            </w:r>
          </w:p>
        </w:tc>
      </w:tr>
    </w:tbl>
    <w:p/>
    <w:p>
      <w:pPr>
        <w:pStyle w:val="Heading2"/>
        <w:spacing w:before="360" w:after="120" w:line="276" w:lineRule="auto"/>
        <w:jc w:val="left"/>
      </w:pPr>
      <w:r>
        <w:rPr>
          <w:rFonts w:ascii="Arial" w:hAnsi="Arial" w:eastAsia="Arial"/>
          <w:b w:val="0"/>
          <w:i w:val="0"/>
          <w:color w:val="000000"/>
          <w:sz w:val="32"/>
        </w:rPr>
        <w:t>2. Mô tả các màn hình</w:t>
      </w:r>
    </w:p>
    <w:p>
      <w:pPr>
        <w:pStyle w:val="Heading3"/>
        <w:spacing w:before="320" w:after="80" w:line="276" w:lineRule="auto"/>
        <w:jc w:val="left"/>
      </w:pPr>
      <w:r>
        <w:rPr>
          <w:rFonts w:ascii="Arial" w:hAnsi="Arial" w:eastAsia="Arial"/>
          <w:b w:val="0"/>
          <w:i w:val="0"/>
          <w:color w:val="434343"/>
          <w:sz w:val="28"/>
        </w:rPr>
        <w:t>2.1. Đăng nhập</w:t>
      </w:r>
    </w:p>
    <w:p>
      <w:pPr>
        <w:spacing w:before="0" w:after="160" w:line="276" w:lineRule="auto"/>
        <w:jc w:val="both"/>
      </w:pPr>
      <w:r>
        <w:rPr>
          <w:rFonts w:ascii="Arial" w:hAnsi="Arial" w:eastAsia="Arial"/>
          <w:b w:val="0"/>
          <w:i w:val="0"/>
          <w:color w:val="000000"/>
          <w:sz w:val="22"/>
        </w:rPr>
        <w:t>Màn hình đăng nhập tiếp nhận thông tin xác thực, kiểm tra trạng thái tài khoản và điều hướng người dùng theo vai trò. Nhóm nên chèn ảnh giao diện thực tế và mô tả các control chính như email/username, password, nút Sign in, thông báo lỗi và đường dẫn hỗ trợ.</w:t>
      </w:r>
    </w:p>
    <w:tbl>
      <w:tblPr>
        <w:tblStyle w:val="TableGrid"/>
        <w:tblW w:type="auto" w:w="0"/>
        <w:jc w:val="center"/>
        <w:tblLook w:firstColumn="1" w:firstRow="1" w:lastColumn="0" w:lastRow="0" w:noHBand="0" w:noVBand="1" w:val="04A0"/>
      </w:tblPr>
      <w:tblGrid>
        <w:gridCol w:w="9360"/>
      </w:tblGrid>
      <w:tr>
        <w:tc>
          <w:tcPr>
            <w:tcW w:type="dxa" w:w="9360"/>
          </w:tcPr>
          <w:p>
            <w:pPr>
              <w:spacing w:before="160" w:after="160" w:line="276" w:lineRule="auto"/>
              <w:jc w:val="center"/>
            </w:pPr>
            <w:r>
              <w:rPr>
                <w:rFonts w:ascii="Arial" w:hAnsi="Arial" w:eastAsia="Arial"/>
                <w:b w:val="0"/>
                <w:i/>
                <w:color w:val="555555"/>
                <w:sz w:val="22"/>
              </w:rPr>
              <w:t>[Chèn ảnh/sơ đồ màn hình Đăng nhập]</w:t>
            </w:r>
          </w:p>
        </w:tc>
      </w:tr>
    </w:tbl>
    <w:p/>
    <w:p>
      <w:pPr>
        <w:pStyle w:val="Heading3"/>
        <w:spacing w:before="320" w:after="80" w:line="276" w:lineRule="auto"/>
        <w:jc w:val="left"/>
      </w:pPr>
      <w:r>
        <w:rPr>
          <w:rFonts w:ascii="Arial" w:hAnsi="Arial" w:eastAsia="Arial"/>
          <w:b w:val="0"/>
          <w:i w:val="0"/>
          <w:color w:val="434343"/>
          <w:sz w:val="28"/>
        </w:rPr>
        <w:t>2.2. Dashboard</w:t>
      </w:r>
    </w:p>
    <w:p>
      <w:pPr>
        <w:spacing w:before="0" w:after="160" w:line="276" w:lineRule="auto"/>
        <w:jc w:val="both"/>
      </w:pPr>
      <w:r>
        <w:rPr>
          <w:rFonts w:ascii="Arial" w:hAnsi="Arial" w:eastAsia="Arial"/>
          <w:b w:val="0"/>
          <w:i w:val="0"/>
          <w:color w:val="000000"/>
          <w:sz w:val="22"/>
        </w:rPr>
        <w:t>Dashboard hiển thị thông tin tổng quan theo vai trò. Với Admin/Manager có thể bao gồm doanh thu, tỷ lệ lấp đầy, công nợ và ticket; với Student là trạng thái phòng ở, hóa đơn, ticket và thông báo cá nhân.</w:t>
      </w:r>
    </w:p>
    <w:tbl>
      <w:tblPr>
        <w:tblStyle w:val="TableGrid"/>
        <w:tblW w:type="auto" w:w="0"/>
        <w:jc w:val="center"/>
        <w:tblLook w:firstColumn="1" w:firstRow="1" w:lastColumn="0" w:lastRow="0" w:noHBand="0" w:noVBand="1" w:val="04A0"/>
      </w:tblPr>
      <w:tblGrid>
        <w:gridCol w:w="9360"/>
      </w:tblGrid>
      <w:tr>
        <w:tc>
          <w:tcPr>
            <w:tcW w:type="dxa" w:w="9360"/>
          </w:tcPr>
          <w:p>
            <w:pPr>
              <w:spacing w:before="160" w:after="160" w:line="276" w:lineRule="auto"/>
              <w:jc w:val="center"/>
            </w:pPr>
            <w:r>
              <w:rPr>
                <w:rFonts w:ascii="Arial" w:hAnsi="Arial" w:eastAsia="Arial"/>
                <w:b w:val="0"/>
                <w:i/>
                <w:color w:val="555555"/>
                <w:sz w:val="22"/>
              </w:rPr>
              <w:t>[Chèn ảnh/sơ đồ Dashboard]</w:t>
            </w:r>
          </w:p>
        </w:tc>
      </w:tr>
    </w:tbl>
    <w:p/>
    <w:p>
      <w:pPr>
        <w:pStyle w:val="Heading3"/>
        <w:spacing w:before="320" w:after="80" w:line="276" w:lineRule="auto"/>
        <w:jc w:val="left"/>
      </w:pPr>
      <w:r>
        <w:rPr>
          <w:rFonts w:ascii="Arial" w:hAnsi="Arial" w:eastAsia="Arial"/>
          <w:b w:val="0"/>
          <w:i w:val="0"/>
          <w:color w:val="434343"/>
          <w:sz w:val="28"/>
        </w:rPr>
        <w:t>2.3. Quản lý sinh viên, phòng ở và đăng ký phòng</w:t>
      </w:r>
    </w:p>
    <w:p>
      <w:pPr>
        <w:spacing w:before="0" w:after="160" w:line="276" w:lineRule="auto"/>
        <w:jc w:val="both"/>
      </w:pPr>
      <w:r>
        <w:rPr>
          <w:rFonts w:ascii="Arial" w:hAnsi="Arial" w:eastAsia="Arial"/>
          <w:b w:val="0"/>
          <w:i w:val="0"/>
          <w:color w:val="000000"/>
          <w:sz w:val="22"/>
        </w:rPr>
        <w:t>Nhóm màn hình này phục vụ quản lý hồ sơ sinh viên, danh sách phòng, chi tiết phòng, đăng ký phòng và phê duyệt hồ sơ. Nên mô tả bộ lọc, bảng danh sách, form duyệt/từ chối và luồng điều hướng giữa các màn hình.</w:t>
      </w:r>
    </w:p>
    <w:tbl>
      <w:tblPr>
        <w:tblStyle w:val="TableGrid"/>
        <w:tblW w:type="auto" w:w="0"/>
        <w:jc w:val="center"/>
        <w:tblLook w:firstColumn="1" w:firstRow="1" w:lastColumn="0" w:lastRow="0" w:noHBand="0" w:noVBand="1" w:val="04A0"/>
      </w:tblPr>
      <w:tblGrid>
        <w:gridCol w:w="9360"/>
      </w:tblGrid>
      <w:tr>
        <w:tc>
          <w:tcPr>
            <w:tcW w:type="dxa" w:w="9360"/>
          </w:tcPr>
          <w:p>
            <w:pPr>
              <w:spacing w:before="160" w:after="160" w:line="276" w:lineRule="auto"/>
              <w:jc w:val="center"/>
            </w:pPr>
            <w:r>
              <w:rPr>
                <w:rFonts w:ascii="Arial" w:hAnsi="Arial" w:eastAsia="Arial"/>
                <w:b w:val="0"/>
                <w:i/>
                <w:color w:val="555555"/>
                <w:sz w:val="22"/>
              </w:rPr>
              <w:t>[Chèn ảnh/sơ đồ module Rooms + Registrations]</w:t>
            </w:r>
          </w:p>
        </w:tc>
      </w:tr>
    </w:tbl>
    <w:p/>
    <w:p>
      <w:pPr>
        <w:pStyle w:val="Heading3"/>
        <w:spacing w:before="320" w:after="80" w:line="276" w:lineRule="auto"/>
        <w:jc w:val="left"/>
      </w:pPr>
      <w:r>
        <w:rPr>
          <w:rFonts w:ascii="Arial" w:hAnsi="Arial" w:eastAsia="Arial"/>
          <w:b w:val="0"/>
          <w:i w:val="0"/>
          <w:color w:val="434343"/>
          <w:sz w:val="28"/>
        </w:rPr>
        <w:t>2.4. Hóa đơn, thanh toán và utility</w:t>
      </w:r>
    </w:p>
    <w:p>
      <w:pPr>
        <w:spacing w:before="0" w:after="160" w:line="276" w:lineRule="auto"/>
        <w:jc w:val="both"/>
      </w:pPr>
      <w:r>
        <w:rPr>
          <w:rFonts w:ascii="Arial" w:hAnsi="Arial" w:eastAsia="Arial"/>
          <w:b w:val="0"/>
          <w:i w:val="0"/>
          <w:color w:val="000000"/>
          <w:sz w:val="22"/>
        </w:rPr>
        <w:t>Bao gồm danh sách hóa đơn, chi tiết hóa đơn, lịch sử thanh toán, nhập chỉ số điện nước và các thao tác liên quan đến QR banking. Cần mô tả rõ cách người dùng xem hóa đơn của mình và cách cán bộ xác nhận nghiệp vụ.</w:t>
      </w:r>
    </w:p>
    <w:tbl>
      <w:tblPr>
        <w:tblStyle w:val="TableGrid"/>
        <w:tblW w:type="auto" w:w="0"/>
        <w:jc w:val="center"/>
        <w:tblLook w:firstColumn="1" w:firstRow="1" w:lastColumn="0" w:lastRow="0" w:noHBand="0" w:noVBand="1" w:val="04A0"/>
      </w:tblPr>
      <w:tblGrid>
        <w:gridCol w:w="9360"/>
      </w:tblGrid>
      <w:tr>
        <w:tc>
          <w:tcPr>
            <w:tcW w:type="dxa" w:w="9360"/>
          </w:tcPr>
          <w:p>
            <w:pPr>
              <w:spacing w:before="160" w:after="160" w:line="276" w:lineRule="auto"/>
              <w:jc w:val="center"/>
            </w:pPr>
            <w:r>
              <w:rPr>
                <w:rFonts w:ascii="Arial" w:hAnsi="Arial" w:eastAsia="Arial"/>
                <w:b w:val="0"/>
                <w:i/>
                <w:color w:val="555555"/>
                <w:sz w:val="22"/>
              </w:rPr>
              <w:t>[Chèn ảnh/sơ đồ module Billing]</w:t>
            </w:r>
          </w:p>
        </w:tc>
      </w:tr>
    </w:tbl>
    <w:p/>
    <w:p>
      <w:pPr>
        <w:pStyle w:val="Heading3"/>
        <w:spacing w:before="320" w:after="80" w:line="276" w:lineRule="auto"/>
        <w:jc w:val="left"/>
      </w:pPr>
      <w:r>
        <w:rPr>
          <w:rFonts w:ascii="Arial" w:hAnsi="Arial" w:eastAsia="Arial"/>
          <w:b w:val="0"/>
          <w:i w:val="0"/>
          <w:color w:val="434343"/>
          <w:sz w:val="28"/>
        </w:rPr>
        <w:t>2.5. Đăng ký gửi xe</w:t>
      </w:r>
    </w:p>
    <w:p>
      <w:pPr>
        <w:spacing w:before="0" w:after="160" w:line="276" w:lineRule="auto"/>
        <w:jc w:val="both"/>
      </w:pPr>
      <w:r>
        <w:rPr>
          <w:rFonts w:ascii="Arial" w:hAnsi="Arial" w:eastAsia="Arial"/>
          <w:b w:val="0"/>
          <w:i w:val="0"/>
          <w:color w:val="000000"/>
          <w:sz w:val="22"/>
        </w:rPr>
        <w:t>Màn hình đăng ký gửi xe cho phép sinh viên nhập biển số, chọn thời hạn và theo dõi trạng thái hóa đơn liên quan.</w:t>
      </w:r>
    </w:p>
    <w:tbl>
      <w:tblPr>
        <w:tblStyle w:val="TableGrid"/>
        <w:tblW w:type="auto" w:w="0"/>
        <w:jc w:val="center"/>
        <w:tblLook w:firstColumn="1" w:firstRow="1" w:lastColumn="0" w:lastRow="0" w:noHBand="0" w:noVBand="1" w:val="04A0"/>
      </w:tblPr>
      <w:tblGrid>
        <w:gridCol w:w="9360"/>
      </w:tblGrid>
      <w:tr>
        <w:tc>
          <w:tcPr>
            <w:tcW w:type="dxa" w:w="9360"/>
          </w:tcPr>
          <w:p>
            <w:pPr>
              <w:spacing w:before="160" w:after="160" w:line="276" w:lineRule="auto"/>
              <w:jc w:val="center"/>
            </w:pPr>
            <w:r>
              <w:rPr>
                <w:rFonts w:ascii="Arial" w:hAnsi="Arial" w:eastAsia="Arial"/>
                <w:b w:val="0"/>
                <w:i/>
                <w:color w:val="555555"/>
                <w:sz w:val="22"/>
              </w:rPr>
              <w:t>[Chèn ảnh/sơ đồ module Vehicles]</w:t>
            </w:r>
          </w:p>
        </w:tc>
      </w:tr>
    </w:tbl>
    <w:p/>
    <w:p>
      <w:pPr>
        <w:pStyle w:val="Heading3"/>
        <w:spacing w:before="320" w:after="80" w:line="276" w:lineRule="auto"/>
        <w:jc w:val="left"/>
      </w:pPr>
      <w:r>
        <w:rPr>
          <w:rFonts w:ascii="Arial" w:hAnsi="Arial" w:eastAsia="Arial"/>
          <w:b w:val="0"/>
          <w:i w:val="0"/>
          <w:color w:val="434343"/>
          <w:sz w:val="28"/>
        </w:rPr>
        <w:t>2.6. Support ticket</w:t>
      </w:r>
    </w:p>
    <w:p>
      <w:pPr>
        <w:spacing w:before="0" w:after="160" w:line="276" w:lineRule="auto"/>
        <w:jc w:val="both"/>
      </w:pPr>
      <w:r>
        <w:rPr>
          <w:rFonts w:ascii="Arial" w:hAnsi="Arial" w:eastAsia="Arial"/>
          <w:b w:val="0"/>
          <w:i w:val="0"/>
          <w:color w:val="000000"/>
          <w:sz w:val="22"/>
        </w:rPr>
        <w:t>Màn hình ticket dùng cho việc tạo yêu cầu hỗ trợ, phân công xử lý, phản hồi và cập nhật trạng thái.</w:t>
      </w:r>
    </w:p>
    <w:tbl>
      <w:tblPr>
        <w:tblStyle w:val="TableGrid"/>
        <w:tblW w:type="auto" w:w="0"/>
        <w:jc w:val="center"/>
        <w:tblLook w:firstColumn="1" w:firstRow="1" w:lastColumn="0" w:lastRow="0" w:noHBand="0" w:noVBand="1" w:val="04A0"/>
      </w:tblPr>
      <w:tblGrid>
        <w:gridCol w:w="9360"/>
      </w:tblGrid>
      <w:tr>
        <w:tc>
          <w:tcPr>
            <w:tcW w:type="dxa" w:w="9360"/>
          </w:tcPr>
          <w:p>
            <w:pPr>
              <w:spacing w:before="160" w:after="160" w:line="276" w:lineRule="auto"/>
              <w:jc w:val="center"/>
            </w:pPr>
            <w:r>
              <w:rPr>
                <w:rFonts w:ascii="Arial" w:hAnsi="Arial" w:eastAsia="Arial"/>
                <w:b w:val="0"/>
                <w:i/>
                <w:color w:val="555555"/>
                <w:sz w:val="22"/>
              </w:rPr>
              <w:t>[Chèn ảnh/sơ đồ module Support Tickets]</w:t>
            </w:r>
          </w:p>
        </w:tc>
      </w:tr>
    </w:tbl>
    <w:p/>
    <w:p>
      <w:pPr>
        <w:pStyle w:val="Heading3"/>
        <w:spacing w:before="320" w:after="80" w:line="276" w:lineRule="auto"/>
        <w:jc w:val="left"/>
      </w:pPr>
      <w:r>
        <w:rPr>
          <w:rFonts w:ascii="Arial" w:hAnsi="Arial" w:eastAsia="Arial"/>
          <w:b w:val="0"/>
          <w:i w:val="0"/>
          <w:color w:val="434343"/>
          <w:sz w:val="28"/>
        </w:rPr>
        <w:t>2.7. Forum và thông báo</w:t>
      </w:r>
    </w:p>
    <w:p>
      <w:pPr>
        <w:spacing w:before="0" w:after="160" w:line="276" w:lineRule="auto"/>
        <w:jc w:val="both"/>
      </w:pPr>
      <w:r>
        <w:rPr>
          <w:rFonts w:ascii="Arial" w:hAnsi="Arial" w:eastAsia="Arial"/>
          <w:b w:val="0"/>
          <w:i w:val="0"/>
          <w:color w:val="000000"/>
          <w:sz w:val="22"/>
        </w:rPr>
        <w:t>ForumHome và ForumPostDetail hiện là bề mặt cộng đồng nội bộ. Nếu nhóm báo cáo đúng hiện trạng project, cần ghi chú rõ phạm vi forum đang ở mức review/UI-first theo tài liệu kỹ thuật.</w:t>
      </w:r>
    </w:p>
    <w:tbl>
      <w:tblPr>
        <w:tblStyle w:val="TableGrid"/>
        <w:tblW w:type="auto" w:w="0"/>
        <w:jc w:val="center"/>
        <w:tblLook w:firstColumn="1" w:firstRow="1" w:lastColumn="0" w:lastRow="0" w:noHBand="0" w:noVBand="1" w:val="04A0"/>
      </w:tblPr>
      <w:tblGrid>
        <w:gridCol w:w="9360"/>
      </w:tblGrid>
      <w:tr>
        <w:tc>
          <w:tcPr>
            <w:tcW w:type="dxa" w:w="9360"/>
          </w:tcPr>
          <w:p>
            <w:pPr>
              <w:spacing w:before="160" w:after="160" w:line="276" w:lineRule="auto"/>
              <w:jc w:val="center"/>
            </w:pPr>
            <w:r>
              <w:rPr>
                <w:rFonts w:ascii="Arial" w:hAnsi="Arial" w:eastAsia="Arial"/>
                <w:b w:val="0"/>
                <w:i/>
                <w:color w:val="555555"/>
                <w:sz w:val="22"/>
              </w:rPr>
              <w:t>[Chèn ảnh/sơ đồ module Forum]</w:t>
            </w:r>
          </w:p>
        </w:tc>
      </w:tr>
    </w:tbl>
    <w:p/>
    <w:p>
      <w:pPr>
        <w:pStyle w:val="Heading1"/>
        <w:spacing w:before="400" w:after="120" w:line="276" w:lineRule="auto"/>
        <w:jc w:val="left"/>
      </w:pPr>
      <w:r>
        <w:rPr>
          <w:rFonts w:ascii="Arial" w:hAnsi="Arial" w:eastAsia="Arial"/>
          <w:b w:val="0"/>
          <w:i w:val="0"/>
          <w:color w:val="000000"/>
          <w:sz w:val="40"/>
        </w:rPr>
        <w:t>VIII. TỔNG KẾT</w:t>
      </w:r>
    </w:p>
    <w:p>
      <w:pPr>
        <w:pStyle w:val="Heading2"/>
        <w:spacing w:before="360" w:after="120" w:line="276" w:lineRule="auto"/>
        <w:jc w:val="left"/>
      </w:pPr>
      <w:r>
        <w:rPr>
          <w:rFonts w:ascii="Arial" w:hAnsi="Arial" w:eastAsia="Arial"/>
          <w:b w:val="0"/>
          <w:i w:val="0"/>
          <w:color w:val="000000"/>
          <w:sz w:val="32"/>
        </w:rPr>
        <w:t>1. Kết quả đạt được</w:t>
      </w:r>
    </w:p>
    <w:p>
      <w:pPr>
        <w:pStyle w:val="Heading3"/>
        <w:spacing w:before="320" w:after="80" w:line="276" w:lineRule="auto"/>
        <w:jc w:val="left"/>
      </w:pPr>
      <w:r>
        <w:rPr>
          <w:rFonts w:ascii="Arial" w:hAnsi="Arial" w:eastAsia="Arial"/>
          <w:b w:val="0"/>
          <w:i w:val="0"/>
          <w:color w:val="434343"/>
          <w:sz w:val="28"/>
        </w:rPr>
        <w:t>1.1. Ưu điểm</w:t>
      </w:r>
    </w:p>
    <w:p>
      <w:pPr>
        <w:pStyle w:val="ListBullet"/>
        <w:spacing w:before="0" w:after="80" w:line="276" w:lineRule="auto"/>
      </w:pPr>
      <w:r>
        <w:rPr>
          <w:rFonts w:ascii="Arial" w:hAnsi="Arial" w:eastAsia="Arial"/>
          <w:b w:val="0"/>
          <w:i w:val="0"/>
          <w:color w:val="000000"/>
          <w:sz w:val="22"/>
        </w:rPr>
        <w:t>Kiến trúc phân lớp rõ ràng, tách biệt UI - Application - Domain - Infrastructure.</w:t>
      </w:r>
    </w:p>
    <w:p>
      <w:pPr>
        <w:pStyle w:val="ListBullet"/>
        <w:spacing w:before="0" w:after="80" w:line="276" w:lineRule="auto"/>
      </w:pPr>
      <w:r>
        <w:rPr>
          <w:rFonts w:ascii="Arial" w:hAnsi="Arial" w:eastAsia="Arial"/>
          <w:b w:val="0"/>
          <w:i w:val="0"/>
          <w:color w:val="000000"/>
          <w:sz w:val="22"/>
        </w:rPr>
        <w:t>Phạm vi nghiệp vụ tương đối đầy đủ cho bài toán quản lý ký túc xá hiện đại.</w:t>
      </w:r>
    </w:p>
    <w:p>
      <w:pPr>
        <w:pStyle w:val="ListBullet"/>
        <w:spacing w:before="0" w:after="80" w:line="276" w:lineRule="auto"/>
      </w:pPr>
      <w:r>
        <w:rPr>
          <w:rFonts w:ascii="Arial" w:hAnsi="Arial" w:eastAsia="Arial"/>
          <w:b w:val="0"/>
          <w:i w:val="0"/>
          <w:color w:val="000000"/>
          <w:sz w:val="22"/>
        </w:rPr>
        <w:t>Có chú trọng các ràng buộc bảo mật và phân quyền ở lớp Application Service.</w:t>
      </w:r>
    </w:p>
    <w:p>
      <w:pPr>
        <w:pStyle w:val="ListBullet"/>
        <w:spacing w:before="0" w:after="80" w:line="276" w:lineRule="auto"/>
      </w:pPr>
      <w:r>
        <w:rPr>
          <w:rFonts w:ascii="Arial" w:hAnsi="Arial" w:eastAsia="Arial"/>
          <w:b w:val="0"/>
          <w:i w:val="0"/>
          <w:color w:val="000000"/>
          <w:sz w:val="22"/>
        </w:rPr>
        <w:t>Dữ liệu được tổ chức tập trung, thuận lợi cho truy vết và mở rộng tính năng.</w:t>
      </w:r>
    </w:p>
    <w:p>
      <w:pPr>
        <w:pStyle w:val="Heading3"/>
        <w:spacing w:before="320" w:after="80" w:line="276" w:lineRule="auto"/>
        <w:jc w:val="left"/>
      </w:pPr>
      <w:r>
        <w:rPr>
          <w:rFonts w:ascii="Arial" w:hAnsi="Arial" w:eastAsia="Arial"/>
          <w:b w:val="0"/>
          <w:i w:val="0"/>
          <w:color w:val="434343"/>
          <w:sz w:val="28"/>
        </w:rPr>
        <w:t>1.2. Hạn chế</w:t>
      </w:r>
    </w:p>
    <w:p>
      <w:pPr>
        <w:pStyle w:val="ListBullet"/>
        <w:spacing w:before="0" w:after="80" w:line="276" w:lineRule="auto"/>
      </w:pPr>
      <w:r>
        <w:rPr>
          <w:rFonts w:ascii="Arial" w:hAnsi="Arial" w:eastAsia="Arial"/>
          <w:b w:val="0"/>
          <w:i w:val="0"/>
          <w:color w:val="000000"/>
          <w:sz w:val="22"/>
        </w:rPr>
        <w:t>[Điền các hạn chế hiện tại của project: feature chưa hoàn tất, test chưa phủ đủ, UI còn cần cải thiện, thiếu dữ liệu thực tế, ...]</w:t>
      </w:r>
    </w:p>
    <w:p>
      <w:pPr>
        <w:pStyle w:val="ListBullet"/>
        <w:spacing w:before="0" w:after="80" w:line="276" w:lineRule="auto"/>
      </w:pPr>
      <w:r>
        <w:rPr>
          <w:rFonts w:ascii="Arial" w:hAnsi="Arial" w:eastAsia="Arial"/>
          <w:b w:val="0"/>
          <w:i w:val="0"/>
          <w:color w:val="000000"/>
          <w:sz w:val="22"/>
        </w:rPr>
        <w:t>[Bổ sung các giới hạn triển khai hoặc ràng buộc hạ tầng nếu có.]</w:t>
      </w:r>
    </w:p>
    <w:p>
      <w:pPr>
        <w:pStyle w:val="Heading2"/>
        <w:spacing w:before="360" w:after="120" w:line="276" w:lineRule="auto"/>
        <w:jc w:val="left"/>
      </w:pPr>
      <w:r>
        <w:rPr>
          <w:rFonts w:ascii="Arial" w:hAnsi="Arial" w:eastAsia="Arial"/>
          <w:b w:val="0"/>
          <w:i w:val="0"/>
          <w:color w:val="000000"/>
          <w:sz w:val="32"/>
        </w:rPr>
        <w:t>2. Hướng phát triển</w:t>
      </w:r>
    </w:p>
    <w:p>
      <w:pPr>
        <w:pStyle w:val="ListBullet"/>
        <w:spacing w:before="0" w:after="80" w:line="276" w:lineRule="auto"/>
      </w:pPr>
      <w:r>
        <w:rPr>
          <w:rFonts w:ascii="Arial" w:hAnsi="Arial" w:eastAsia="Arial"/>
          <w:b w:val="0"/>
          <w:i w:val="0"/>
          <w:color w:val="000000"/>
          <w:sz w:val="22"/>
        </w:rPr>
        <w:t>Hoàn thiện thêm báo cáo, dashboard và các sơ đồ phân tích/thiết kế còn thiếu.</w:t>
      </w:r>
    </w:p>
    <w:p>
      <w:pPr>
        <w:pStyle w:val="ListBullet"/>
        <w:spacing w:before="0" w:after="80" w:line="276" w:lineRule="auto"/>
      </w:pPr>
      <w:r>
        <w:rPr>
          <w:rFonts w:ascii="Arial" w:hAnsi="Arial" w:eastAsia="Arial"/>
          <w:b w:val="0"/>
          <w:i w:val="0"/>
          <w:color w:val="000000"/>
          <w:sz w:val="22"/>
        </w:rPr>
        <w:t>Tăng độ phủ kiểm thử tự động và quy trình QA cho các module trọng yếu.</w:t>
      </w:r>
    </w:p>
    <w:p>
      <w:pPr>
        <w:pStyle w:val="ListBullet"/>
        <w:spacing w:before="0" w:after="80" w:line="276" w:lineRule="auto"/>
      </w:pPr>
      <w:r>
        <w:rPr>
          <w:rFonts w:ascii="Arial" w:hAnsi="Arial" w:eastAsia="Arial"/>
          <w:b w:val="0"/>
          <w:i w:val="0"/>
          <w:color w:val="000000"/>
          <w:sz w:val="22"/>
        </w:rPr>
        <w:t>Mở rộng kịch bản thanh toán, thông báo và cộng đồng nội bộ khi phạm vi môn học cho phép.</w:t>
      </w:r>
    </w:p>
    <w:p>
      <w:pPr>
        <w:pStyle w:val="ListBullet"/>
        <w:spacing w:before="0" w:after="80" w:line="276" w:lineRule="auto"/>
      </w:pPr>
      <w:r>
        <w:rPr>
          <w:rFonts w:ascii="Arial" w:hAnsi="Arial" w:eastAsia="Arial"/>
          <w:b w:val="0"/>
          <w:i w:val="0"/>
          <w:color w:val="000000"/>
          <w:sz w:val="22"/>
        </w:rPr>
        <w:t>Tối ưu trải nghiệm người dùng trên các luồng student-facing như billing, rooms, vehicles và support.</w:t>
      </w:r>
    </w:p>
    <w:p>
      <w:pPr>
        <w:pStyle w:val="Heading2"/>
        <w:spacing w:before="360" w:after="120" w:line="276" w:lineRule="auto"/>
        <w:jc w:val="left"/>
      </w:pPr>
      <w:r>
        <w:rPr>
          <w:rFonts w:ascii="Arial" w:hAnsi="Arial" w:eastAsia="Arial"/>
          <w:b w:val="0"/>
          <w:i w:val="0"/>
          <w:color w:val="000000"/>
          <w:sz w:val="32"/>
        </w:rPr>
        <w:t>3. Tổng kết</w:t>
      </w:r>
    </w:p>
    <w:p>
      <w:pPr>
        <w:spacing w:before="0" w:after="160" w:line="276" w:lineRule="auto"/>
        <w:jc w:val="both"/>
      </w:pPr>
      <w:r>
        <w:rPr>
          <w:rFonts w:ascii="Arial" w:hAnsi="Arial" w:eastAsia="Arial"/>
          <w:b w:val="0"/>
          <w:i w:val="0"/>
          <w:color w:val="000000"/>
          <w:sz w:val="22"/>
        </w:rPr>
        <w:t>Mẫu báo cáo này cung cấp bộ khung tương đối đầy đủ để nhóm hoàn thiện tài liệu nộp môn cho project DormitoryManagement. Khi hoàn thiện bản cuối, nhóm cần cập nhật tên thành viên, MSSV, thông tin giảng viên, số liệu khảo sát thực tế, hình ảnh giao diện, sơ đồ UML/DFD/Deployment, kết quả kiểm thử và các minh chứng triển khai phù hợp.</w:t>
      </w:r>
    </w:p>
    <w:p>
      <w:pPr>
        <w:pStyle w:val="Heading1"/>
        <w:spacing w:before="400" w:after="120" w:line="276" w:lineRule="auto"/>
        <w:jc w:val="left"/>
      </w:pPr>
      <w:r>
        <w:rPr>
          <w:rFonts w:ascii="Arial" w:hAnsi="Arial" w:eastAsia="Arial"/>
          <w:b w:val="0"/>
          <w:i w:val="0"/>
          <w:color w:val="000000"/>
          <w:sz w:val="40"/>
        </w:rPr>
        <w:t>IX. PHÂN CHIA CÔNG VIỆC</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016"/>
            <w:vAlign w:val="center"/>
          </w:tcPr>
          <w:p>
            <w:pPr>
              <w:spacing w:before="0" w:after="0" w:line="240" w:lineRule="auto"/>
              <w:jc w:val="center"/>
            </w:pPr>
            <w:r>
              <w:rPr>
                <w:rFonts w:ascii="Arial" w:hAnsi="Arial" w:eastAsia="Arial"/>
                <w:b/>
                <w:i w:val="0"/>
                <w:color w:val="000000"/>
                <w:sz w:val="21"/>
              </w:rPr>
              <w:t>Thành viên</w:t>
            </w:r>
          </w:p>
        </w:tc>
        <w:tc>
          <w:tcPr>
            <w:tcW w:type="dxa" w:w="1584"/>
            <w:vAlign w:val="center"/>
          </w:tcPr>
          <w:p>
            <w:pPr>
              <w:spacing w:before="0" w:after="0" w:line="240" w:lineRule="auto"/>
              <w:jc w:val="center"/>
            </w:pPr>
            <w:r>
              <w:rPr>
                <w:rFonts w:ascii="Arial" w:hAnsi="Arial" w:eastAsia="Arial"/>
                <w:b/>
                <w:i w:val="0"/>
                <w:color w:val="000000"/>
                <w:sz w:val="21"/>
              </w:rPr>
              <w:t>MSSV</w:t>
            </w:r>
          </w:p>
        </w:tc>
        <w:tc>
          <w:tcPr>
            <w:tcW w:type="dxa" w:w="4032"/>
            <w:vAlign w:val="center"/>
          </w:tcPr>
          <w:p>
            <w:pPr>
              <w:spacing w:before="0" w:after="0" w:line="240" w:lineRule="auto"/>
              <w:jc w:val="center"/>
            </w:pPr>
            <w:r>
              <w:rPr>
                <w:rFonts w:ascii="Arial" w:hAnsi="Arial" w:eastAsia="Arial"/>
                <w:b/>
                <w:i w:val="0"/>
                <w:color w:val="000000"/>
                <w:sz w:val="21"/>
              </w:rPr>
              <w:t>Hạng mục phụ trách</w:t>
            </w:r>
          </w:p>
        </w:tc>
        <w:tc>
          <w:tcPr>
            <w:tcW w:type="dxa" w:w="1728"/>
            <w:vAlign w:val="center"/>
          </w:tcPr>
          <w:p>
            <w:pPr>
              <w:spacing w:before="0" w:after="0" w:line="240" w:lineRule="auto"/>
              <w:jc w:val="center"/>
            </w:pPr>
            <w:r>
              <w:rPr>
                <w:rFonts w:ascii="Arial" w:hAnsi="Arial" w:eastAsia="Arial"/>
                <w:b/>
                <w:i w:val="0"/>
                <w:color w:val="000000"/>
                <w:sz w:val="21"/>
              </w:rPr>
              <w:t>Ghi chú tiến độ</w:t>
            </w:r>
          </w:p>
        </w:tc>
      </w:tr>
      <w:tr>
        <w:tc>
          <w:tcPr>
            <w:tcW w:type="dxa" w:w="2016"/>
            <w:vAlign w:val="center"/>
          </w:tcPr>
          <w:p>
            <w:pPr>
              <w:spacing w:before="0" w:after="0" w:line="276" w:lineRule="auto"/>
              <w:jc w:val="center"/>
            </w:pPr>
            <w:r>
              <w:rPr>
                <w:rFonts w:ascii="Arial" w:hAnsi="Arial" w:eastAsia="Arial"/>
                <w:b w:val="0"/>
                <w:i w:val="0"/>
                <w:color w:val="000000"/>
                <w:sz w:val="21"/>
              </w:rPr>
              <w:t>[Thành viên 1]</w:t>
            </w:r>
          </w:p>
        </w:tc>
        <w:tc>
          <w:tcPr>
            <w:tcW w:type="dxa" w:w="1584"/>
            <w:vAlign w:val="center"/>
          </w:tcPr>
          <w:p>
            <w:pPr>
              <w:spacing w:before="0" w:after="0" w:line="276" w:lineRule="auto"/>
              <w:jc w:val="left"/>
            </w:pPr>
            <w:r>
              <w:rPr>
                <w:rFonts w:ascii="Arial" w:hAnsi="Arial" w:eastAsia="Arial"/>
                <w:b w:val="0"/>
                <w:i w:val="0"/>
                <w:color w:val="000000"/>
                <w:sz w:val="21"/>
              </w:rPr>
              <w:t>[MSSV]</w:t>
            </w:r>
          </w:p>
        </w:tc>
        <w:tc>
          <w:tcPr>
            <w:tcW w:type="dxa" w:w="4032"/>
            <w:vAlign w:val="center"/>
          </w:tcPr>
          <w:p>
            <w:pPr>
              <w:spacing w:before="0" w:after="0" w:line="276" w:lineRule="auto"/>
              <w:jc w:val="left"/>
            </w:pPr>
            <w:r>
              <w:rPr>
                <w:rFonts w:ascii="Arial" w:hAnsi="Arial" w:eastAsia="Arial"/>
                <w:b w:val="0"/>
                <w:i w:val="0"/>
                <w:color w:val="000000"/>
                <w:sz w:val="21"/>
              </w:rPr>
              <w:t>[Ví dụ: Auth, User Management, Security]</w:t>
            </w:r>
          </w:p>
        </w:tc>
        <w:tc>
          <w:tcPr>
            <w:tcW w:type="dxa" w:w="1728"/>
            <w:vAlign w:val="center"/>
          </w:tcPr>
          <w:p>
            <w:pPr>
              <w:spacing w:before="0" w:after="0" w:line="276" w:lineRule="auto"/>
              <w:jc w:val="left"/>
            </w:pPr>
            <w:r>
              <w:rPr>
                <w:rFonts w:ascii="Arial" w:hAnsi="Arial" w:eastAsia="Arial"/>
                <w:b w:val="0"/>
                <w:i w:val="0"/>
                <w:color w:val="000000"/>
                <w:sz w:val="21"/>
              </w:rPr>
              <w:t>[Điền % hoàn thành / minh chứng]</w:t>
            </w:r>
          </w:p>
        </w:tc>
      </w:tr>
      <w:tr>
        <w:tc>
          <w:tcPr>
            <w:tcW w:type="dxa" w:w="2016"/>
            <w:vAlign w:val="center"/>
          </w:tcPr>
          <w:p>
            <w:pPr>
              <w:spacing w:before="0" w:after="0" w:line="276" w:lineRule="auto"/>
              <w:jc w:val="center"/>
            </w:pPr>
            <w:r>
              <w:rPr>
                <w:rFonts w:ascii="Arial" w:hAnsi="Arial" w:eastAsia="Arial"/>
                <w:b w:val="0"/>
                <w:i w:val="0"/>
                <w:color w:val="000000"/>
                <w:sz w:val="21"/>
              </w:rPr>
              <w:t>[Thành viên 2]</w:t>
            </w:r>
          </w:p>
        </w:tc>
        <w:tc>
          <w:tcPr>
            <w:tcW w:type="dxa" w:w="1584"/>
            <w:vAlign w:val="center"/>
          </w:tcPr>
          <w:p>
            <w:pPr>
              <w:spacing w:before="0" w:after="0" w:line="276" w:lineRule="auto"/>
              <w:jc w:val="left"/>
            </w:pPr>
            <w:r>
              <w:rPr>
                <w:rFonts w:ascii="Arial" w:hAnsi="Arial" w:eastAsia="Arial"/>
                <w:b w:val="0"/>
                <w:i w:val="0"/>
                <w:color w:val="000000"/>
                <w:sz w:val="21"/>
              </w:rPr>
              <w:t>[MSSV]</w:t>
            </w:r>
          </w:p>
        </w:tc>
        <w:tc>
          <w:tcPr>
            <w:tcW w:type="dxa" w:w="4032"/>
            <w:vAlign w:val="center"/>
          </w:tcPr>
          <w:p>
            <w:pPr>
              <w:spacing w:before="0" w:after="0" w:line="276" w:lineRule="auto"/>
              <w:jc w:val="left"/>
            </w:pPr>
            <w:r>
              <w:rPr>
                <w:rFonts w:ascii="Arial" w:hAnsi="Arial" w:eastAsia="Arial"/>
                <w:b w:val="0"/>
                <w:i w:val="0"/>
                <w:color w:val="000000"/>
                <w:sz w:val="21"/>
              </w:rPr>
              <w:t>[Ví dụ: Rooms, Registrations, Contracts]</w:t>
            </w:r>
          </w:p>
        </w:tc>
        <w:tc>
          <w:tcPr>
            <w:tcW w:type="dxa" w:w="1728"/>
            <w:vAlign w:val="center"/>
          </w:tcPr>
          <w:p>
            <w:pPr>
              <w:spacing w:before="0" w:after="0" w:line="276" w:lineRule="auto"/>
              <w:jc w:val="left"/>
            </w:pPr>
            <w:r>
              <w:rPr>
                <w:rFonts w:ascii="Arial" w:hAnsi="Arial" w:eastAsia="Arial"/>
                <w:b w:val="0"/>
                <w:i w:val="0"/>
                <w:color w:val="000000"/>
                <w:sz w:val="21"/>
              </w:rPr>
              <w:t>[Điền % hoàn thành / minh chứng]</w:t>
            </w:r>
          </w:p>
        </w:tc>
      </w:tr>
      <w:tr>
        <w:tc>
          <w:tcPr>
            <w:tcW w:type="dxa" w:w="2016"/>
            <w:vAlign w:val="center"/>
          </w:tcPr>
          <w:p>
            <w:pPr>
              <w:spacing w:before="0" w:after="0" w:line="276" w:lineRule="auto"/>
              <w:jc w:val="center"/>
            </w:pPr>
            <w:r>
              <w:rPr>
                <w:rFonts w:ascii="Arial" w:hAnsi="Arial" w:eastAsia="Arial"/>
                <w:b w:val="0"/>
                <w:i w:val="0"/>
                <w:color w:val="000000"/>
                <w:sz w:val="21"/>
              </w:rPr>
              <w:t>[Thành viên 3]</w:t>
            </w:r>
          </w:p>
        </w:tc>
        <w:tc>
          <w:tcPr>
            <w:tcW w:type="dxa" w:w="1584"/>
            <w:vAlign w:val="center"/>
          </w:tcPr>
          <w:p>
            <w:pPr>
              <w:spacing w:before="0" w:after="0" w:line="276" w:lineRule="auto"/>
              <w:jc w:val="left"/>
            </w:pPr>
            <w:r>
              <w:rPr>
                <w:rFonts w:ascii="Arial" w:hAnsi="Arial" w:eastAsia="Arial"/>
                <w:b w:val="0"/>
                <w:i w:val="0"/>
                <w:color w:val="000000"/>
                <w:sz w:val="21"/>
              </w:rPr>
              <w:t>[MSSV]</w:t>
            </w:r>
          </w:p>
        </w:tc>
        <w:tc>
          <w:tcPr>
            <w:tcW w:type="dxa" w:w="4032"/>
            <w:vAlign w:val="center"/>
          </w:tcPr>
          <w:p>
            <w:pPr>
              <w:spacing w:before="0" w:after="0" w:line="276" w:lineRule="auto"/>
              <w:jc w:val="left"/>
            </w:pPr>
            <w:r>
              <w:rPr>
                <w:rFonts w:ascii="Arial" w:hAnsi="Arial" w:eastAsia="Arial"/>
                <w:b w:val="0"/>
                <w:i w:val="0"/>
                <w:color w:val="000000"/>
                <w:sz w:val="21"/>
              </w:rPr>
              <w:t>[Ví dụ: Billing, Payments, Utility]</w:t>
            </w:r>
          </w:p>
        </w:tc>
        <w:tc>
          <w:tcPr>
            <w:tcW w:type="dxa" w:w="1728"/>
            <w:vAlign w:val="center"/>
          </w:tcPr>
          <w:p>
            <w:pPr>
              <w:spacing w:before="0" w:after="0" w:line="276" w:lineRule="auto"/>
              <w:jc w:val="left"/>
            </w:pPr>
            <w:r>
              <w:rPr>
                <w:rFonts w:ascii="Arial" w:hAnsi="Arial" w:eastAsia="Arial"/>
                <w:b w:val="0"/>
                <w:i w:val="0"/>
                <w:color w:val="000000"/>
                <w:sz w:val="21"/>
              </w:rPr>
              <w:t>[Điền % hoàn thành / minh chứng]</w:t>
            </w:r>
          </w:p>
        </w:tc>
      </w:tr>
      <w:tr>
        <w:tc>
          <w:tcPr>
            <w:tcW w:type="dxa" w:w="2016"/>
            <w:vAlign w:val="center"/>
          </w:tcPr>
          <w:p>
            <w:pPr>
              <w:spacing w:before="0" w:after="0" w:line="276" w:lineRule="auto"/>
              <w:jc w:val="center"/>
            </w:pPr>
            <w:r>
              <w:rPr>
                <w:rFonts w:ascii="Arial" w:hAnsi="Arial" w:eastAsia="Arial"/>
                <w:b w:val="0"/>
                <w:i w:val="0"/>
                <w:color w:val="000000"/>
                <w:sz w:val="21"/>
              </w:rPr>
              <w:t>[Thành viên 4]</w:t>
            </w:r>
          </w:p>
        </w:tc>
        <w:tc>
          <w:tcPr>
            <w:tcW w:type="dxa" w:w="1584"/>
            <w:vAlign w:val="center"/>
          </w:tcPr>
          <w:p>
            <w:pPr>
              <w:spacing w:before="0" w:after="0" w:line="276" w:lineRule="auto"/>
              <w:jc w:val="left"/>
            </w:pPr>
            <w:r>
              <w:rPr>
                <w:rFonts w:ascii="Arial" w:hAnsi="Arial" w:eastAsia="Arial"/>
                <w:b w:val="0"/>
                <w:i w:val="0"/>
                <w:color w:val="000000"/>
                <w:sz w:val="21"/>
              </w:rPr>
              <w:t>[MSSV]</w:t>
            </w:r>
          </w:p>
        </w:tc>
        <w:tc>
          <w:tcPr>
            <w:tcW w:type="dxa" w:w="4032"/>
            <w:vAlign w:val="center"/>
          </w:tcPr>
          <w:p>
            <w:pPr>
              <w:spacing w:before="0" w:after="0" w:line="276" w:lineRule="auto"/>
              <w:jc w:val="left"/>
            </w:pPr>
            <w:r>
              <w:rPr>
                <w:rFonts w:ascii="Arial" w:hAnsi="Arial" w:eastAsia="Arial"/>
                <w:b w:val="0"/>
                <w:i w:val="0"/>
                <w:color w:val="000000"/>
                <w:sz w:val="21"/>
              </w:rPr>
              <w:t>[Ví dụ: Vehicles, Tickets, Forum, UI polish]</w:t>
            </w:r>
          </w:p>
        </w:tc>
        <w:tc>
          <w:tcPr>
            <w:tcW w:type="dxa" w:w="1728"/>
            <w:vAlign w:val="center"/>
          </w:tcPr>
          <w:p>
            <w:pPr>
              <w:spacing w:before="0" w:after="0" w:line="276" w:lineRule="auto"/>
              <w:jc w:val="left"/>
            </w:pPr>
            <w:r>
              <w:rPr>
                <w:rFonts w:ascii="Arial" w:hAnsi="Arial" w:eastAsia="Arial"/>
                <w:b w:val="0"/>
                <w:i w:val="0"/>
                <w:color w:val="000000"/>
                <w:sz w:val="21"/>
              </w:rPr>
              <w:t>[Điền % hoàn thành / minh chứng]</w:t>
            </w:r>
          </w:p>
        </w:tc>
      </w:tr>
      <w:tr>
        <w:tc>
          <w:tcPr>
            <w:tcW w:type="dxa" w:w="2016"/>
            <w:vAlign w:val="center"/>
          </w:tcPr>
          <w:p>
            <w:pPr>
              <w:spacing w:before="0" w:after="0" w:line="276" w:lineRule="auto"/>
              <w:jc w:val="center"/>
            </w:pPr>
            <w:r>
              <w:rPr>
                <w:rFonts w:ascii="Arial" w:hAnsi="Arial" w:eastAsia="Arial"/>
                <w:b w:val="0"/>
                <w:i w:val="0"/>
                <w:color w:val="000000"/>
                <w:sz w:val="21"/>
              </w:rPr>
              <w:t>[Thành viên 5 nếu có]</w:t>
            </w:r>
          </w:p>
        </w:tc>
        <w:tc>
          <w:tcPr>
            <w:tcW w:type="dxa" w:w="1584"/>
            <w:vAlign w:val="center"/>
          </w:tcPr>
          <w:p>
            <w:pPr>
              <w:spacing w:before="0" w:after="0" w:line="276" w:lineRule="auto"/>
              <w:jc w:val="left"/>
            </w:pPr>
            <w:r>
              <w:rPr>
                <w:rFonts w:ascii="Arial" w:hAnsi="Arial" w:eastAsia="Arial"/>
                <w:b w:val="0"/>
                <w:i w:val="0"/>
                <w:color w:val="000000"/>
                <w:sz w:val="21"/>
              </w:rPr>
              <w:t>[MSSV]</w:t>
            </w:r>
          </w:p>
        </w:tc>
        <w:tc>
          <w:tcPr>
            <w:tcW w:type="dxa" w:w="4032"/>
            <w:vAlign w:val="center"/>
          </w:tcPr>
          <w:p>
            <w:pPr>
              <w:spacing w:before="0" w:after="0" w:line="276" w:lineRule="auto"/>
              <w:jc w:val="left"/>
            </w:pPr>
            <w:r>
              <w:rPr>
                <w:rFonts w:ascii="Arial" w:hAnsi="Arial" w:eastAsia="Arial"/>
                <w:b w:val="0"/>
                <w:i w:val="0"/>
                <w:color w:val="000000"/>
                <w:sz w:val="21"/>
              </w:rPr>
              <w:t>[Điền hạng mục]</w:t>
            </w:r>
          </w:p>
        </w:tc>
        <w:tc>
          <w:tcPr>
            <w:tcW w:type="dxa" w:w="1728"/>
            <w:vAlign w:val="center"/>
          </w:tcPr>
          <w:p>
            <w:pPr>
              <w:spacing w:before="0" w:after="0" w:line="276" w:lineRule="auto"/>
              <w:jc w:val="left"/>
            </w:pPr>
            <w:r>
              <w:rPr>
                <w:rFonts w:ascii="Arial" w:hAnsi="Arial" w:eastAsia="Arial"/>
                <w:b w:val="0"/>
                <w:i w:val="0"/>
                <w:color w:val="000000"/>
                <w:sz w:val="21"/>
              </w:rPr>
              <w:t>[Điền ghi chú]</w:t>
            </w:r>
          </w:p>
        </w:tc>
      </w:tr>
    </w:tbl>
    <w:p/>
    <w:p>
      <w:pPr>
        <w:spacing w:before="0" w:after="160" w:line="276" w:lineRule="auto"/>
        <w:jc w:val="both"/>
      </w:pPr>
      <w:r>
        <w:rPr>
          <w:rFonts w:ascii="Arial" w:hAnsi="Arial" w:eastAsia="Arial"/>
          <w:b w:val="0"/>
          <w:i/>
          <w:color w:val="000000"/>
          <w:sz w:val="22"/>
        </w:rPr>
        <w:t>Nhóm nên thay bảng trên bằng phân công thực tế, có thể bổ sung ảnh commit history, issue board hoặc checklist nghiệm thu để tăng độ tin cậy của báo cáo.</w:t>
      </w:r>
    </w:p>
    <w:p>
      <w:pPr>
        <w:pStyle w:val="Heading1"/>
        <w:spacing w:before="400" w:after="120" w:line="276" w:lineRule="auto"/>
        <w:jc w:val="left"/>
      </w:pPr>
      <w:r>
        <w:rPr>
          <w:rFonts w:ascii="Arial" w:hAnsi="Arial" w:eastAsia="Arial"/>
          <w:b w:val="0"/>
          <w:i w:val="0"/>
          <w:color w:val="000000"/>
          <w:sz w:val="40"/>
        </w:rPr>
        <w:t>PHỤ LỤC GỢI Ý HOÀN THIỆN</w:t>
      </w:r>
    </w:p>
    <w:p>
      <w:pPr>
        <w:pStyle w:val="ListNumber"/>
        <w:spacing w:before="0" w:after="80" w:line="276" w:lineRule="auto"/>
      </w:pPr>
      <w:r>
        <w:rPr>
          <w:rFonts w:ascii="Arial" w:hAnsi="Arial" w:eastAsia="Arial"/>
          <w:b w:val="0"/>
          <w:i w:val="0"/>
          <w:color w:val="000000"/>
          <w:sz w:val="22"/>
        </w:rPr>
        <w:t>Cập nhật thông tin bìa: giảng viên, lớp, nhóm, MSSV và ngày nộp.</w:t>
      </w:r>
    </w:p>
    <w:p>
      <w:pPr>
        <w:pStyle w:val="ListNumber"/>
        <w:spacing w:before="0" w:after="80" w:line="276" w:lineRule="auto"/>
      </w:pPr>
      <w:r>
        <w:rPr>
          <w:rFonts w:ascii="Arial" w:hAnsi="Arial" w:eastAsia="Arial"/>
          <w:b w:val="0"/>
          <w:i w:val="0"/>
          <w:color w:val="000000"/>
          <w:sz w:val="22"/>
        </w:rPr>
        <w:t>Chèn sơ đồ UML/DFD/Deployment vào các khung placeholder trong Chương IV và V.</w:t>
      </w:r>
    </w:p>
    <w:p>
      <w:pPr>
        <w:pStyle w:val="ListNumber"/>
        <w:spacing w:before="0" w:after="80" w:line="276" w:lineRule="auto"/>
      </w:pPr>
      <w:r>
        <w:rPr>
          <w:rFonts w:ascii="Arial" w:hAnsi="Arial" w:eastAsia="Arial"/>
          <w:b w:val="0"/>
          <w:i w:val="0"/>
          <w:color w:val="000000"/>
          <w:sz w:val="22"/>
        </w:rPr>
        <w:t>Chèn ảnh giao diện thật của project vào Chương VII.</w:t>
      </w:r>
    </w:p>
    <w:p>
      <w:pPr>
        <w:pStyle w:val="ListNumber"/>
        <w:spacing w:before="0" w:after="80" w:line="276" w:lineRule="auto"/>
      </w:pPr>
      <w:r>
        <w:rPr>
          <w:rFonts w:ascii="Arial" w:hAnsi="Arial" w:eastAsia="Arial"/>
          <w:b w:val="0"/>
          <w:i w:val="0"/>
          <w:color w:val="000000"/>
          <w:sz w:val="22"/>
        </w:rPr>
        <w:t>Điền số liệu khảo sát thực tế và kết quả kiểm thử/đánh giá nếu nhóm có.</w:t>
      </w:r>
    </w:p>
    <w:p>
      <w:pPr>
        <w:pStyle w:val="ListNumber"/>
        <w:spacing w:before="0" w:after="80" w:line="276" w:lineRule="auto"/>
      </w:pPr>
      <w:r>
        <w:rPr>
          <w:rFonts w:ascii="Arial" w:hAnsi="Arial" w:eastAsia="Arial"/>
          <w:b w:val="0"/>
          <w:i w:val="0"/>
          <w:color w:val="000000"/>
          <w:sz w:val="22"/>
        </w:rPr>
        <w:t>Mở file bằng Word và chọn Update Field để cập nhật mục lục và số trang.</w:t>
      </w:r>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