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C148" w14:textId="72C06EA4" w:rsidR="00586344" w:rsidRPr="00586344" w:rsidRDefault="00586344" w:rsidP="00586344">
      <w:pPr>
        <w:pStyle w:val="1"/>
        <w:numPr>
          <w:ilvl w:val="0"/>
          <w:numId w:val="20"/>
        </w:numPr>
        <w:rPr>
          <w:b/>
          <w:bCs/>
          <w:sz w:val="32"/>
          <w:szCs w:val="32"/>
        </w:rPr>
      </w:pPr>
      <w:r w:rsidRPr="00586344">
        <w:rPr>
          <w:b/>
          <w:bCs/>
          <w:sz w:val="32"/>
          <w:szCs w:val="32"/>
        </w:rPr>
        <w:t>ИССЛЕДОВАТЕЛЬСКАЯ ЧАСТЬ</w:t>
      </w:r>
    </w:p>
    <w:p w14:paraId="3DA21B85" w14:textId="406C76C7" w:rsidR="00466977" w:rsidRDefault="00466977" w:rsidP="00466977">
      <w:pPr>
        <w:pStyle w:val="2"/>
        <w:spacing w:before="0"/>
        <w:jc w:val="left"/>
      </w:pPr>
      <w:r>
        <w:t>1.1 О предприятии</w:t>
      </w:r>
    </w:p>
    <w:p w14:paraId="1B00392F" w14:textId="59E83E12" w:rsidR="00586344" w:rsidRDefault="00586344" w:rsidP="00586344">
      <w:pPr>
        <w:ind w:firstLine="426"/>
        <w:jc w:val="both"/>
      </w:pPr>
      <w:r>
        <w:t>Сургутское управление технологического транспорта №5 ПАО «СУРГУТНЕФТЕГАЗ», в составе которого трудится порядка 1100 человек, выходит на дальние рубежи в числе первых наряду с вышкомонтажниками и разведчиками недр, буровиками и геофизиками. От оперативной и качественной работы этого транспортного подразделения напрямую зависят сроки строительства дорог и ввода новых объектов в эксплуатацию, своевременное и бесперебойное обеспечение бригад необходимыми мате риалами и в конечном счете добыча нефти.</w:t>
      </w:r>
    </w:p>
    <w:p w14:paraId="729E79D7" w14:textId="77777777" w:rsidR="00586344" w:rsidRDefault="00586344" w:rsidP="00586344">
      <w:pPr>
        <w:ind w:firstLine="426"/>
        <w:jc w:val="both"/>
      </w:pPr>
      <w:r>
        <w:t>Первоочередная задача Сургутского УТТ №5, составляющая практически две трети всего объема выполняемых работ, обеспечение транспортом и спецтехникой процесса строительства скважин и возведения буровых установок. В обязанности управления также входит транспортировка грузов для буровиков и вышкомонтажников на самые труднодоступные участки. В основном это вышки в разобранном виде, насосы, лебедки, мини-блоки, модули, опорные тумбы. Причем все они имеют немалый вес: те же лебедки и буровые насосы - от 25 до 40 тонн. Работники управления выполняют и сопутствующие погрузо-разгрузочные работы.</w:t>
      </w:r>
    </w:p>
    <w:p w14:paraId="44B52F08" w14:textId="77777777" w:rsidR="00586344" w:rsidRDefault="00586344" w:rsidP="00586344">
      <w:pPr>
        <w:ind w:firstLine="426"/>
        <w:jc w:val="both"/>
      </w:pPr>
      <w:r>
        <w:t>Для этих целей в арсенале предприятия имеется различного рода крановая техника: тракторные краны грузоподъемностью от 6,3 до 25 тонн, трубоукладчики грузоподъемностью до 30 тонн, а также автомобильные краны грузоподъемностью от 25 до 160 тонн.</w:t>
      </w:r>
    </w:p>
    <w:p w14:paraId="0A42E2FD" w14:textId="77777777" w:rsidR="0074405D" w:rsidRDefault="00586344" w:rsidP="00586344">
      <w:pPr>
        <w:ind w:firstLine="426"/>
        <w:jc w:val="both"/>
      </w:pPr>
      <w:r>
        <w:t xml:space="preserve">Еще одна важная задача Сургутского управления технологического транспорта №5 про- кладка временных автозимников и вдоль трассовых проездов для всех участников процесса нефтедобычи тех, кто строит кустовые площадки и </w:t>
      </w:r>
      <w:proofErr w:type="spellStart"/>
      <w:r>
        <w:t>внутрипромысловые</w:t>
      </w:r>
      <w:proofErr w:type="spellEnd"/>
      <w:r>
        <w:t xml:space="preserve"> трубопроводы, линии электропередачи, дожимные и кустовые насосные станции, и тех, кто обследует сети действующих нефтепроводов, ремонтирует промысловые объекты. </w:t>
      </w:r>
    </w:p>
    <w:p w14:paraId="75DA1E8B" w14:textId="173FEBB9" w:rsidR="00586344" w:rsidRDefault="00586344" w:rsidP="00586344">
      <w:pPr>
        <w:ind w:firstLine="426"/>
        <w:jc w:val="both"/>
      </w:pPr>
      <w:r>
        <w:t xml:space="preserve">И хотя «живет» зимник сравнительно недолгое время - большинство снежных трасс с приходом оттепели закрывают, - он играет огромную роль в работе </w:t>
      </w:r>
      <w:r>
        <w:lastRenderedPageBreak/>
        <w:t>нефтяников. Ведь именно по автозимникам осуществляется предварительный завоз основного нефтяного оборудования на непроходимые в летний период участки Западной Сибири и других субъектов Российской Федерации, на территории которых работают структурные подразделения компании, за несколько месяцев до того, как в теплое время года специалистов доставят туда вертолетами.</w:t>
      </w:r>
    </w:p>
    <w:p w14:paraId="4BD2B621" w14:textId="77777777" w:rsidR="00586344" w:rsidRDefault="00586344" w:rsidP="00586344">
      <w:pPr>
        <w:ind w:firstLine="426"/>
        <w:jc w:val="both"/>
      </w:pPr>
      <w:r>
        <w:t>На сегодняшний день управление сотрудничает с 28 подразделениями компании. Основными заказчиками среди них на протяжении многих лет являются буровые и вышкомонтажные управления, строительно-монтажные тресты, трест «</w:t>
      </w:r>
      <w:proofErr w:type="spellStart"/>
      <w:r>
        <w:t>Сургутнефтеспецстрой</w:t>
      </w:r>
      <w:proofErr w:type="spellEnd"/>
      <w:r>
        <w:t>», Управление поисково-разве дочных работ (УПРР) и «</w:t>
      </w:r>
      <w:proofErr w:type="spellStart"/>
      <w:r>
        <w:t>СургутНИПИнефть</w:t>
      </w:r>
      <w:proofErr w:type="spellEnd"/>
      <w:r>
        <w:t>».</w:t>
      </w:r>
    </w:p>
    <w:p w14:paraId="6DA1DEBC" w14:textId="77777777" w:rsidR="00586344" w:rsidRDefault="00586344" w:rsidP="00586344">
      <w:pPr>
        <w:ind w:firstLine="426"/>
        <w:jc w:val="both"/>
      </w:pPr>
      <w:r>
        <w:t>Перечень выполняемых работ:</w:t>
      </w:r>
    </w:p>
    <w:p w14:paraId="75EACED3" w14:textId="76A35D9C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предоставление транспортных услуг;</w:t>
      </w:r>
    </w:p>
    <w:p w14:paraId="4C0D70A9" w14:textId="1051A882" w:rsidR="00586344" w:rsidRDefault="003E1B76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</w:t>
      </w:r>
      <w:r w:rsidR="00586344">
        <w:t>еревозка персонала;</w:t>
      </w:r>
    </w:p>
    <w:p w14:paraId="3AA7CE8C" w14:textId="27BA308F" w:rsidR="00586344" w:rsidRDefault="003E1B76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о</w:t>
      </w:r>
      <w:r w:rsidR="00586344">
        <w:t>существление ТО-1, ТО-2, ТР вне мест ремонта подвижного состава</w:t>
      </w:r>
    </w:p>
    <w:p w14:paraId="52ABB1D1" w14:textId="2CE5B3AB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произведение погрузочно-разгрузочных работ с помощью крановой техники;</w:t>
      </w:r>
    </w:p>
    <w:p w14:paraId="1FD17A6A" w14:textId="032A792C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произведение разведки мест с помощью специализированной техники;</w:t>
      </w:r>
    </w:p>
    <w:p w14:paraId="42520608" w14:textId="0F773C7E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проведение работ по пожарной безопасности, безопасности дорожного движения и охране труда;</w:t>
      </w:r>
    </w:p>
    <w:p w14:paraId="5FBE2C5C" w14:textId="16837253" w:rsidR="00586344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проведение ТО-1, ТО-2, ТО-3, ТР, КР и ЕО;</w:t>
      </w:r>
    </w:p>
    <w:p w14:paraId="3B3087A6" w14:textId="4BC58B88" w:rsidR="00184E4B" w:rsidRDefault="00586344" w:rsidP="003E1B76">
      <w:pPr>
        <w:pStyle w:val="af0"/>
        <w:numPr>
          <w:ilvl w:val="0"/>
          <w:numId w:val="26"/>
        </w:numPr>
        <w:ind w:left="0" w:firstLine="426"/>
        <w:jc w:val="both"/>
      </w:pPr>
      <w:r>
        <w:t>выполнение прочих долговых обязательств перед другими структурными подразделениями общества;</w:t>
      </w:r>
    </w:p>
    <w:p w14:paraId="427BB08D" w14:textId="3D88B457" w:rsidR="00466977" w:rsidRDefault="00466977" w:rsidP="00466977">
      <w:pPr>
        <w:pStyle w:val="2"/>
        <w:spacing w:before="0"/>
        <w:jc w:val="left"/>
      </w:pPr>
      <w:r>
        <w:t>1.2 Выделенные проблемы</w:t>
      </w:r>
    </w:p>
    <w:p w14:paraId="1B048595" w14:textId="73E7A9AF" w:rsidR="00184E4B" w:rsidRDefault="00184E4B" w:rsidP="00184E4B">
      <w:pPr>
        <w:ind w:firstLine="426"/>
        <w:jc w:val="both"/>
      </w:pPr>
      <w:r>
        <w:t xml:space="preserve">На балансе </w:t>
      </w:r>
      <w:r w:rsidR="0074405D">
        <w:t>Сургутского УТТ№5</w:t>
      </w:r>
      <w:r>
        <w:t xml:space="preserve"> находится 975 транспортных средств.</w:t>
      </w:r>
    </w:p>
    <w:p w14:paraId="6AE01130" w14:textId="23770992" w:rsidR="00184E4B" w:rsidRDefault="00184E4B" w:rsidP="00184E4B">
      <w:pPr>
        <w:ind w:firstLine="426"/>
        <w:jc w:val="both"/>
      </w:pPr>
      <w:r>
        <w:t>Ввиду особенности климатических условий весь парк в СУТТ №5 оборудован средствами облегчения пуска и дополнительными средствами поддержания микроклимата в кабине транспортного средства</w:t>
      </w:r>
      <w:r w:rsidR="0046578A">
        <w:t xml:space="preserve"> в определенных диапазонах</w:t>
      </w:r>
      <w:r>
        <w:t>.</w:t>
      </w:r>
    </w:p>
    <w:p w14:paraId="74BE6049" w14:textId="41323771" w:rsidR="00184E4B" w:rsidRPr="00184E4B" w:rsidRDefault="00184E4B" w:rsidP="00184E4B">
      <w:pPr>
        <w:ind w:firstLine="426"/>
        <w:jc w:val="both"/>
      </w:pPr>
      <w:r>
        <w:t>Колесная техника оборудована автономными жидкостными предпусковыми подогревателями</w:t>
      </w:r>
      <w:r w:rsidRPr="00184E4B">
        <w:t xml:space="preserve"> </w:t>
      </w:r>
      <w:r w:rsidR="0046578A">
        <w:t xml:space="preserve">по типу </w:t>
      </w:r>
      <w:r w:rsidRPr="00184E4B">
        <w:t>14</w:t>
      </w:r>
      <w:r>
        <w:t xml:space="preserve">ТС и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 xml:space="preserve">. Тракторная техника оборудована воздушными отопителя по типу </w:t>
      </w:r>
      <w:r>
        <w:rPr>
          <w:lang w:val="en-US"/>
        </w:rPr>
        <w:t>PLANAR</w:t>
      </w:r>
      <w:r w:rsidRPr="00184E4B">
        <w:t>-44</w:t>
      </w:r>
      <w:r>
        <w:rPr>
          <w:lang w:val="en-US"/>
        </w:rPr>
        <w:t>D</w:t>
      </w:r>
      <w:r>
        <w:t>.</w:t>
      </w:r>
    </w:p>
    <w:p w14:paraId="1D852749" w14:textId="77777777" w:rsidR="00466977" w:rsidRDefault="00184E4B" w:rsidP="00184E4B">
      <w:pPr>
        <w:ind w:firstLine="426"/>
        <w:jc w:val="both"/>
      </w:pPr>
      <w:r>
        <w:lastRenderedPageBreak/>
        <w:t>Благодаря данным средствам, получается запускать и эксплуатировать технику в условиях низких температурах без вреда для работник</w:t>
      </w:r>
      <w:r w:rsidR="0046578A">
        <w:t>ов</w:t>
      </w:r>
      <w:r>
        <w:t xml:space="preserve"> и для </w:t>
      </w:r>
      <w:r w:rsidR="0046578A">
        <w:t>транспортного средства</w:t>
      </w:r>
      <w:r>
        <w:t>.</w:t>
      </w:r>
    </w:p>
    <w:p w14:paraId="4852CBCE" w14:textId="57817C29" w:rsidR="00184E4B" w:rsidRDefault="0046578A" w:rsidP="00184E4B">
      <w:pPr>
        <w:ind w:firstLine="426"/>
        <w:jc w:val="both"/>
      </w:pPr>
      <w:r>
        <w:t>Сухие отопители,</w:t>
      </w:r>
      <w:r w:rsidR="00184E4B">
        <w:t xml:space="preserve"> которые, установлены в кабмине каждого транспортного средства, при </w:t>
      </w:r>
      <w:r>
        <w:t>эксплуатации</w:t>
      </w:r>
      <w:r w:rsidR="00184E4B">
        <w:t xml:space="preserve"> на отдаленных местах проведения работ, в полевых условиях обеспечивают людям комфортную среду пребывания, с минимальным расходом ресурсов, без простоя автомобиля</w:t>
      </w:r>
      <w:r>
        <w:t xml:space="preserve"> на длительном холостом ходу</w:t>
      </w:r>
      <w:r w:rsidR="00184E4B">
        <w:t>.</w:t>
      </w:r>
    </w:p>
    <w:p w14:paraId="1EB0CA61" w14:textId="6AD93C67" w:rsidR="00184E4B" w:rsidRDefault="00184E4B" w:rsidP="00184E4B">
      <w:pPr>
        <w:ind w:firstLine="426"/>
        <w:jc w:val="both"/>
      </w:pPr>
      <w:r>
        <w:t xml:space="preserve">Жидкостные подогреватели обеспечивают пуск двигателя, при предварительном прогреве при низких температурах, без </w:t>
      </w:r>
      <w:r w:rsidR="0046578A">
        <w:t>какого-либо</w:t>
      </w:r>
      <w:r>
        <w:t xml:space="preserve"> вреда для </w:t>
      </w:r>
      <w:r w:rsidR="0046578A">
        <w:t>агрегата</w:t>
      </w:r>
      <w:r>
        <w:t>.</w:t>
      </w:r>
    </w:p>
    <w:p w14:paraId="5BCFB9DD" w14:textId="64BF2216" w:rsidR="00184E4B" w:rsidRDefault="00184E4B" w:rsidP="00184E4B">
      <w:pPr>
        <w:ind w:firstLine="426"/>
        <w:jc w:val="both"/>
      </w:pPr>
      <w:r>
        <w:t>Ввиду такого большого количества узлов, дополнительно установленных на транспортные средства, соответственно растет шанс возникновения неисправностей.</w:t>
      </w:r>
    </w:p>
    <w:p w14:paraId="01A65D34" w14:textId="14AE80AA" w:rsidR="00184E4B" w:rsidRDefault="00184E4B" w:rsidP="00184E4B">
      <w:pPr>
        <w:ind w:firstLine="426"/>
        <w:jc w:val="both"/>
      </w:pPr>
      <w:r>
        <w:t xml:space="preserve">Следует </w:t>
      </w:r>
      <w:r w:rsidR="0046578A">
        <w:t>отметить,</w:t>
      </w:r>
      <w:r>
        <w:t xml:space="preserve"> что при возникновении неисправности средства облегчения пуска, </w:t>
      </w:r>
      <w:r w:rsidR="000E2C42">
        <w:t>транспортное средство остается полностью работоспособным, и готовым к работе, но в руководстве по эксплуатации, к большинству ДВС противопоказан холодный пуск, т.к это влечет за собой возникновение неисправностей ДВС.</w:t>
      </w:r>
    </w:p>
    <w:p w14:paraId="6A685A85" w14:textId="38A09B78" w:rsidR="000E2C42" w:rsidRDefault="000E2C42" w:rsidP="000E2C42">
      <w:pPr>
        <w:ind w:firstLine="426"/>
        <w:jc w:val="both"/>
      </w:pPr>
      <w:r>
        <w:t>При неисправности сухого отопителя кабины, при низких температурах, основной отопитель не может обеспечить нормальную температуру для работы внутри кабины.</w:t>
      </w:r>
    </w:p>
    <w:p w14:paraId="34F37975" w14:textId="440EE749" w:rsidR="000E2C42" w:rsidRDefault="000E2C42" w:rsidP="000E2C42">
      <w:pPr>
        <w:ind w:firstLine="426"/>
        <w:jc w:val="both"/>
      </w:pPr>
      <w:r>
        <w:t>Данные неисправности необходимо устранять в кратчайшие сроки, т.к в ПАО«СУРГУТНЕФТЕГАЗ» бесперебойное производство, и техника должна работать несмотря на климатические особенности региона.</w:t>
      </w:r>
    </w:p>
    <w:p w14:paraId="411D239E" w14:textId="6AEBB792" w:rsidR="000E2C42" w:rsidRDefault="000E2C42" w:rsidP="000E2C42">
      <w:pPr>
        <w:ind w:firstLine="426"/>
        <w:jc w:val="both"/>
      </w:pPr>
      <w:r>
        <w:t>На данный момент существует проблема со сроками и стоимостью ремонта данных узлов.</w:t>
      </w:r>
    </w:p>
    <w:p w14:paraId="2B53015B" w14:textId="104C431A" w:rsidR="000E2C42" w:rsidRDefault="003E1B76" w:rsidP="000E2C42">
      <w:pPr>
        <w:ind w:firstLine="426"/>
        <w:jc w:val="both"/>
      </w:pPr>
      <w:r>
        <w:t>Ремонт п</w:t>
      </w:r>
      <w:r w:rsidR="000E2C42">
        <w:t>одогревател</w:t>
      </w:r>
      <w:r>
        <w:t xml:space="preserve">ей </w:t>
      </w:r>
      <w:r w:rsidR="000E2C42">
        <w:t>и отопител</w:t>
      </w:r>
      <w:r>
        <w:t>ей</w:t>
      </w:r>
      <w:r w:rsidR="000E2C42">
        <w:t xml:space="preserve"> </w:t>
      </w:r>
      <w:r>
        <w:t>от русских производителей производят</w:t>
      </w:r>
      <w:r w:rsidR="000E2C42">
        <w:t xml:space="preserve"> в</w:t>
      </w:r>
      <w:r>
        <w:t xml:space="preserve"> стороннем структурном подразделении ПАО«СУРГУТНЕФТЕГАЗ», от срока сдачи узла в ремонт и его получения проходит от месяца до двух. </w:t>
      </w:r>
    </w:p>
    <w:p w14:paraId="4FDFFC10" w14:textId="1388BA5C" w:rsidR="003E1B76" w:rsidRDefault="003E1B76" w:rsidP="000E2C42">
      <w:pPr>
        <w:ind w:firstLine="426"/>
        <w:jc w:val="both"/>
      </w:pPr>
      <w:r>
        <w:t>Подогреватели и отопители импортных производителей направляют для проведения ремонт</w:t>
      </w:r>
      <w:r w:rsidR="0046578A">
        <w:t>ны</w:t>
      </w:r>
      <w:r>
        <w:t xml:space="preserve">х работ в </w:t>
      </w:r>
      <w:r w:rsidR="0074405D">
        <w:t>авторизированные</w:t>
      </w:r>
      <w:r>
        <w:t xml:space="preserve"> центры</w:t>
      </w:r>
      <w:r w:rsidR="0074405D">
        <w:t xml:space="preserve"> проведения ремонта</w:t>
      </w:r>
      <w:r>
        <w:t xml:space="preserve">, в </w:t>
      </w:r>
      <w:r>
        <w:lastRenderedPageBreak/>
        <w:t>зависимости от производителей. В данном случае проблема заключается в высокой стоимости ремонтных работ.</w:t>
      </w:r>
    </w:p>
    <w:p w14:paraId="7B8D32BF" w14:textId="0BD6A7E1" w:rsidR="008C38B8" w:rsidRDefault="008C38B8" w:rsidP="000E2C42">
      <w:pPr>
        <w:ind w:firstLine="426"/>
        <w:jc w:val="both"/>
      </w:pPr>
      <w:r>
        <w:t>Помимо этого, исходя из проведенной аналитики затрат на техническое обслуживание и текущий ремонт, видно что затраты на текущий ремонт за последние три года возросли, а затраты на техническое обслуживание сократились.</w:t>
      </w:r>
    </w:p>
    <w:p w14:paraId="2FB51D4F" w14:textId="48EEFB9B" w:rsidR="00466977" w:rsidRDefault="00466977" w:rsidP="00466977">
      <w:pPr>
        <w:pStyle w:val="2"/>
        <w:spacing w:before="0"/>
        <w:jc w:val="left"/>
      </w:pPr>
      <w:r>
        <w:t>1.3 Пути решения проблем</w:t>
      </w:r>
    </w:p>
    <w:p w14:paraId="6C96E136" w14:textId="64ADBA3E" w:rsidR="000E2C42" w:rsidRDefault="003E1B76" w:rsidP="000E2C42">
      <w:pPr>
        <w:ind w:firstLine="426"/>
        <w:jc w:val="both"/>
      </w:pPr>
      <w:r>
        <w:t xml:space="preserve">Для решения вышеописанных проблем, </w:t>
      </w:r>
      <w:r w:rsidR="000E2C42">
        <w:t>предлагается усовершенствовать работу технической службы, путем внедрения системы оперативного устранения неисправностей</w:t>
      </w:r>
      <w:r>
        <w:t xml:space="preserve"> предпусковых подогревателей и сухих отопителей</w:t>
      </w:r>
      <w:r w:rsidR="000E2C42">
        <w:t>.</w:t>
      </w:r>
    </w:p>
    <w:p w14:paraId="4FFD1C01" w14:textId="65359CF6" w:rsidR="000E2C42" w:rsidRDefault="000E2C42" w:rsidP="000E2C42">
      <w:pPr>
        <w:ind w:firstLine="426"/>
        <w:jc w:val="both"/>
      </w:pPr>
      <w:r>
        <w:t>Для этого необходимо на электротехническом участке произвести следующие мероприятия:</w:t>
      </w:r>
    </w:p>
    <w:p w14:paraId="38FA7266" w14:textId="3735CF74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подобрать новое</w:t>
      </w:r>
      <w:r w:rsidR="003E1B76">
        <w:t>,</w:t>
      </w:r>
      <w:r>
        <w:t xml:space="preserve"> более совершенное оборудование;</w:t>
      </w:r>
    </w:p>
    <w:p w14:paraId="7B0396C8" w14:textId="429B1CBD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провести обучение персонала по использованию нового оборудования;</w:t>
      </w:r>
    </w:p>
    <w:p w14:paraId="53BC6DCB" w14:textId="497693A5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произвести закупку новых запасных частей для своевременного ремонта;</w:t>
      </w:r>
    </w:p>
    <w:p w14:paraId="7ECCD763" w14:textId="7293ED32" w:rsidR="00586344" w:rsidRDefault="00586344" w:rsidP="003E1B76">
      <w:pPr>
        <w:pStyle w:val="af0"/>
        <w:numPr>
          <w:ilvl w:val="0"/>
          <w:numId w:val="24"/>
        </w:numPr>
        <w:ind w:left="0" w:firstLine="426"/>
        <w:jc w:val="both"/>
      </w:pPr>
      <w:r>
        <w:t>обновить весь необходимый инструмент на участке.</w:t>
      </w:r>
    </w:p>
    <w:p w14:paraId="582EDCAE" w14:textId="5F7499DF" w:rsidR="003E1B76" w:rsidRDefault="00586344" w:rsidP="00586344">
      <w:pPr>
        <w:ind w:firstLine="426"/>
        <w:jc w:val="both"/>
      </w:pPr>
      <w:r>
        <w:t xml:space="preserve">Данный комплекс </w:t>
      </w:r>
      <w:r w:rsidR="0074405D">
        <w:t>мероприятий</w:t>
      </w:r>
      <w:r>
        <w:t xml:space="preserve"> позволит значительно сократить время ожидания </w:t>
      </w:r>
      <w:r w:rsidR="003E1B76">
        <w:t>узлов</w:t>
      </w:r>
      <w:r>
        <w:t xml:space="preserve"> из ремонта, а </w:t>
      </w:r>
      <w:r w:rsidR="0074405D">
        <w:t>также</w:t>
      </w:r>
      <w:r>
        <w:t xml:space="preserve"> </w:t>
      </w:r>
      <w:r w:rsidR="003E1B76">
        <w:t xml:space="preserve">снизить себестоимость </w:t>
      </w:r>
      <w:r w:rsidR="0074405D">
        <w:t>ремонтных</w:t>
      </w:r>
      <w:r w:rsidR="003E1B76">
        <w:t xml:space="preserve"> работ.</w:t>
      </w:r>
    </w:p>
    <w:p w14:paraId="3F06925D" w14:textId="4CBA26A9" w:rsidR="008C38B8" w:rsidRDefault="008C38B8" w:rsidP="00586344">
      <w:pPr>
        <w:ind w:firstLine="426"/>
        <w:jc w:val="both"/>
      </w:pPr>
      <w:r>
        <w:t>Для сокращения затрат на текущий ремонт предлагается модернизировать зону проведения технического обслуживания, повысить уровень механизации труда, обновить устаревшее оборудование.</w:t>
      </w:r>
    </w:p>
    <w:p w14:paraId="28A160ED" w14:textId="5050853C" w:rsidR="008C38B8" w:rsidRDefault="008C38B8" w:rsidP="00586344">
      <w:pPr>
        <w:ind w:firstLine="426"/>
        <w:jc w:val="both"/>
      </w:pPr>
      <w:r>
        <w:t>На данном предприятии на зоне технического обслуживания расположена яма, для проведения работ снизу, и 4 постановочных места для проведения работ технического обслуживания, не на яме.</w:t>
      </w:r>
    </w:p>
    <w:p w14:paraId="6B0BF688" w14:textId="054A4EE8" w:rsidR="008C38B8" w:rsidRDefault="008C38B8" w:rsidP="00586344">
      <w:pPr>
        <w:ind w:firstLine="426"/>
        <w:jc w:val="both"/>
      </w:pPr>
      <w:r>
        <w:t>Проблема заключается в низкой пропускной способности зоны технического обслуживания, т.к место где можно проводить работы с автомобилем снизу одно.</w:t>
      </w:r>
    </w:p>
    <w:p w14:paraId="6CFE1247" w14:textId="04D65A08" w:rsidR="008C38B8" w:rsidRDefault="008C38B8" w:rsidP="008C38B8">
      <w:pPr>
        <w:ind w:firstLine="426"/>
        <w:jc w:val="both"/>
      </w:pPr>
      <w:r>
        <w:t>Предлагается разместить на постановочных местах 2 подъемника, для возможности параллельного осуществления одинаковых работ на разных автомобилях.</w:t>
      </w:r>
    </w:p>
    <w:p w14:paraId="334F8AA9" w14:textId="1C2B69DD" w:rsidR="008C38B8" w:rsidRDefault="008C38B8" w:rsidP="008C38B8">
      <w:pPr>
        <w:ind w:firstLine="426"/>
        <w:jc w:val="both"/>
      </w:pPr>
      <w:r>
        <w:t>Так же предлагается закупить на 4 посты пневматические гайковерты, для ускорения производственных процессов.</w:t>
      </w:r>
    </w:p>
    <w:p w14:paraId="09465ED4" w14:textId="2B678D61" w:rsidR="00466977" w:rsidRDefault="00466977" w:rsidP="00466977">
      <w:pPr>
        <w:pStyle w:val="2"/>
        <w:spacing w:before="0"/>
        <w:jc w:val="left"/>
      </w:pPr>
      <w:r>
        <w:lastRenderedPageBreak/>
        <w:t>1.4 Внедряемое оборудование</w:t>
      </w:r>
    </w:p>
    <w:p w14:paraId="5990F40A" w14:textId="3C384714" w:rsidR="00466977" w:rsidRDefault="00466977" w:rsidP="00B8627D">
      <w:pPr>
        <w:pStyle w:val="3"/>
        <w:jc w:val="both"/>
      </w:pPr>
      <w:r>
        <w:t>1.4.1 Стенд для диагностики автономных жидкостных и воздушных подогревателей</w:t>
      </w:r>
    </w:p>
    <w:p w14:paraId="28EF1BBF" w14:textId="77777777" w:rsidR="00466977" w:rsidRDefault="00466977" w:rsidP="00466977">
      <w:pPr>
        <w:ind w:firstLine="426"/>
        <w:jc w:val="both"/>
      </w:pPr>
      <w:r>
        <w:t xml:space="preserve">Темой данного проекта является совершенствование технологии производства на электротехническом участке. </w:t>
      </w:r>
    </w:p>
    <w:p w14:paraId="78082861" w14:textId="77777777" w:rsidR="00466977" w:rsidRDefault="00466977" w:rsidP="00466977">
      <w:pPr>
        <w:ind w:firstLine="426"/>
        <w:jc w:val="both"/>
      </w:pPr>
      <w:r>
        <w:t>После ряда исследований проблем предприятия было принято решение о внедрении стенда для диагностики автономных жидкостных и воздушных подогревателей.</w:t>
      </w:r>
    </w:p>
    <w:p w14:paraId="6C0201B4" w14:textId="77777777" w:rsidR="00466977" w:rsidRDefault="00466977" w:rsidP="00466977">
      <w:pPr>
        <w:ind w:firstLine="426"/>
        <w:jc w:val="both"/>
      </w:pPr>
      <w:r>
        <w:t>Данный стенд позволяет выявить неисправности с помощью программного обеспечения, которое собирает информацию со всех датчиков, а так же с блока управления, и выдает информацию о работе узла на экран компьютера.</w:t>
      </w:r>
    </w:p>
    <w:p w14:paraId="240848F5" w14:textId="77777777" w:rsidR="00466977" w:rsidRDefault="00466977" w:rsidP="00466977">
      <w:pPr>
        <w:ind w:firstLine="426"/>
        <w:jc w:val="both"/>
      </w:pPr>
      <w:r>
        <w:t>На данном стенде имитирована система охлаждения автомобиля, в упрощенном варианте, для возможности диагностики не только воздушных отопителей, но жидкостных подогревателей. Диагностика заключается в том что бы соединить подогреватель с системой охлаждения для оценки его производительности.</w:t>
      </w:r>
    </w:p>
    <w:p w14:paraId="6CE3AE80" w14:textId="7B541035" w:rsidR="00466977" w:rsidRDefault="00466977" w:rsidP="00466977">
      <w:pPr>
        <w:ind w:firstLine="426"/>
        <w:jc w:val="both"/>
      </w:pPr>
      <w:r>
        <w:t xml:space="preserve">Модели, которые возможно диагностировать на данном стенде приведены в таблице </w:t>
      </w:r>
      <w:r w:rsidR="00B8627D">
        <w:t>1</w:t>
      </w:r>
      <w:r>
        <w:t>.1.</w:t>
      </w:r>
    </w:p>
    <w:p w14:paraId="4A51C0C3" w14:textId="26481E13" w:rsidR="00E4411B" w:rsidRDefault="00E4411B" w:rsidP="00E4411B">
      <w:pPr>
        <w:jc w:val="right"/>
      </w:pPr>
      <w:r>
        <w:t xml:space="preserve">Таблица </w:t>
      </w:r>
      <w:r w:rsidR="00AE5F0B">
        <w:fldChar w:fldCharType="begin"/>
      </w:r>
      <w:r w:rsidR="00AE5F0B">
        <w:instrText xml:space="preserve"> STYLEREF 1 \s </w:instrText>
      </w:r>
      <w:r w:rsidR="00AE5F0B">
        <w:fldChar w:fldCharType="separate"/>
      </w:r>
      <w:r w:rsidR="00AE5F0B">
        <w:rPr>
          <w:noProof/>
        </w:rPr>
        <w:t>1</w:t>
      </w:r>
      <w:r w:rsidR="00AE5F0B">
        <w:fldChar w:fldCharType="end"/>
      </w:r>
      <w:r w:rsidR="00AE5F0B">
        <w:t>.</w:t>
      </w:r>
      <w:r w:rsidR="00AE5F0B">
        <w:fldChar w:fldCharType="begin"/>
      </w:r>
      <w:r w:rsidR="00AE5F0B">
        <w:instrText xml:space="preserve"> SEQ Таблица \* ARABIC \s 1 </w:instrText>
      </w:r>
      <w:r w:rsidR="00AE5F0B">
        <w:fldChar w:fldCharType="separate"/>
      </w:r>
      <w:r w:rsidR="00AE5F0B">
        <w:rPr>
          <w:noProof/>
        </w:rPr>
        <w:t>1</w:t>
      </w:r>
      <w:r w:rsidR="00AE5F0B">
        <w:fldChar w:fldCharType="end"/>
      </w:r>
    </w:p>
    <w:p w14:paraId="6D790E9D" w14:textId="68957FB9" w:rsidR="00E4411B" w:rsidRDefault="00E4411B" w:rsidP="00E4411B">
      <w:pPr>
        <w:jc w:val="center"/>
      </w:pPr>
      <w:r>
        <w:t>Модели диагностируемые на стенде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2477"/>
        <w:gridCol w:w="2479"/>
        <w:gridCol w:w="2478"/>
        <w:gridCol w:w="2477"/>
        <w:gridCol w:w="7"/>
      </w:tblGrid>
      <w:tr w:rsidR="00466977" w14:paraId="234B118F" w14:textId="77777777" w:rsidTr="000863B1">
        <w:tc>
          <w:tcPr>
            <w:tcW w:w="9918" w:type="dxa"/>
            <w:gridSpan w:val="5"/>
          </w:tcPr>
          <w:p w14:paraId="75AA59FC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66977" w14:paraId="22D69F1C" w14:textId="77777777" w:rsidTr="00E4411B">
        <w:tc>
          <w:tcPr>
            <w:tcW w:w="2477" w:type="dxa"/>
          </w:tcPr>
          <w:p w14:paraId="11ED5BEA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Webasto</w:t>
            </w:r>
            <w:proofErr w:type="spellEnd"/>
          </w:p>
        </w:tc>
        <w:tc>
          <w:tcPr>
            <w:tcW w:w="2479" w:type="dxa"/>
          </w:tcPr>
          <w:p w14:paraId="59EBE5FD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Eberspacher</w:t>
            </w:r>
            <w:proofErr w:type="spellEnd"/>
          </w:p>
        </w:tc>
        <w:tc>
          <w:tcPr>
            <w:tcW w:w="2478" w:type="dxa"/>
          </w:tcPr>
          <w:p w14:paraId="49E30DC6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Прамотроник</w:t>
            </w:r>
            <w:proofErr w:type="spellEnd"/>
          </w:p>
        </w:tc>
        <w:tc>
          <w:tcPr>
            <w:tcW w:w="2484" w:type="dxa"/>
            <w:gridSpan w:val="2"/>
          </w:tcPr>
          <w:p w14:paraId="2694503B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 w:rsidRPr="00986DB5">
              <w:rPr>
                <w:sz w:val="24"/>
              </w:rPr>
              <w:t>Планар</w:t>
            </w:r>
            <w:proofErr w:type="spellEnd"/>
          </w:p>
        </w:tc>
      </w:tr>
      <w:tr w:rsidR="00466977" w14:paraId="60F05CB1" w14:textId="77777777" w:rsidTr="000863B1">
        <w:tc>
          <w:tcPr>
            <w:tcW w:w="9918" w:type="dxa"/>
            <w:gridSpan w:val="5"/>
          </w:tcPr>
          <w:p w14:paraId="1EA2A714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Воздушные</w:t>
            </w:r>
            <w:r w:rsidRPr="00986DB5">
              <w:rPr>
                <w:sz w:val="24"/>
                <w:lang w:val="en-US"/>
              </w:rPr>
              <w:t xml:space="preserve"> 12/24 </w:t>
            </w:r>
            <w:r w:rsidRPr="00986DB5">
              <w:rPr>
                <w:sz w:val="24"/>
              </w:rPr>
              <w:t>вольта</w:t>
            </w:r>
          </w:p>
        </w:tc>
      </w:tr>
      <w:tr w:rsidR="00466977" w14:paraId="226E2867" w14:textId="77777777" w:rsidTr="00E4411B">
        <w:tc>
          <w:tcPr>
            <w:tcW w:w="2477" w:type="dxa"/>
          </w:tcPr>
          <w:p w14:paraId="0020D583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  <w:lang w:val="en-US"/>
              </w:rPr>
              <w:t>AT2000S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 xml:space="preserve">, </w:t>
            </w:r>
            <w:r w:rsidRPr="00986DB5">
              <w:rPr>
                <w:sz w:val="24"/>
                <w:lang w:val="en-US"/>
              </w:rPr>
              <w:t>ST</w:t>
            </w:r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STC</w:t>
            </w:r>
          </w:p>
        </w:tc>
        <w:tc>
          <w:tcPr>
            <w:tcW w:w="2479" w:type="dxa"/>
          </w:tcPr>
          <w:p w14:paraId="06ABA297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D1LCC</w:t>
            </w:r>
          </w:p>
        </w:tc>
        <w:tc>
          <w:tcPr>
            <w:tcW w:w="2478" w:type="dxa"/>
          </w:tcPr>
          <w:p w14:paraId="01891D7A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3Д</w:t>
            </w:r>
          </w:p>
        </w:tc>
        <w:tc>
          <w:tcPr>
            <w:tcW w:w="2484" w:type="dxa"/>
            <w:gridSpan w:val="2"/>
          </w:tcPr>
          <w:p w14:paraId="043C9008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 xml:space="preserve">4Д </w:t>
            </w:r>
          </w:p>
        </w:tc>
      </w:tr>
      <w:tr w:rsidR="00466977" w14:paraId="6D7C79DF" w14:textId="77777777" w:rsidTr="00E4411B">
        <w:tc>
          <w:tcPr>
            <w:tcW w:w="2477" w:type="dxa"/>
          </w:tcPr>
          <w:p w14:paraId="7710B6E7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AT3500</w:t>
            </w:r>
          </w:p>
        </w:tc>
        <w:tc>
          <w:tcPr>
            <w:tcW w:w="2479" w:type="dxa"/>
          </w:tcPr>
          <w:p w14:paraId="5745B62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D3LCC</w:t>
            </w:r>
          </w:p>
        </w:tc>
        <w:tc>
          <w:tcPr>
            <w:tcW w:w="2478" w:type="dxa"/>
          </w:tcPr>
          <w:p w14:paraId="2868CD5B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Pr="00986DB5">
              <w:rPr>
                <w:sz w:val="24"/>
              </w:rPr>
              <w:t>Д</w:t>
            </w:r>
          </w:p>
        </w:tc>
        <w:tc>
          <w:tcPr>
            <w:tcW w:w="2484" w:type="dxa"/>
            <w:gridSpan w:val="2"/>
          </w:tcPr>
          <w:p w14:paraId="579AECD5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</w:t>
            </w:r>
          </w:p>
        </w:tc>
      </w:tr>
      <w:tr w:rsidR="00466977" w14:paraId="7D6F3004" w14:textId="77777777" w:rsidTr="00E4411B">
        <w:tc>
          <w:tcPr>
            <w:tcW w:w="2477" w:type="dxa"/>
          </w:tcPr>
          <w:p w14:paraId="5B5C5FB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40</w:t>
            </w:r>
          </w:p>
        </w:tc>
        <w:tc>
          <w:tcPr>
            <w:tcW w:w="2479" w:type="dxa"/>
          </w:tcPr>
          <w:p w14:paraId="01CFD09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 w:rsidRPr="00986DB5">
              <w:rPr>
                <w:sz w:val="24"/>
                <w:lang w:val="en-US"/>
              </w:rPr>
              <w:t xml:space="preserve"> D2</w:t>
            </w:r>
          </w:p>
        </w:tc>
        <w:tc>
          <w:tcPr>
            <w:tcW w:w="2478" w:type="dxa"/>
          </w:tcPr>
          <w:p w14:paraId="1C80CDD3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1464E343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4ДМ2</w:t>
            </w:r>
          </w:p>
        </w:tc>
      </w:tr>
      <w:tr w:rsidR="00466977" w:rsidRPr="00986DB5" w14:paraId="0C2F3CE4" w14:textId="77777777" w:rsidTr="00E4411B">
        <w:tc>
          <w:tcPr>
            <w:tcW w:w="2477" w:type="dxa"/>
          </w:tcPr>
          <w:p w14:paraId="2D920FE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AT Evo 55</w:t>
            </w:r>
          </w:p>
        </w:tc>
        <w:tc>
          <w:tcPr>
            <w:tcW w:w="2479" w:type="dxa"/>
          </w:tcPr>
          <w:p w14:paraId="5777D91E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Airtronic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 w:rsidRPr="00986DB5">
              <w:rPr>
                <w:sz w:val="24"/>
                <w:lang w:val="en-US"/>
              </w:rPr>
              <w:t>D4</w:t>
            </w:r>
          </w:p>
        </w:tc>
        <w:tc>
          <w:tcPr>
            <w:tcW w:w="2478" w:type="dxa"/>
          </w:tcPr>
          <w:p w14:paraId="2BD13E73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1555807F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2Д</w:t>
            </w:r>
          </w:p>
        </w:tc>
      </w:tr>
      <w:tr w:rsidR="00466977" w:rsidRPr="00986DB5" w14:paraId="055DE2C4" w14:textId="77777777" w:rsidTr="00E4411B">
        <w:tc>
          <w:tcPr>
            <w:tcW w:w="2477" w:type="dxa"/>
          </w:tcPr>
          <w:p w14:paraId="0B3FA583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9" w:type="dxa"/>
          </w:tcPr>
          <w:p w14:paraId="23BD4C49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3024611D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84" w:type="dxa"/>
            <w:gridSpan w:val="2"/>
          </w:tcPr>
          <w:p w14:paraId="7EAE7225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</w:rPr>
              <w:t>44Д</w:t>
            </w:r>
          </w:p>
        </w:tc>
      </w:tr>
      <w:tr w:rsidR="00466977" w:rsidRPr="00986DB5" w14:paraId="5CC2DFD9" w14:textId="77777777" w:rsidTr="000863B1">
        <w:trPr>
          <w:gridAfter w:val="1"/>
          <w:wAfter w:w="7" w:type="dxa"/>
        </w:trPr>
        <w:tc>
          <w:tcPr>
            <w:tcW w:w="9911" w:type="dxa"/>
            <w:gridSpan w:val="4"/>
          </w:tcPr>
          <w:p w14:paraId="7DD12D46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 w:rsidRPr="00986DB5">
              <w:rPr>
                <w:sz w:val="24"/>
              </w:rPr>
              <w:t>Жидкостные 12/24 вольта</w:t>
            </w:r>
          </w:p>
        </w:tc>
      </w:tr>
      <w:tr w:rsidR="00466977" w:rsidRPr="00986DB5" w14:paraId="2DDB7536" w14:textId="77777777" w:rsidTr="00E4411B">
        <w:trPr>
          <w:gridAfter w:val="1"/>
          <w:wAfter w:w="7" w:type="dxa"/>
          <w:trHeight w:val="287"/>
        </w:trPr>
        <w:tc>
          <w:tcPr>
            <w:tcW w:w="2477" w:type="dxa"/>
          </w:tcPr>
          <w:p w14:paraId="3B1266C4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E</w:t>
            </w:r>
          </w:p>
        </w:tc>
        <w:tc>
          <w:tcPr>
            <w:tcW w:w="2479" w:type="dxa"/>
          </w:tcPr>
          <w:p w14:paraId="4BFD4C5D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Hydronic D10W</w:t>
            </w:r>
          </w:p>
        </w:tc>
        <w:tc>
          <w:tcPr>
            <w:tcW w:w="2478" w:type="dxa"/>
          </w:tcPr>
          <w:p w14:paraId="4F67597C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14ТС10 и мод</w:t>
            </w:r>
            <w:r>
              <w:rPr>
                <w:sz w:val="24"/>
              </w:rPr>
              <w:t>.</w:t>
            </w:r>
          </w:p>
        </w:tc>
        <w:tc>
          <w:tcPr>
            <w:tcW w:w="2477" w:type="dxa"/>
          </w:tcPr>
          <w:p w14:paraId="4AE0D1BF" w14:textId="77777777" w:rsidR="00466977" w:rsidRPr="00986DB5" w:rsidRDefault="00466977" w:rsidP="000863B1">
            <w:pPr>
              <w:spacing w:line="240" w:lineRule="auto"/>
              <w:rPr>
                <w:sz w:val="24"/>
              </w:rPr>
            </w:pPr>
            <w:r w:rsidRPr="00986DB5">
              <w:rPr>
                <w:sz w:val="24"/>
              </w:rPr>
              <w:t>16ЖД, 15.8106-15</w:t>
            </w:r>
          </w:p>
        </w:tc>
      </w:tr>
      <w:tr w:rsidR="00466977" w:rsidRPr="00986DB5" w14:paraId="35DC75FD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572C76E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DW</w:t>
            </w:r>
          </w:p>
        </w:tc>
        <w:tc>
          <w:tcPr>
            <w:tcW w:w="2479" w:type="dxa"/>
          </w:tcPr>
          <w:p w14:paraId="5FD95C8B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 xml:space="preserve">Hydronic </w:t>
            </w:r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,</w:t>
            </w:r>
            <w:r w:rsidRPr="00986DB5">
              <w:rPr>
                <w:sz w:val="24"/>
              </w:rPr>
              <w:t>М</w:t>
            </w:r>
            <w:r w:rsidRPr="00986DB5">
              <w:rPr>
                <w:sz w:val="24"/>
                <w:lang w:val="en-US"/>
              </w:rPr>
              <w:t>2</w:t>
            </w:r>
          </w:p>
        </w:tc>
        <w:tc>
          <w:tcPr>
            <w:tcW w:w="2478" w:type="dxa"/>
          </w:tcPr>
          <w:p w14:paraId="30C0334A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587C5BD9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66977" w:rsidRPr="00986DB5" w14:paraId="3636D001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65A742CD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r w:rsidRPr="00986DB5">
              <w:rPr>
                <w:sz w:val="24"/>
                <w:lang w:val="en-US"/>
              </w:rPr>
              <w:t>DBW</w:t>
            </w:r>
          </w:p>
        </w:tc>
        <w:tc>
          <w:tcPr>
            <w:tcW w:w="2479" w:type="dxa"/>
          </w:tcPr>
          <w:p w14:paraId="5CBA8EC8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</w:rPr>
              <w:t>Hydronic</w:t>
            </w:r>
            <w:proofErr w:type="spellEnd"/>
            <w:r w:rsidRPr="00986DB5">
              <w:rPr>
                <w:sz w:val="24"/>
              </w:rPr>
              <w:t xml:space="preserve"> 4,5, 16-35</w:t>
            </w:r>
          </w:p>
        </w:tc>
        <w:tc>
          <w:tcPr>
            <w:tcW w:w="2478" w:type="dxa"/>
          </w:tcPr>
          <w:p w14:paraId="7C048677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54A76E14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66977" w:rsidRPr="00986DB5" w14:paraId="409D11C5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6FD68EED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Top 90, 90ST </w:t>
            </w:r>
            <w:r>
              <w:rPr>
                <w:sz w:val="24"/>
              </w:rPr>
              <w:t>и</w:t>
            </w:r>
            <w:r w:rsidRPr="00986DB5">
              <w:rPr>
                <w:sz w:val="24"/>
                <w:lang w:val="en-US"/>
              </w:rPr>
              <w:t xml:space="preserve"> 90Pro</w:t>
            </w:r>
          </w:p>
        </w:tc>
        <w:tc>
          <w:tcPr>
            <w:tcW w:w="2479" w:type="dxa"/>
          </w:tcPr>
          <w:p w14:paraId="15360EC4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55E121A2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38D4390A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66977" w:rsidRPr="00986DB5" w14:paraId="0634B6FD" w14:textId="77777777" w:rsidTr="00E4411B">
        <w:trPr>
          <w:gridAfter w:val="1"/>
          <w:wAfter w:w="7" w:type="dxa"/>
        </w:trPr>
        <w:tc>
          <w:tcPr>
            <w:tcW w:w="2477" w:type="dxa"/>
          </w:tcPr>
          <w:p w14:paraId="64BF83F0" w14:textId="77777777" w:rsidR="00466977" w:rsidRPr="00986DB5" w:rsidRDefault="00466977" w:rsidP="000863B1">
            <w:pPr>
              <w:spacing w:line="240" w:lineRule="auto"/>
              <w:rPr>
                <w:sz w:val="24"/>
                <w:lang w:val="en-US"/>
              </w:rPr>
            </w:pPr>
            <w:proofErr w:type="spellStart"/>
            <w:r w:rsidRPr="00986DB5">
              <w:rPr>
                <w:sz w:val="24"/>
                <w:lang w:val="en-US"/>
              </w:rPr>
              <w:t>Thermo</w:t>
            </w:r>
            <w:proofErr w:type="spellEnd"/>
            <w:r w:rsidRPr="00986DB5">
              <w:rPr>
                <w:sz w:val="24"/>
                <w:lang w:val="en-US"/>
              </w:rPr>
              <w:t xml:space="preserve"> C, E, P, Evo</w:t>
            </w:r>
          </w:p>
        </w:tc>
        <w:tc>
          <w:tcPr>
            <w:tcW w:w="2479" w:type="dxa"/>
          </w:tcPr>
          <w:p w14:paraId="22357212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8" w:type="dxa"/>
          </w:tcPr>
          <w:p w14:paraId="7765D4E2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477" w:type="dxa"/>
          </w:tcPr>
          <w:p w14:paraId="18A4D2B9" w14:textId="77777777" w:rsidR="00466977" w:rsidRPr="00986DB5" w:rsidRDefault="00466977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2F5CA8BB" w14:textId="2153E5CC" w:rsidR="00466977" w:rsidRDefault="00466977" w:rsidP="00466977">
      <w:pPr>
        <w:ind w:firstLine="426"/>
        <w:jc w:val="both"/>
      </w:pPr>
      <w:r>
        <w:t xml:space="preserve">Все модели жидкостных подогревателей и воздушных отопителей салона, установленные на автомобилях и тракторах Сургутского УТТ№5 возможно </w:t>
      </w:r>
      <w:r>
        <w:lastRenderedPageBreak/>
        <w:t>продиагностировать на данном стенде, т.к данный стенд имеет широкие возможности для разных моделей.</w:t>
      </w:r>
    </w:p>
    <w:p w14:paraId="10C1D6D8" w14:textId="490403BA" w:rsidR="00466977" w:rsidRDefault="00466977" w:rsidP="00466977">
      <w:pPr>
        <w:ind w:firstLine="426"/>
        <w:jc w:val="both"/>
      </w:pPr>
      <w:r>
        <w:t>Для каждой модели разработано программное обеспечение, которое позволяет провести точную диагностику, снять показания всех датчиков, определить расход топлива, потребление электричества и определить, насколько подогреватель эффективно нагревает жидкость.</w:t>
      </w:r>
    </w:p>
    <w:p w14:paraId="4BEF86A2" w14:textId="2C35F6D7" w:rsidR="00466977" w:rsidRDefault="00466977" w:rsidP="00466977">
      <w:pPr>
        <w:ind w:firstLine="426"/>
        <w:jc w:val="both"/>
      </w:pPr>
      <w:r>
        <w:t xml:space="preserve">Устройство стенда для диагностики подогревателей и отопителей представлено на рисунке </w:t>
      </w:r>
      <w:r w:rsidR="00345320">
        <w:t>1.</w:t>
      </w:r>
      <w:r>
        <w:t>1.</w:t>
      </w:r>
    </w:p>
    <w:p w14:paraId="64A7EFD2" w14:textId="77777777" w:rsidR="00466977" w:rsidRPr="00D6484C" w:rsidRDefault="00466977" w:rsidP="00466977">
      <w:pPr>
        <w:keepNext/>
        <w:spacing w:line="240" w:lineRule="auto"/>
        <w:jc w:val="center"/>
        <w:rPr>
          <w:color w:val="000000" w:themeColor="text1"/>
          <w:sz w:val="24"/>
        </w:rPr>
      </w:pPr>
      <w:r w:rsidRPr="00D6484C">
        <w:rPr>
          <w:noProof/>
          <w:color w:val="000000" w:themeColor="text1"/>
          <w:sz w:val="24"/>
        </w:rPr>
        <w:drawing>
          <wp:inline distT="0" distB="0" distL="0" distR="0" wp14:anchorId="329C21EE" wp14:editId="15B6A5B0">
            <wp:extent cx="4775200" cy="2872153"/>
            <wp:effectExtent l="0" t="0" r="6350" b="4445"/>
            <wp:docPr id="19388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15" cy="2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4859" w14:textId="619E0158" w:rsidR="00466977" w:rsidRPr="00D6484C" w:rsidRDefault="00466977" w:rsidP="00466977">
      <w:pPr>
        <w:pStyle w:val="af"/>
        <w:spacing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484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345320">
        <w:rPr>
          <w:i w:val="0"/>
          <w:iCs w:val="0"/>
          <w:color w:val="000000" w:themeColor="text1"/>
          <w:sz w:val="24"/>
          <w:szCs w:val="24"/>
        </w:rPr>
        <w:t>1.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484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AE5F0B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6484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AE5F0B" w:rsidRPr="00AE5F0B">
        <w:rPr>
          <w:i w:val="0"/>
          <w:iCs w:val="0"/>
          <w:sz w:val="28"/>
          <w:szCs w:val="28"/>
        </w:rPr>
        <w:t>–</w:t>
      </w:r>
      <w:r w:rsidRPr="00D6484C">
        <w:rPr>
          <w:i w:val="0"/>
          <w:iCs w:val="0"/>
          <w:color w:val="000000" w:themeColor="text1"/>
          <w:sz w:val="24"/>
          <w:szCs w:val="24"/>
        </w:rPr>
        <w:t xml:space="preserve"> Принципиальная схема стенда</w:t>
      </w:r>
    </w:p>
    <w:p w14:paraId="67EC37E0" w14:textId="77777777" w:rsidR="00466977" w:rsidRDefault="00466977" w:rsidP="00466977">
      <w:pPr>
        <w:ind w:firstLine="426"/>
        <w:jc w:val="both"/>
      </w:pPr>
      <w:r>
        <w:t xml:space="preserve">В конструкцию стенда входят: </w:t>
      </w:r>
    </w:p>
    <w:p w14:paraId="6C287965" w14:textId="77777777" w:rsidR="00466977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система подачи топлива (топливный бак соединённый топливопроводами с топливным насосом, после которого в системе установлен расходомер(РТ)), для обеспечения подачи топлива к узлу, а так же для контроля расхода топлива</w:t>
      </w:r>
      <w:r w:rsidRPr="004D3DEF">
        <w:t>;</w:t>
      </w:r>
    </w:p>
    <w:p w14:paraId="67C5FC8B" w14:textId="77777777" w:rsidR="00466977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имитированная системы охлаждения автомобиля (бак с охлаждающей жидкостью, патрубки, помпа, радиатор с вентилятором, датчики температуры) для возможности оценивать производительность жидкостного подогревателя</w:t>
      </w:r>
      <w:r w:rsidRPr="004D3DEF">
        <w:t>;</w:t>
      </w:r>
    </w:p>
    <w:p w14:paraId="31764D38" w14:textId="77777777" w:rsidR="00466977" w:rsidRPr="004D3DEF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система отвода отработанных газов, с дымомером</w:t>
      </w:r>
      <w:r w:rsidRPr="004D3DEF">
        <w:t>;</w:t>
      </w:r>
    </w:p>
    <w:p w14:paraId="227D2653" w14:textId="77777777" w:rsidR="00466977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впускная система, для подвода воздуха</w:t>
      </w:r>
      <w:r w:rsidRPr="004D3DEF">
        <w:t>;</w:t>
      </w:r>
    </w:p>
    <w:p w14:paraId="363414D8" w14:textId="77777777" w:rsidR="00466977" w:rsidRPr="004D3DEF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пульта управления</w:t>
      </w:r>
      <w:r w:rsidRPr="00D6484C">
        <w:rPr>
          <w:lang w:val="en-US"/>
        </w:rPr>
        <w:t>;</w:t>
      </w:r>
    </w:p>
    <w:p w14:paraId="07108261" w14:textId="77777777" w:rsidR="00466977" w:rsidRPr="004D3DEF" w:rsidRDefault="00466977" w:rsidP="00466977">
      <w:pPr>
        <w:pStyle w:val="af0"/>
        <w:numPr>
          <w:ilvl w:val="0"/>
          <w:numId w:val="22"/>
        </w:numPr>
        <w:ind w:left="0" w:firstLine="426"/>
        <w:jc w:val="both"/>
      </w:pPr>
      <w:r>
        <w:t>блока предохранителей, блока питания и блока измерения</w:t>
      </w:r>
      <w:r w:rsidRPr="004D3DEF">
        <w:t>;</w:t>
      </w:r>
    </w:p>
    <w:p w14:paraId="1F6689E6" w14:textId="6ECD69C9" w:rsidR="00466977" w:rsidRDefault="00466977" w:rsidP="00B8627D">
      <w:pPr>
        <w:ind w:firstLine="426"/>
      </w:pPr>
      <w:r>
        <w:t>Технические характеристики стенда</w:t>
      </w:r>
      <w:r w:rsidR="00B8627D">
        <w:t xml:space="preserve"> приведены в таблице 1.2.</w:t>
      </w:r>
    </w:p>
    <w:p w14:paraId="622D3D79" w14:textId="16A79DDF" w:rsidR="00E4411B" w:rsidRDefault="00E4411B" w:rsidP="00E4411B">
      <w:pPr>
        <w:jc w:val="right"/>
      </w:pPr>
      <w:r>
        <w:lastRenderedPageBreak/>
        <w:t xml:space="preserve">Таблица </w:t>
      </w:r>
      <w:r w:rsidR="00AE5F0B">
        <w:fldChar w:fldCharType="begin"/>
      </w:r>
      <w:r w:rsidR="00AE5F0B">
        <w:instrText xml:space="preserve"> STYLEREF 1 \s </w:instrText>
      </w:r>
      <w:r w:rsidR="00AE5F0B">
        <w:fldChar w:fldCharType="separate"/>
      </w:r>
      <w:r w:rsidR="00AE5F0B">
        <w:rPr>
          <w:noProof/>
        </w:rPr>
        <w:t>1</w:t>
      </w:r>
      <w:r w:rsidR="00AE5F0B">
        <w:fldChar w:fldCharType="end"/>
      </w:r>
      <w:r w:rsidR="00AE5F0B">
        <w:t>.</w:t>
      </w:r>
      <w:r w:rsidR="00AE5F0B">
        <w:fldChar w:fldCharType="begin"/>
      </w:r>
      <w:r w:rsidR="00AE5F0B">
        <w:instrText xml:space="preserve"> SEQ Таблица \* ARABIC \s 1 </w:instrText>
      </w:r>
      <w:r w:rsidR="00AE5F0B">
        <w:fldChar w:fldCharType="separate"/>
      </w:r>
      <w:r w:rsidR="00AE5F0B">
        <w:rPr>
          <w:noProof/>
        </w:rPr>
        <w:t>2</w:t>
      </w:r>
      <w:r w:rsidR="00AE5F0B">
        <w:fldChar w:fldCharType="end"/>
      </w:r>
    </w:p>
    <w:p w14:paraId="3120CD3D" w14:textId="7C9C2BB0" w:rsidR="00E4411B" w:rsidRDefault="00E4411B" w:rsidP="00E4411B">
      <w:pPr>
        <w:jc w:val="center"/>
      </w:pPr>
      <w:r>
        <w:t>Технические характеристики стенда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E7800" w14:paraId="25A2FAE0" w14:textId="77777777" w:rsidTr="000E7800">
        <w:tc>
          <w:tcPr>
            <w:tcW w:w="3303" w:type="dxa"/>
            <w:vAlign w:val="center"/>
          </w:tcPr>
          <w:p w14:paraId="58DA2AB0" w14:textId="777E3C02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Показатель</w:t>
            </w:r>
          </w:p>
        </w:tc>
        <w:tc>
          <w:tcPr>
            <w:tcW w:w="3304" w:type="dxa"/>
            <w:vAlign w:val="center"/>
          </w:tcPr>
          <w:p w14:paraId="44A4842B" w14:textId="6E43B5DE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Единицы измерения</w:t>
            </w:r>
          </w:p>
        </w:tc>
        <w:tc>
          <w:tcPr>
            <w:tcW w:w="3304" w:type="dxa"/>
            <w:vAlign w:val="center"/>
          </w:tcPr>
          <w:p w14:paraId="766F447A" w14:textId="44F2079E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Количество</w:t>
            </w:r>
          </w:p>
        </w:tc>
      </w:tr>
      <w:tr w:rsidR="00466977" w14:paraId="77F6398F" w14:textId="77777777" w:rsidTr="000E7800">
        <w:tc>
          <w:tcPr>
            <w:tcW w:w="3303" w:type="dxa"/>
            <w:vAlign w:val="center"/>
          </w:tcPr>
          <w:p w14:paraId="3BC4FB0C" w14:textId="77777777" w:rsidR="00466977" w:rsidRPr="00E4411B" w:rsidRDefault="00466977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Напряжение</w:t>
            </w:r>
          </w:p>
        </w:tc>
        <w:tc>
          <w:tcPr>
            <w:tcW w:w="3304" w:type="dxa"/>
            <w:vAlign w:val="center"/>
          </w:tcPr>
          <w:p w14:paraId="0EDFC192" w14:textId="7E28FB96" w:rsidR="00466977" w:rsidRPr="00E4411B" w:rsidRDefault="002C2E0E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в</w:t>
            </w:r>
            <w:r w:rsidR="00466977" w:rsidRPr="00E4411B">
              <w:rPr>
                <w:sz w:val="24"/>
              </w:rPr>
              <w:t>ольт</w:t>
            </w:r>
          </w:p>
        </w:tc>
        <w:tc>
          <w:tcPr>
            <w:tcW w:w="3304" w:type="dxa"/>
            <w:vAlign w:val="center"/>
          </w:tcPr>
          <w:p w14:paraId="3911B915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220</w:t>
            </w:r>
          </w:p>
        </w:tc>
      </w:tr>
      <w:tr w:rsidR="00466977" w14:paraId="49B7758A" w14:textId="77777777" w:rsidTr="000E7800">
        <w:tc>
          <w:tcPr>
            <w:tcW w:w="3303" w:type="dxa"/>
            <w:vAlign w:val="center"/>
          </w:tcPr>
          <w:p w14:paraId="3C0B2879" w14:textId="77777777" w:rsidR="00466977" w:rsidRPr="00E4411B" w:rsidRDefault="00466977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Потребляемая мощность</w:t>
            </w:r>
          </w:p>
        </w:tc>
        <w:tc>
          <w:tcPr>
            <w:tcW w:w="3304" w:type="dxa"/>
            <w:vAlign w:val="center"/>
          </w:tcPr>
          <w:p w14:paraId="131C77D0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кВт</w:t>
            </w:r>
          </w:p>
        </w:tc>
        <w:tc>
          <w:tcPr>
            <w:tcW w:w="3304" w:type="dxa"/>
            <w:vAlign w:val="center"/>
          </w:tcPr>
          <w:p w14:paraId="462D0F79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2.2</w:t>
            </w:r>
          </w:p>
        </w:tc>
      </w:tr>
      <w:tr w:rsidR="00466977" w14:paraId="50B58E74" w14:textId="77777777" w:rsidTr="000E7800">
        <w:tc>
          <w:tcPr>
            <w:tcW w:w="3303" w:type="dxa"/>
            <w:vAlign w:val="center"/>
          </w:tcPr>
          <w:p w14:paraId="1E250E25" w14:textId="16CA3F23" w:rsidR="00466977" w:rsidRPr="00E4411B" w:rsidRDefault="000E7800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Длинна</w:t>
            </w:r>
          </w:p>
        </w:tc>
        <w:tc>
          <w:tcPr>
            <w:tcW w:w="3304" w:type="dxa"/>
            <w:vAlign w:val="center"/>
          </w:tcPr>
          <w:p w14:paraId="0E9C6135" w14:textId="50F8E8CA" w:rsidR="00466977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2049F7D6" w14:textId="1E479506" w:rsidR="00466977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1400</w:t>
            </w:r>
          </w:p>
        </w:tc>
      </w:tr>
      <w:tr w:rsidR="000E7800" w14:paraId="59785C86" w14:textId="77777777" w:rsidTr="00E71D5B">
        <w:tc>
          <w:tcPr>
            <w:tcW w:w="3303" w:type="dxa"/>
            <w:vAlign w:val="center"/>
          </w:tcPr>
          <w:p w14:paraId="6026DD71" w14:textId="128F1165" w:rsidR="000E7800" w:rsidRPr="00E4411B" w:rsidRDefault="000E7800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Ширина</w:t>
            </w:r>
          </w:p>
        </w:tc>
        <w:tc>
          <w:tcPr>
            <w:tcW w:w="3304" w:type="dxa"/>
          </w:tcPr>
          <w:p w14:paraId="4E0A2811" w14:textId="56377F77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76B00337" w14:textId="4C0026D1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800</w:t>
            </w:r>
          </w:p>
        </w:tc>
      </w:tr>
      <w:tr w:rsidR="000E7800" w14:paraId="4816856F" w14:textId="77777777" w:rsidTr="00E71D5B">
        <w:tc>
          <w:tcPr>
            <w:tcW w:w="3303" w:type="dxa"/>
            <w:vAlign w:val="center"/>
          </w:tcPr>
          <w:p w14:paraId="79827125" w14:textId="0E321C98" w:rsidR="000E7800" w:rsidRPr="00E4411B" w:rsidRDefault="000E7800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Высота</w:t>
            </w:r>
          </w:p>
        </w:tc>
        <w:tc>
          <w:tcPr>
            <w:tcW w:w="3304" w:type="dxa"/>
          </w:tcPr>
          <w:p w14:paraId="1C3B8AEF" w14:textId="2A21D465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мм</w:t>
            </w:r>
          </w:p>
        </w:tc>
        <w:tc>
          <w:tcPr>
            <w:tcW w:w="3304" w:type="dxa"/>
            <w:vAlign w:val="center"/>
          </w:tcPr>
          <w:p w14:paraId="334DBB48" w14:textId="73C504CA" w:rsidR="000E7800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1500</w:t>
            </w:r>
          </w:p>
        </w:tc>
      </w:tr>
      <w:tr w:rsidR="00466977" w14:paraId="123CE564" w14:textId="77777777" w:rsidTr="000E7800">
        <w:tc>
          <w:tcPr>
            <w:tcW w:w="3303" w:type="dxa"/>
            <w:vAlign w:val="center"/>
          </w:tcPr>
          <w:p w14:paraId="263A0104" w14:textId="77777777" w:rsidR="00466977" w:rsidRPr="00E4411B" w:rsidRDefault="00466977" w:rsidP="00E4411B">
            <w:pPr>
              <w:spacing w:line="240" w:lineRule="auto"/>
              <w:rPr>
                <w:sz w:val="24"/>
              </w:rPr>
            </w:pPr>
            <w:r w:rsidRPr="00E4411B">
              <w:rPr>
                <w:sz w:val="24"/>
              </w:rPr>
              <w:t>Срок службы</w:t>
            </w:r>
          </w:p>
        </w:tc>
        <w:tc>
          <w:tcPr>
            <w:tcW w:w="3304" w:type="dxa"/>
            <w:vAlign w:val="center"/>
          </w:tcPr>
          <w:p w14:paraId="1A45B732" w14:textId="526E999E" w:rsidR="00466977" w:rsidRPr="00E4411B" w:rsidRDefault="000E7800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л</w:t>
            </w:r>
            <w:r w:rsidR="00466977" w:rsidRPr="00E4411B">
              <w:rPr>
                <w:sz w:val="24"/>
              </w:rPr>
              <w:t>ет</w:t>
            </w:r>
          </w:p>
        </w:tc>
        <w:tc>
          <w:tcPr>
            <w:tcW w:w="3304" w:type="dxa"/>
            <w:vAlign w:val="center"/>
          </w:tcPr>
          <w:p w14:paraId="7F91AA3D" w14:textId="77777777" w:rsidR="00466977" w:rsidRPr="00E4411B" w:rsidRDefault="00466977" w:rsidP="00E4411B">
            <w:pPr>
              <w:spacing w:line="240" w:lineRule="auto"/>
              <w:jc w:val="center"/>
              <w:rPr>
                <w:sz w:val="24"/>
              </w:rPr>
            </w:pPr>
            <w:r w:rsidRPr="00E4411B">
              <w:rPr>
                <w:sz w:val="24"/>
              </w:rPr>
              <w:t>10</w:t>
            </w:r>
          </w:p>
        </w:tc>
      </w:tr>
      <w:tr w:rsidR="00345320" w14:paraId="2B019865" w14:textId="77777777" w:rsidTr="000E7800">
        <w:tc>
          <w:tcPr>
            <w:tcW w:w="3303" w:type="dxa"/>
            <w:vAlign w:val="center"/>
          </w:tcPr>
          <w:p w14:paraId="6CC62A94" w14:textId="2B8FC773" w:rsidR="00345320" w:rsidRPr="00E4411B" w:rsidRDefault="00345320" w:rsidP="00E4411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Стоимость,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  <w:tc>
          <w:tcPr>
            <w:tcW w:w="3304" w:type="dxa"/>
            <w:vAlign w:val="center"/>
          </w:tcPr>
          <w:p w14:paraId="095C63AF" w14:textId="77777777" w:rsidR="00345320" w:rsidRPr="00E4411B" w:rsidRDefault="00345320" w:rsidP="00E441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304" w:type="dxa"/>
            <w:vAlign w:val="center"/>
          </w:tcPr>
          <w:p w14:paraId="3868E40D" w14:textId="3D23F8A7" w:rsidR="00345320" w:rsidRPr="00E4411B" w:rsidRDefault="00345320" w:rsidP="00E4411B">
            <w:pPr>
              <w:spacing w:line="240" w:lineRule="auto"/>
              <w:jc w:val="center"/>
              <w:rPr>
                <w:sz w:val="24"/>
              </w:rPr>
            </w:pPr>
            <w:r>
              <w:t>3</w:t>
            </w:r>
            <w:r>
              <w:t>00000</w:t>
            </w:r>
          </w:p>
        </w:tc>
      </w:tr>
    </w:tbl>
    <w:p w14:paraId="24B47510" w14:textId="3331B5B2" w:rsidR="008C38B8" w:rsidRDefault="008C38B8" w:rsidP="00345320">
      <w:pPr>
        <w:pStyle w:val="3"/>
        <w:spacing w:before="200"/>
        <w:jc w:val="both"/>
      </w:pPr>
      <w:r>
        <w:t>1.4.</w:t>
      </w:r>
      <w:r>
        <w:t>2</w:t>
      </w:r>
      <w:r>
        <w:t xml:space="preserve"> </w:t>
      </w:r>
      <w:r w:rsidRPr="008C38B8">
        <w:t>Электромеханический подъёмник, ПС-24</w:t>
      </w:r>
    </w:p>
    <w:p w14:paraId="2178EE38" w14:textId="1259EE12" w:rsidR="008C38B8" w:rsidRDefault="008C38B8" w:rsidP="008C38B8">
      <w:pPr>
        <w:ind w:firstLine="426"/>
        <w:jc w:val="both"/>
      </w:pPr>
      <w:r>
        <w:t xml:space="preserve">Для зоны технического обслуживания предлагается разместить 2 подъемника, для возможности проведения работ снизу автомобиля, в тот </w:t>
      </w:r>
      <w:r w:rsidR="00345320">
        <w:t>момент,</w:t>
      </w:r>
      <w:r>
        <w:t xml:space="preserve"> когда яма занята.</w:t>
      </w:r>
    </w:p>
    <w:p w14:paraId="54CBD028" w14:textId="74F873B0" w:rsidR="008C38B8" w:rsidRDefault="008C38B8" w:rsidP="008C38B8">
      <w:pPr>
        <w:ind w:firstLine="426"/>
        <w:jc w:val="both"/>
      </w:pPr>
      <w:r>
        <w:t>На рисунке 1</w:t>
      </w:r>
      <w:r w:rsidR="00345320">
        <w:t>.2</w:t>
      </w:r>
      <w:r>
        <w:t xml:space="preserve"> представлен э</w:t>
      </w:r>
      <w:r w:rsidRPr="008C38B8">
        <w:t>лектромеханический подъёмник, ПС-24</w:t>
      </w:r>
      <w:r>
        <w:t>.</w:t>
      </w:r>
    </w:p>
    <w:p w14:paraId="2409F54F" w14:textId="77777777" w:rsidR="00345320" w:rsidRDefault="008C38B8" w:rsidP="00345320">
      <w:pPr>
        <w:keepNext/>
        <w:jc w:val="center"/>
      </w:pPr>
      <w:r>
        <w:rPr>
          <w:noProof/>
        </w:rPr>
        <w:drawing>
          <wp:inline distT="0" distB="0" distL="0" distR="0" wp14:anchorId="27922E1D" wp14:editId="55A7B1D3">
            <wp:extent cx="5488104" cy="5283200"/>
            <wp:effectExtent l="0" t="0" r="0" b="0"/>
            <wp:docPr id="140889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495" cy="531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E1F4" w14:textId="6F968D38" w:rsidR="008C38B8" w:rsidRDefault="00345320" w:rsidP="00345320">
      <w:pPr>
        <w:ind w:firstLine="426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F0B">
        <w:rPr>
          <w:noProof/>
        </w:rPr>
        <w:t>2</w:t>
      </w:r>
      <w:r>
        <w:fldChar w:fldCharType="end"/>
      </w:r>
      <w:r>
        <w:t xml:space="preserve"> </w:t>
      </w:r>
      <w:r w:rsidR="00AE5F0B" w:rsidRPr="00AE5F0B">
        <w:rPr>
          <w:i/>
          <w:iCs/>
          <w:szCs w:val="28"/>
        </w:rPr>
        <w:t>–</w:t>
      </w:r>
      <w:r w:rsidR="00AE5F0B">
        <w:rPr>
          <w:szCs w:val="28"/>
        </w:rPr>
        <w:t xml:space="preserve"> </w:t>
      </w:r>
      <w:r w:rsidRPr="009D2BCB">
        <w:t>электромеханический подъёмник, ПС-24</w:t>
      </w:r>
      <w:r>
        <w:t xml:space="preserve"> с автомобилем МАЗ</w:t>
      </w:r>
    </w:p>
    <w:p w14:paraId="49A7F5D8" w14:textId="77777777" w:rsidR="00345320" w:rsidRDefault="00345320" w:rsidP="00345320">
      <w:pPr>
        <w:ind w:firstLine="426"/>
        <w:jc w:val="both"/>
      </w:pPr>
      <w:r>
        <w:lastRenderedPageBreak/>
        <w:t>Данный подъемник рассчитан на грузоподъемность 24 тонны, что достаточно для любого автомобиля находящегося на балансе Сургутского УТТ№5.</w:t>
      </w:r>
    </w:p>
    <w:p w14:paraId="16B4A0A6" w14:textId="5962E185" w:rsidR="008C38B8" w:rsidRDefault="008C38B8" w:rsidP="00345320">
      <w:pPr>
        <w:ind w:firstLine="426"/>
      </w:pPr>
      <w:r>
        <w:t>Технические характеристики подъемника приведены в таблице 1.</w:t>
      </w:r>
      <w:r w:rsidR="00345320">
        <w:t>3</w:t>
      </w:r>
    </w:p>
    <w:p w14:paraId="66860BF7" w14:textId="3F85EC4E" w:rsidR="00AE5F0B" w:rsidRDefault="00AE5F0B" w:rsidP="00AE5F0B">
      <w:pPr>
        <w:jc w:val="right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t>3</w:t>
      </w:r>
      <w:r>
        <w:fldChar w:fldCharType="end"/>
      </w:r>
    </w:p>
    <w:p w14:paraId="16EAB463" w14:textId="1AA5D26B" w:rsidR="00AE5F0B" w:rsidRDefault="00AE5F0B" w:rsidP="00AE5F0B">
      <w:pPr>
        <w:jc w:val="center"/>
      </w:pPr>
      <w:r w:rsidRPr="000D4067">
        <w:t>Технические характеристики подъемника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658"/>
        <w:gridCol w:w="3253"/>
      </w:tblGrid>
      <w:tr w:rsidR="008C38B8" w14:paraId="55D417B2" w14:textId="77777777" w:rsidTr="006E2045">
        <w:tc>
          <w:tcPr>
            <w:tcW w:w="6658" w:type="dxa"/>
            <w:vAlign w:val="center"/>
          </w:tcPr>
          <w:p w14:paraId="2AF8AA26" w14:textId="68E98A06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Модель подъемника</w:t>
            </w:r>
          </w:p>
        </w:tc>
        <w:tc>
          <w:tcPr>
            <w:tcW w:w="3253" w:type="dxa"/>
            <w:vAlign w:val="center"/>
          </w:tcPr>
          <w:p w14:paraId="20A4300D" w14:textId="3ECEB4FA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ПС-24</w:t>
            </w:r>
          </w:p>
        </w:tc>
      </w:tr>
      <w:tr w:rsidR="008C38B8" w14:paraId="26A8C6A7" w14:textId="77777777" w:rsidTr="006E2045">
        <w:tc>
          <w:tcPr>
            <w:tcW w:w="6658" w:type="dxa"/>
            <w:vAlign w:val="center"/>
          </w:tcPr>
          <w:p w14:paraId="449DF19D" w14:textId="65C3F40F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Тип</w:t>
            </w:r>
          </w:p>
        </w:tc>
        <w:tc>
          <w:tcPr>
            <w:tcW w:w="3253" w:type="dxa"/>
            <w:vAlign w:val="center"/>
          </w:tcPr>
          <w:p w14:paraId="7A4AE7BA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8C38B8" w14:paraId="29B0A651" w14:textId="77777777" w:rsidTr="006E2045">
        <w:tc>
          <w:tcPr>
            <w:tcW w:w="6658" w:type="dxa"/>
            <w:vAlign w:val="center"/>
          </w:tcPr>
          <w:p w14:paraId="33D9C6B7" w14:textId="651DFD05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 xml:space="preserve">Вид привода </w:t>
            </w:r>
          </w:p>
        </w:tc>
        <w:tc>
          <w:tcPr>
            <w:tcW w:w="3253" w:type="dxa"/>
            <w:vAlign w:val="center"/>
          </w:tcPr>
          <w:p w14:paraId="44A93059" w14:textId="1BF78DB6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электромеханический</w:t>
            </w:r>
          </w:p>
        </w:tc>
      </w:tr>
      <w:tr w:rsidR="008C38B8" w14:paraId="46786D29" w14:textId="77777777" w:rsidTr="006E2045">
        <w:tc>
          <w:tcPr>
            <w:tcW w:w="6658" w:type="dxa"/>
            <w:vAlign w:val="center"/>
          </w:tcPr>
          <w:p w14:paraId="78E93F0C" w14:textId="4A809BC2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Количество стоек</w:t>
            </w:r>
          </w:p>
        </w:tc>
        <w:tc>
          <w:tcPr>
            <w:tcW w:w="3253" w:type="dxa"/>
            <w:vAlign w:val="center"/>
          </w:tcPr>
          <w:p w14:paraId="2724B675" w14:textId="42E42D61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6</w:t>
            </w:r>
          </w:p>
        </w:tc>
      </w:tr>
      <w:tr w:rsidR="008C38B8" w14:paraId="77044968" w14:textId="77777777" w:rsidTr="006E2045">
        <w:tc>
          <w:tcPr>
            <w:tcW w:w="6658" w:type="dxa"/>
            <w:vAlign w:val="center"/>
          </w:tcPr>
          <w:p w14:paraId="26193596" w14:textId="77777777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Грузоподъемность, т, не более</w:t>
            </w:r>
          </w:p>
          <w:p w14:paraId="41DAA306" w14:textId="05DCC2A8" w:rsidR="008C38B8" w:rsidRPr="008C38B8" w:rsidRDefault="006E2045" w:rsidP="006E204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</w:t>
            </w:r>
            <w:r w:rsidR="008C38B8" w:rsidRPr="008C38B8">
              <w:rPr>
                <w:sz w:val="24"/>
              </w:rPr>
              <w:t>одъемника</w:t>
            </w:r>
          </w:p>
          <w:p w14:paraId="1500A2C0" w14:textId="34F5BFE4" w:rsidR="008C38B8" w:rsidRPr="008C38B8" w:rsidRDefault="008C38B8" w:rsidP="006E2045">
            <w:pPr>
              <w:spacing w:line="240" w:lineRule="auto"/>
              <w:jc w:val="right"/>
              <w:rPr>
                <w:sz w:val="24"/>
              </w:rPr>
            </w:pPr>
            <w:r w:rsidRPr="008C38B8">
              <w:rPr>
                <w:sz w:val="24"/>
              </w:rPr>
              <w:t>стойки</w:t>
            </w:r>
          </w:p>
        </w:tc>
        <w:tc>
          <w:tcPr>
            <w:tcW w:w="3253" w:type="dxa"/>
            <w:vAlign w:val="center"/>
          </w:tcPr>
          <w:p w14:paraId="6BEAD53A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</w:p>
          <w:p w14:paraId="1FB083A2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24</w:t>
            </w:r>
          </w:p>
          <w:p w14:paraId="547065F5" w14:textId="2AA9A7C1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4</w:t>
            </w:r>
          </w:p>
        </w:tc>
      </w:tr>
      <w:tr w:rsidR="008C38B8" w14:paraId="2ED9C93F" w14:textId="77777777" w:rsidTr="006E2045">
        <w:tc>
          <w:tcPr>
            <w:tcW w:w="6658" w:type="dxa"/>
            <w:vAlign w:val="center"/>
          </w:tcPr>
          <w:p w14:paraId="7A812013" w14:textId="14E3F0DD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Способ подъема</w:t>
            </w:r>
          </w:p>
        </w:tc>
        <w:tc>
          <w:tcPr>
            <w:tcW w:w="3253" w:type="dxa"/>
            <w:vAlign w:val="center"/>
          </w:tcPr>
          <w:p w14:paraId="46B87E80" w14:textId="7AA0588A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 xml:space="preserve">за </w:t>
            </w:r>
            <w:proofErr w:type="spellStart"/>
            <w:r w:rsidRPr="008C38B8">
              <w:rPr>
                <w:sz w:val="24"/>
              </w:rPr>
              <w:t>поддомкратные</w:t>
            </w:r>
            <w:proofErr w:type="spellEnd"/>
            <w:r w:rsidRPr="008C38B8">
              <w:rPr>
                <w:sz w:val="24"/>
              </w:rPr>
              <w:t xml:space="preserve"> площадки</w:t>
            </w:r>
          </w:p>
        </w:tc>
      </w:tr>
      <w:tr w:rsidR="008C38B8" w14:paraId="451AB78F" w14:textId="77777777" w:rsidTr="006E2045">
        <w:tc>
          <w:tcPr>
            <w:tcW w:w="6658" w:type="dxa"/>
            <w:vAlign w:val="center"/>
          </w:tcPr>
          <w:p w14:paraId="601DB8E9" w14:textId="3320198C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Скорость подъема, м/с, не более</w:t>
            </w:r>
          </w:p>
        </w:tc>
        <w:tc>
          <w:tcPr>
            <w:tcW w:w="3253" w:type="dxa"/>
            <w:vAlign w:val="center"/>
          </w:tcPr>
          <w:p w14:paraId="6F4BAC37" w14:textId="2AEE61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0,01</w:t>
            </w:r>
          </w:p>
        </w:tc>
      </w:tr>
      <w:tr w:rsidR="008C38B8" w14:paraId="0CCBB0CB" w14:textId="77777777" w:rsidTr="006E2045">
        <w:tc>
          <w:tcPr>
            <w:tcW w:w="6658" w:type="dxa"/>
            <w:vAlign w:val="center"/>
          </w:tcPr>
          <w:p w14:paraId="46759F6C" w14:textId="13314EC7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Скорость опускания, м/с, не более</w:t>
            </w:r>
          </w:p>
        </w:tc>
        <w:tc>
          <w:tcPr>
            <w:tcW w:w="3253" w:type="dxa"/>
            <w:vAlign w:val="center"/>
          </w:tcPr>
          <w:p w14:paraId="2971C628" w14:textId="21C5FA4A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0,01</w:t>
            </w:r>
          </w:p>
        </w:tc>
      </w:tr>
      <w:tr w:rsidR="008C38B8" w14:paraId="4A7D83CA" w14:textId="77777777" w:rsidTr="006E2045">
        <w:tc>
          <w:tcPr>
            <w:tcW w:w="6658" w:type="dxa"/>
            <w:vAlign w:val="center"/>
          </w:tcPr>
          <w:p w14:paraId="0FB2A03C" w14:textId="77777777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Максимальная высота подъема подхватывающих элементов над уровнем пола, мм,</w:t>
            </w:r>
          </w:p>
          <w:p w14:paraId="72149865" w14:textId="77777777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Максимальная не менее</w:t>
            </w:r>
          </w:p>
          <w:p w14:paraId="07951923" w14:textId="598F8600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Минимальная не более</w:t>
            </w:r>
          </w:p>
        </w:tc>
        <w:tc>
          <w:tcPr>
            <w:tcW w:w="3253" w:type="dxa"/>
            <w:vAlign w:val="center"/>
          </w:tcPr>
          <w:p w14:paraId="4F6F5998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</w:p>
          <w:p w14:paraId="3B3F0CAA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</w:p>
          <w:p w14:paraId="36903BF5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1880</w:t>
            </w:r>
          </w:p>
          <w:p w14:paraId="7DF210DA" w14:textId="0C97816F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250</w:t>
            </w:r>
          </w:p>
        </w:tc>
      </w:tr>
      <w:tr w:rsidR="008C38B8" w14:paraId="72D83752" w14:textId="77777777" w:rsidTr="006E2045">
        <w:tc>
          <w:tcPr>
            <w:tcW w:w="6658" w:type="dxa"/>
            <w:vAlign w:val="center"/>
          </w:tcPr>
          <w:p w14:paraId="2FC3D532" w14:textId="3468E3BC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Установленная мощность, кВт</w:t>
            </w:r>
          </w:p>
        </w:tc>
        <w:tc>
          <w:tcPr>
            <w:tcW w:w="3253" w:type="dxa"/>
            <w:vAlign w:val="center"/>
          </w:tcPr>
          <w:p w14:paraId="06D6A081" w14:textId="0A6AFF0B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13,2</w:t>
            </w:r>
          </w:p>
        </w:tc>
      </w:tr>
      <w:tr w:rsidR="008C38B8" w14:paraId="73FE8121" w14:textId="77777777" w:rsidTr="006E2045">
        <w:tc>
          <w:tcPr>
            <w:tcW w:w="6658" w:type="dxa"/>
            <w:vAlign w:val="center"/>
          </w:tcPr>
          <w:p w14:paraId="5B4365AB" w14:textId="1756E3AF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Напряжение сети</w:t>
            </w:r>
          </w:p>
        </w:tc>
        <w:tc>
          <w:tcPr>
            <w:tcW w:w="3253" w:type="dxa"/>
            <w:vAlign w:val="center"/>
          </w:tcPr>
          <w:p w14:paraId="43A0342D" w14:textId="7A2E8453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3ф. 380 В, 50 Гц</w:t>
            </w:r>
          </w:p>
        </w:tc>
      </w:tr>
      <w:tr w:rsidR="008C38B8" w14:paraId="2F11ED96" w14:textId="77777777" w:rsidTr="006E2045">
        <w:tc>
          <w:tcPr>
            <w:tcW w:w="6658" w:type="dxa"/>
            <w:vAlign w:val="center"/>
          </w:tcPr>
          <w:p w14:paraId="740A3A12" w14:textId="2CCA9240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Степень защиты по ГОСТ 14254-96</w:t>
            </w:r>
          </w:p>
        </w:tc>
        <w:tc>
          <w:tcPr>
            <w:tcW w:w="3253" w:type="dxa"/>
            <w:vAlign w:val="center"/>
          </w:tcPr>
          <w:p w14:paraId="4762A99E" w14:textId="63B42CD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IP20</w:t>
            </w:r>
          </w:p>
        </w:tc>
      </w:tr>
      <w:tr w:rsidR="008C38B8" w14:paraId="774546DD" w14:textId="77777777" w:rsidTr="006E2045">
        <w:tc>
          <w:tcPr>
            <w:tcW w:w="6658" w:type="dxa"/>
            <w:vAlign w:val="center"/>
          </w:tcPr>
          <w:p w14:paraId="7EC26234" w14:textId="77777777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Габаритные размеры стойки, мм, не более</w:t>
            </w:r>
          </w:p>
          <w:p w14:paraId="203556D6" w14:textId="5BC6405E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длина х ширина х высота</w:t>
            </w:r>
          </w:p>
        </w:tc>
        <w:tc>
          <w:tcPr>
            <w:tcW w:w="3253" w:type="dxa"/>
            <w:vAlign w:val="center"/>
          </w:tcPr>
          <w:p w14:paraId="28514E4E" w14:textId="77777777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</w:p>
          <w:p w14:paraId="39511953" w14:textId="1C20BAAE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600 х 735 х 2965</w:t>
            </w:r>
          </w:p>
        </w:tc>
      </w:tr>
      <w:tr w:rsidR="008C38B8" w14:paraId="79A37D7F" w14:textId="77777777" w:rsidTr="006E2045">
        <w:tc>
          <w:tcPr>
            <w:tcW w:w="6658" w:type="dxa"/>
            <w:vAlign w:val="center"/>
          </w:tcPr>
          <w:p w14:paraId="6AD623E0" w14:textId="7599C6AF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Масса, кг, не более</w:t>
            </w:r>
          </w:p>
        </w:tc>
        <w:tc>
          <w:tcPr>
            <w:tcW w:w="3253" w:type="dxa"/>
            <w:vAlign w:val="center"/>
          </w:tcPr>
          <w:p w14:paraId="342B3BD7" w14:textId="6E28309C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2800</w:t>
            </w:r>
          </w:p>
        </w:tc>
      </w:tr>
      <w:tr w:rsidR="008C38B8" w14:paraId="2A215DAA" w14:textId="77777777" w:rsidTr="006E2045">
        <w:tc>
          <w:tcPr>
            <w:tcW w:w="6658" w:type="dxa"/>
            <w:vAlign w:val="center"/>
          </w:tcPr>
          <w:p w14:paraId="4A6989EB" w14:textId="4A1C0BA7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>Назначенный срок службы, лет</w:t>
            </w:r>
          </w:p>
        </w:tc>
        <w:tc>
          <w:tcPr>
            <w:tcW w:w="3253" w:type="dxa"/>
            <w:vAlign w:val="center"/>
          </w:tcPr>
          <w:p w14:paraId="4DDCC93F" w14:textId="35BCDA6F" w:rsidR="008C38B8" w:rsidRPr="008C38B8" w:rsidRDefault="008C38B8" w:rsidP="008C38B8">
            <w:pPr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8</w:t>
            </w:r>
          </w:p>
        </w:tc>
      </w:tr>
      <w:tr w:rsidR="008C38B8" w:rsidRPr="008C38B8" w14:paraId="0DD36D76" w14:textId="77777777" w:rsidTr="006E2045">
        <w:tc>
          <w:tcPr>
            <w:tcW w:w="6658" w:type="dxa"/>
            <w:vAlign w:val="center"/>
          </w:tcPr>
          <w:p w14:paraId="0730B43C" w14:textId="45BE5695" w:rsidR="008C38B8" w:rsidRPr="008C38B8" w:rsidRDefault="008C38B8" w:rsidP="008C38B8">
            <w:pPr>
              <w:spacing w:line="240" w:lineRule="auto"/>
              <w:rPr>
                <w:sz w:val="24"/>
              </w:rPr>
            </w:pPr>
            <w:r w:rsidRPr="008C38B8">
              <w:rPr>
                <w:sz w:val="24"/>
              </w:rPr>
              <w:t xml:space="preserve">Стоимость, </w:t>
            </w:r>
            <w:proofErr w:type="spellStart"/>
            <w:r w:rsidRPr="008C38B8">
              <w:rPr>
                <w:sz w:val="24"/>
              </w:rPr>
              <w:t>руб</w:t>
            </w:r>
            <w:proofErr w:type="spellEnd"/>
          </w:p>
        </w:tc>
        <w:tc>
          <w:tcPr>
            <w:tcW w:w="3253" w:type="dxa"/>
            <w:vAlign w:val="center"/>
          </w:tcPr>
          <w:p w14:paraId="727F0443" w14:textId="169FB3FE" w:rsidR="008C38B8" w:rsidRPr="008C38B8" w:rsidRDefault="008C38B8" w:rsidP="00AE5F0B">
            <w:pPr>
              <w:keepNext/>
              <w:spacing w:line="240" w:lineRule="auto"/>
              <w:jc w:val="center"/>
              <w:rPr>
                <w:sz w:val="24"/>
              </w:rPr>
            </w:pPr>
            <w:r w:rsidRPr="008C38B8">
              <w:rPr>
                <w:sz w:val="24"/>
              </w:rPr>
              <w:t>1132639</w:t>
            </w:r>
            <w:r w:rsidRPr="008C38B8">
              <w:rPr>
                <w:sz w:val="24"/>
              </w:rPr>
              <w:t>,00</w:t>
            </w:r>
          </w:p>
        </w:tc>
      </w:tr>
    </w:tbl>
    <w:p w14:paraId="4C3DFB1B" w14:textId="4BEBF0EE" w:rsidR="004E4F1D" w:rsidRPr="008C38B8" w:rsidRDefault="004E4F1D" w:rsidP="00AE5F0B">
      <w:pPr>
        <w:pStyle w:val="af"/>
        <w:rPr>
          <w:sz w:val="24"/>
        </w:rPr>
      </w:pPr>
    </w:p>
    <w:sectPr w:rsidR="004E4F1D" w:rsidRPr="008C38B8" w:rsidSect="0015693C">
      <w:headerReference w:type="default" r:id="rId10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F773" w14:textId="77777777" w:rsidR="00AE513D" w:rsidRDefault="00AE513D" w:rsidP="00CC2296">
      <w:r>
        <w:separator/>
      </w:r>
    </w:p>
  </w:endnote>
  <w:endnote w:type="continuationSeparator" w:id="0">
    <w:p w14:paraId="2D54599F" w14:textId="77777777" w:rsidR="00AE513D" w:rsidRDefault="00AE513D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91DEA" w14:textId="77777777" w:rsidR="00AE513D" w:rsidRDefault="00AE513D" w:rsidP="00CC2296">
      <w:r>
        <w:separator/>
      </w:r>
    </w:p>
  </w:footnote>
  <w:footnote w:type="continuationSeparator" w:id="0">
    <w:p w14:paraId="15EABD1E" w14:textId="77777777" w:rsidR="00AE513D" w:rsidRDefault="00AE513D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1AFB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ADA66C" wp14:editId="54D654A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2655986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6132103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281969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33614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78071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991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06172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1B125F4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62AB2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0C1E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FBD9E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E3D0C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CD5C4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59DE8B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B50AA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280B1E1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DCFDC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FB75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2989D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9625B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5F1CD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E15D0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1BA02D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14DDAE7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F009F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17B58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9C70E8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4653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CB3C1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CDA4D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39751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D3D12C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DA66C" id="Группа 1" o:spid="_x0000_s1026" style="position:absolute;left:0;text-align:left;margin-left:56.7pt;margin-top:14.2pt;width:524.4pt;height:813.55pt;z-index:251661312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1B125F4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C62AB2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0C1E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FBD9E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E3D0C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CD5C4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59DE8B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BB50AA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280B1E1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DCFDC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FB75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2989D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9625B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5F1CD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E15D0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1BA02D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14DDAE7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8F009F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17B58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9C70E8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A4653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CB3C1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CDA4D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39751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2D3D12C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37F"/>
    <w:multiLevelType w:val="hybridMultilevel"/>
    <w:tmpl w:val="7CEE3736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4F0B21"/>
    <w:multiLevelType w:val="hybridMultilevel"/>
    <w:tmpl w:val="35E282C4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B145582"/>
    <w:multiLevelType w:val="hybridMultilevel"/>
    <w:tmpl w:val="A6BA9FC0"/>
    <w:lvl w:ilvl="0" w:tplc="EEAE510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13037"/>
    <w:multiLevelType w:val="hybridMultilevel"/>
    <w:tmpl w:val="0C78C32A"/>
    <w:lvl w:ilvl="0" w:tplc="C3CE3FA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23"/>
  </w:num>
  <w:num w:numId="2" w16cid:durableId="1021399268">
    <w:abstractNumId w:val="13"/>
  </w:num>
  <w:num w:numId="3" w16cid:durableId="1887908335">
    <w:abstractNumId w:val="7"/>
  </w:num>
  <w:num w:numId="4" w16cid:durableId="1899974602">
    <w:abstractNumId w:val="6"/>
  </w:num>
  <w:num w:numId="5" w16cid:durableId="1479958486">
    <w:abstractNumId w:val="20"/>
  </w:num>
  <w:num w:numId="6" w16cid:durableId="101074070">
    <w:abstractNumId w:val="19"/>
  </w:num>
  <w:num w:numId="7" w16cid:durableId="806898592">
    <w:abstractNumId w:val="24"/>
  </w:num>
  <w:num w:numId="8" w16cid:durableId="101995604">
    <w:abstractNumId w:val="17"/>
  </w:num>
  <w:num w:numId="9" w16cid:durableId="415057674">
    <w:abstractNumId w:val="10"/>
  </w:num>
  <w:num w:numId="10" w16cid:durableId="1410812810">
    <w:abstractNumId w:val="8"/>
  </w:num>
  <w:num w:numId="11" w16cid:durableId="1868370117">
    <w:abstractNumId w:val="16"/>
  </w:num>
  <w:num w:numId="12" w16cid:durableId="2134783452">
    <w:abstractNumId w:val="5"/>
  </w:num>
  <w:num w:numId="13" w16cid:durableId="517281189">
    <w:abstractNumId w:val="11"/>
  </w:num>
  <w:num w:numId="14" w16cid:durableId="1065840798">
    <w:abstractNumId w:val="9"/>
  </w:num>
  <w:num w:numId="15" w16cid:durableId="821315562">
    <w:abstractNumId w:val="2"/>
  </w:num>
  <w:num w:numId="16" w16cid:durableId="941643057">
    <w:abstractNumId w:val="14"/>
  </w:num>
  <w:num w:numId="17" w16cid:durableId="723868508">
    <w:abstractNumId w:val="1"/>
  </w:num>
  <w:num w:numId="18" w16cid:durableId="1597978267">
    <w:abstractNumId w:val="4"/>
  </w:num>
  <w:num w:numId="19" w16cid:durableId="2137093322">
    <w:abstractNumId w:val="12"/>
  </w:num>
  <w:num w:numId="20" w16cid:durableId="1090538600">
    <w:abstractNumId w:val="22"/>
  </w:num>
  <w:num w:numId="21" w16cid:durableId="683245337">
    <w:abstractNumId w:val="25"/>
  </w:num>
  <w:num w:numId="22" w16cid:durableId="1008170570">
    <w:abstractNumId w:val="18"/>
  </w:num>
  <w:num w:numId="23" w16cid:durableId="872157094">
    <w:abstractNumId w:val="0"/>
  </w:num>
  <w:num w:numId="24" w16cid:durableId="430469246">
    <w:abstractNumId w:val="15"/>
  </w:num>
  <w:num w:numId="25" w16cid:durableId="1595090696">
    <w:abstractNumId w:val="3"/>
  </w:num>
  <w:num w:numId="26" w16cid:durableId="19333158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2C42"/>
    <w:rsid w:val="000E3A8B"/>
    <w:rsid w:val="000E4911"/>
    <w:rsid w:val="000E4A17"/>
    <w:rsid w:val="000E52A1"/>
    <w:rsid w:val="000E5D76"/>
    <w:rsid w:val="000E7348"/>
    <w:rsid w:val="000E7800"/>
    <w:rsid w:val="000F33F8"/>
    <w:rsid w:val="000F3796"/>
    <w:rsid w:val="000F4661"/>
    <w:rsid w:val="00103E1E"/>
    <w:rsid w:val="001043A1"/>
    <w:rsid w:val="00105A2F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693C"/>
    <w:rsid w:val="001575BF"/>
    <w:rsid w:val="00157951"/>
    <w:rsid w:val="00164FE9"/>
    <w:rsid w:val="00170FF5"/>
    <w:rsid w:val="00171316"/>
    <w:rsid w:val="00174088"/>
    <w:rsid w:val="001771D3"/>
    <w:rsid w:val="00177E2D"/>
    <w:rsid w:val="00181B54"/>
    <w:rsid w:val="00182BE7"/>
    <w:rsid w:val="00184E4B"/>
    <w:rsid w:val="001850B7"/>
    <w:rsid w:val="001856B2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79DC"/>
    <w:rsid w:val="002C2E0E"/>
    <w:rsid w:val="002C689A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5320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1B76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578A"/>
    <w:rsid w:val="00466977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5E6C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045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53D6"/>
    <w:rsid w:val="007263C4"/>
    <w:rsid w:val="00727C28"/>
    <w:rsid w:val="00732B05"/>
    <w:rsid w:val="0073357F"/>
    <w:rsid w:val="00740EC9"/>
    <w:rsid w:val="0074405D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40076"/>
    <w:rsid w:val="008403B8"/>
    <w:rsid w:val="00840D04"/>
    <w:rsid w:val="00842C8D"/>
    <w:rsid w:val="0084392A"/>
    <w:rsid w:val="0084591E"/>
    <w:rsid w:val="008467D2"/>
    <w:rsid w:val="00846C00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8343E"/>
    <w:rsid w:val="0089368B"/>
    <w:rsid w:val="00893C2D"/>
    <w:rsid w:val="00893E52"/>
    <w:rsid w:val="008972EC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8B8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F0A"/>
    <w:rsid w:val="00AE513D"/>
    <w:rsid w:val="00AE586D"/>
    <w:rsid w:val="00AE5F0B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82B19"/>
    <w:rsid w:val="00B8497F"/>
    <w:rsid w:val="00B8627D"/>
    <w:rsid w:val="00B8664D"/>
    <w:rsid w:val="00B87C71"/>
    <w:rsid w:val="00B93032"/>
    <w:rsid w:val="00B93755"/>
    <w:rsid w:val="00B96127"/>
    <w:rsid w:val="00B96BB1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357E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6009D"/>
    <w:rsid w:val="00C614A3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1BFE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766"/>
    <w:rsid w:val="00D30CBB"/>
    <w:rsid w:val="00D3455F"/>
    <w:rsid w:val="00D37B72"/>
    <w:rsid w:val="00D4549F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411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EF3F2B"/>
    <w:rsid w:val="00F00555"/>
    <w:rsid w:val="00F01208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18</cp:revision>
  <cp:lastPrinted>2023-06-08T22:30:00Z</cp:lastPrinted>
  <dcterms:created xsi:type="dcterms:W3CDTF">2023-06-12T17:44:00Z</dcterms:created>
  <dcterms:modified xsi:type="dcterms:W3CDTF">2023-06-17T11:45:00Z</dcterms:modified>
</cp:coreProperties>
</file>