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ACB" w:rsidRPr="00D50ACB" w:rsidRDefault="00D50ACB" w:rsidP="00D50ACB">
      <w:pPr>
        <w:rPr>
          <w:b/>
        </w:rPr>
      </w:pPr>
      <w:r w:rsidRPr="00D50ACB">
        <w:rPr>
          <w:b/>
        </w:rPr>
        <w:t>Conclusion: Positive correlation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Correlation analysis of all package levels (a total of 90 sets of data) for five projects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For Metric 1 Statement Coverage and Metric 3 Mutation Score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Pearson correlation coefficient is 0.7882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Spearman correlation coefficient is 0.7939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For Metric 2 Branch Coverage and Metric 3 Mutation Score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Pearson correlation coefficient is 0.8270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Spearman correlation coefficient is 0.8388</w:t>
      </w:r>
    </w:p>
    <w:p w:rsidR="00D50ACB" w:rsidRPr="00D50ACB" w:rsidRDefault="00D50ACB" w:rsidP="00D50ACB">
      <w:pPr>
        <w:rPr>
          <w:b/>
        </w:rPr>
      </w:pP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Correlation analysis of project lang package level (a total of 11 sets of data)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For Metric 1 Statement Coverage and Metric 3 Mutation Score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Pearson correlation coefficient is 0.3152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Spearman correlation coefficient is 0.1709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For Metric 2 Branch Coverage and Metric 3 Mutation Score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Pearson correlation coefficient is 0.5255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Spearman correlation coefficient is 0.5298</w:t>
      </w:r>
    </w:p>
    <w:p w:rsidR="00D50ACB" w:rsidRPr="00D50ACB" w:rsidRDefault="00D50ACB" w:rsidP="00D50ACB">
      <w:pPr>
        <w:rPr>
          <w:b/>
        </w:rPr>
      </w:pP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Correlation analysis of project codec package level (a total of 7 sets of data)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For Metric 1 Statement Coverage and Metric 3 Mutation Score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Pearson correlation coefficient is 0.9696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Spearman correlation coefficient is 0.0541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For Metric 2 Branch Coverage and Metric 3 Mutation Score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Pearson correlation coefficient is 0.9760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Spearman correlation coefficient is 0.6429</w:t>
      </w:r>
    </w:p>
    <w:p w:rsidR="00D50ACB" w:rsidRPr="00D50ACB" w:rsidRDefault="00D50ACB" w:rsidP="00D50ACB">
      <w:pPr>
        <w:rPr>
          <w:b/>
        </w:rPr>
      </w:pPr>
    </w:p>
    <w:p w:rsidR="00D50ACB" w:rsidRPr="00D50ACB" w:rsidRDefault="00D50ACB" w:rsidP="00D50ACB">
      <w:pPr>
        <w:rPr>
          <w:b/>
        </w:rPr>
      </w:pP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Correlation analysis of project collections package level (a total of 19 sets of data)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For Metric 1 Statement Coverage and Metric 3 Mutation Score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Pearson correlation coefficient is 0.4017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Spearman correlation coefficient is 0.3229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For Metric 2 Branch Coverage and Metric 3 Mutation Score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Pearson correlation coefficient is 0.5100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Spearman correlation coefficient is 0.4474</w:t>
      </w:r>
    </w:p>
    <w:p w:rsidR="00D50ACB" w:rsidRPr="00D50ACB" w:rsidRDefault="00D50ACB" w:rsidP="00D50ACB">
      <w:pPr>
        <w:rPr>
          <w:b/>
        </w:rPr>
      </w:pP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Correlation analysis of project configuration package level (a total of 17 sets of data)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For Metric 1 Statement Coverage and Metric 3 Mutation Score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Pearson correlation coefficient is 0.8381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Spearman correlation coefficient is 0.5567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For Metric 2 Branch Coverage and Metric 3 Mutation Score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Pearson correlation coefficient is 0.8437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Spearman correlation coefficient is 0.6938</w:t>
      </w:r>
    </w:p>
    <w:p w:rsidR="00D50ACB" w:rsidRPr="00D50ACB" w:rsidRDefault="00D50ACB" w:rsidP="00D50ACB">
      <w:pPr>
        <w:rPr>
          <w:b/>
        </w:rPr>
      </w:pPr>
    </w:p>
    <w:p w:rsidR="00D50ACB" w:rsidRPr="00D50ACB" w:rsidRDefault="00D50ACB" w:rsidP="00D50ACB">
      <w:pPr>
        <w:rPr>
          <w:b/>
        </w:rPr>
      </w:pP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Correlation analysis of project jfree package level (a total of 36 sets of data)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lastRenderedPageBreak/>
        <w:t>For Metric 1 Statement Coverage and Metric 3 Mutation Score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Pearson correlation coefficient is 0.9060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Spearman correlation coefficient is 0.8955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For Metric 2 Branch Coverage and Metric 3 Mutation Score</w:t>
      </w:r>
    </w:p>
    <w:p w:rsidR="00D50ACB" w:rsidRPr="00D50ACB" w:rsidRDefault="00D50ACB" w:rsidP="00D50ACB">
      <w:pPr>
        <w:rPr>
          <w:b/>
        </w:rPr>
      </w:pPr>
      <w:r w:rsidRPr="00D50ACB">
        <w:rPr>
          <w:b/>
        </w:rPr>
        <w:t>Pearson correlation coefficient is 0.9240</w:t>
      </w:r>
    </w:p>
    <w:p w:rsidR="009977F6" w:rsidRPr="00D50ACB" w:rsidRDefault="00D50ACB" w:rsidP="00D50ACB">
      <w:r w:rsidRPr="00D50ACB">
        <w:rPr>
          <w:b/>
        </w:rPr>
        <w:t>Spearman correlation coefficient is 0.9235</w:t>
      </w:r>
      <w:bookmarkStart w:id="0" w:name="_GoBack"/>
      <w:bookmarkEnd w:id="0"/>
    </w:p>
    <w:sectPr w:rsidR="009977F6" w:rsidRPr="00D50ACB" w:rsidSect="008914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F6"/>
    <w:rsid w:val="000018CB"/>
    <w:rsid w:val="000076A5"/>
    <w:rsid w:val="00025DE3"/>
    <w:rsid w:val="000718E5"/>
    <w:rsid w:val="000E41F9"/>
    <w:rsid w:val="000E6F55"/>
    <w:rsid w:val="000F379C"/>
    <w:rsid w:val="001044F9"/>
    <w:rsid w:val="002216F6"/>
    <w:rsid w:val="003A2271"/>
    <w:rsid w:val="00517E5B"/>
    <w:rsid w:val="005239D7"/>
    <w:rsid w:val="00776CEA"/>
    <w:rsid w:val="007C4889"/>
    <w:rsid w:val="0081016C"/>
    <w:rsid w:val="00840BD4"/>
    <w:rsid w:val="00891476"/>
    <w:rsid w:val="00944461"/>
    <w:rsid w:val="009977F6"/>
    <w:rsid w:val="00B74C35"/>
    <w:rsid w:val="00BB3598"/>
    <w:rsid w:val="00C82B55"/>
    <w:rsid w:val="00CA610A"/>
    <w:rsid w:val="00D254FD"/>
    <w:rsid w:val="00D50ACB"/>
    <w:rsid w:val="00DB15B3"/>
    <w:rsid w:val="00F406D0"/>
    <w:rsid w:val="00F73679"/>
    <w:rsid w:val="00FC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0702A7-FBCD-F647-BC23-78620AF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Liangzhao Lin</dc:creator>
  <cp:keywords/>
  <dc:description/>
  <cp:lastModifiedBy>Liangzhao Lin</cp:lastModifiedBy>
  <cp:revision>100</cp:revision>
  <dcterms:created xsi:type="dcterms:W3CDTF">2019-04-03T02:16:00Z</dcterms:created>
  <dcterms:modified xsi:type="dcterms:W3CDTF">2019-04-19T16:57:00Z</dcterms:modified>
</cp:coreProperties>
</file>