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A456CE" w14:textId="77777777" w:rsidR="00CC1B4B" w:rsidRDefault="00CC1B4B" w:rsidP="00CC1B4B">
      <w:pPr>
        <w:rPr>
          <w:rFonts w:ascii="Times New Roman" w:hAnsi="Times New Roman" w:cs="Times New Roman"/>
          <w:sz w:val="20"/>
          <w:szCs w:val="20"/>
        </w:rPr>
      </w:pPr>
      <w:r>
        <w:rPr>
          <w:rFonts w:ascii="Times New Roman" w:hAnsi="Times New Roman" w:cs="Times New Roman" w:hint="eastAsia"/>
          <w:sz w:val="20"/>
          <w:szCs w:val="20"/>
        </w:rPr>
        <w:t>4.</w:t>
      </w:r>
      <w:r>
        <w:rPr>
          <w:rFonts w:ascii="Times New Roman" w:hAnsi="Times New Roman" w:cs="Times New Roman"/>
          <w:sz w:val="20"/>
          <w:szCs w:val="20"/>
        </w:rPr>
        <w:t xml:space="preserve"> </w:t>
      </w:r>
      <w:r>
        <w:rPr>
          <w:rFonts w:ascii="Times New Roman" w:hAnsi="Times New Roman" w:cs="Times New Roman" w:hint="eastAsia"/>
          <w:sz w:val="20"/>
          <w:szCs w:val="20"/>
        </w:rPr>
        <w:t>Steps</w:t>
      </w:r>
      <w:r>
        <w:rPr>
          <w:rFonts w:ascii="Times New Roman" w:hAnsi="Times New Roman" w:cs="Times New Roman"/>
          <w:sz w:val="20"/>
          <w:szCs w:val="20"/>
        </w:rPr>
        <w:t xml:space="preserve"> </w:t>
      </w:r>
      <w:r>
        <w:rPr>
          <w:rFonts w:ascii="Times New Roman" w:hAnsi="Times New Roman" w:cs="Times New Roman" w:hint="eastAsia"/>
          <w:sz w:val="20"/>
          <w:szCs w:val="20"/>
        </w:rPr>
        <w:t>for</w:t>
      </w:r>
      <w:r>
        <w:rPr>
          <w:rFonts w:ascii="Times New Roman" w:hAnsi="Times New Roman" w:cs="Times New Roman"/>
          <w:sz w:val="20"/>
          <w:szCs w:val="20"/>
        </w:rPr>
        <w:t xml:space="preserve"> </w:t>
      </w:r>
      <w:r>
        <w:rPr>
          <w:rFonts w:ascii="Times New Roman" w:hAnsi="Times New Roman" w:cs="Times New Roman" w:hint="eastAsia"/>
          <w:sz w:val="20"/>
          <w:szCs w:val="20"/>
        </w:rPr>
        <w:t>analyzing</w:t>
      </w:r>
      <w:r>
        <w:rPr>
          <w:rFonts w:ascii="Times New Roman" w:hAnsi="Times New Roman" w:cs="Times New Roman"/>
          <w:sz w:val="20"/>
          <w:szCs w:val="20"/>
        </w:rPr>
        <w:t xml:space="preserve"> </w:t>
      </w:r>
      <w:r>
        <w:rPr>
          <w:rFonts w:ascii="Times New Roman" w:hAnsi="Times New Roman" w:cs="Times New Roman" w:hint="eastAsia"/>
          <w:sz w:val="20"/>
          <w:szCs w:val="20"/>
        </w:rPr>
        <w:t>the</w:t>
      </w:r>
      <w:r>
        <w:rPr>
          <w:rFonts w:ascii="Times New Roman" w:hAnsi="Times New Roman" w:cs="Times New Roman"/>
          <w:sz w:val="20"/>
          <w:szCs w:val="20"/>
        </w:rPr>
        <w:t xml:space="preserve"> </w:t>
      </w:r>
      <w:r>
        <w:rPr>
          <w:rFonts w:ascii="Times New Roman" w:hAnsi="Times New Roman" w:cs="Times New Roman" w:hint="eastAsia"/>
          <w:sz w:val="20"/>
          <w:szCs w:val="20"/>
        </w:rPr>
        <w:t>data</w:t>
      </w:r>
    </w:p>
    <w:p w14:paraId="24A313E6" w14:textId="77777777" w:rsidR="00CC1B4B" w:rsidRDefault="00CC1B4B" w:rsidP="00CC1B4B">
      <w:pPr>
        <w:rPr>
          <w:rFonts w:ascii="Times New Roman" w:hAnsi="Times New Roman" w:cs="Times New Roman"/>
          <w:sz w:val="20"/>
          <w:szCs w:val="20"/>
        </w:rPr>
      </w:pPr>
      <w:r>
        <w:rPr>
          <w:rFonts w:ascii="Times New Roman" w:hAnsi="Times New Roman" w:cs="Times New Roman"/>
          <w:sz w:val="20"/>
          <w:szCs w:val="20"/>
        </w:rPr>
        <w:t>It is necessary to do correlation analysis a</w:t>
      </w:r>
      <w:r>
        <w:rPr>
          <w:rFonts w:ascii="Times New Roman" w:hAnsi="Times New Roman" w:cs="Times New Roman" w:hint="eastAsia"/>
          <w:sz w:val="20"/>
          <w:szCs w:val="20"/>
        </w:rPr>
        <w:t>fter</w:t>
      </w:r>
      <w:r>
        <w:rPr>
          <w:rFonts w:ascii="Times New Roman" w:hAnsi="Times New Roman" w:cs="Times New Roman"/>
          <w:sz w:val="20"/>
          <w:szCs w:val="20"/>
        </w:rPr>
        <w:t xml:space="preserve"> </w:t>
      </w:r>
      <w:r>
        <w:rPr>
          <w:rFonts w:ascii="Times New Roman" w:hAnsi="Times New Roman" w:cs="Times New Roman" w:hint="eastAsia"/>
          <w:sz w:val="20"/>
          <w:szCs w:val="20"/>
        </w:rPr>
        <w:t>collecting</w:t>
      </w:r>
      <w:r>
        <w:rPr>
          <w:rFonts w:ascii="Times New Roman" w:hAnsi="Times New Roman" w:cs="Times New Roman"/>
          <w:sz w:val="20"/>
          <w:szCs w:val="20"/>
        </w:rPr>
        <w:t xml:space="preserve"> </w:t>
      </w:r>
      <w:r>
        <w:rPr>
          <w:rFonts w:ascii="Times New Roman" w:hAnsi="Times New Roman" w:cs="Times New Roman" w:hint="eastAsia"/>
          <w:sz w:val="20"/>
          <w:szCs w:val="20"/>
        </w:rPr>
        <w:t>t</w:t>
      </w:r>
      <w:r>
        <w:rPr>
          <w:rFonts w:ascii="Times New Roman" w:hAnsi="Times New Roman" w:cs="Times New Roman"/>
          <w:sz w:val="20"/>
          <w:szCs w:val="20"/>
        </w:rPr>
        <w:t>he data for these 6 metrics. The correlation analysis was adopted by the Pearson correlation coefficient and Spearman correlation coefficient. (If there is no introduction in the ‘Introduction’ part, the formulas and references for both should be included)</w:t>
      </w:r>
    </w:p>
    <w:p w14:paraId="1F3F2A29" w14:textId="77777777" w:rsidR="00CC1B4B" w:rsidRDefault="00CC1B4B" w:rsidP="00CC1B4B">
      <w:pPr>
        <w:rPr>
          <w:rFonts w:ascii="Times New Roman" w:hAnsi="Times New Roman" w:cs="Times New Roman"/>
          <w:sz w:val="20"/>
          <w:szCs w:val="20"/>
        </w:rPr>
      </w:pPr>
    </w:p>
    <w:p w14:paraId="554124EF" w14:textId="77777777" w:rsidR="00CC1B4B" w:rsidRDefault="00CC1B4B" w:rsidP="00CC1B4B">
      <w:pPr>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he Steps of data analysis are as follows:</w:t>
      </w:r>
    </w:p>
    <w:p w14:paraId="3F32CDF3" w14:textId="77777777" w:rsidR="00CC1B4B" w:rsidRDefault="00CC1B4B" w:rsidP="00CC1B4B">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 xml:space="preserve">1) Determining which two metrics are used for correlation comparative analysis, and determining which level of data they are </w:t>
      </w:r>
      <w:proofErr w:type="gramStart"/>
      <w:r>
        <w:rPr>
          <w:rFonts w:ascii="Times New Roman" w:hAnsi="Times New Roman" w:cs="Times New Roman"/>
          <w:sz w:val="20"/>
          <w:szCs w:val="20"/>
        </w:rPr>
        <w:t>( such</w:t>
      </w:r>
      <w:proofErr w:type="gramEnd"/>
      <w:r>
        <w:rPr>
          <w:rFonts w:ascii="Times New Roman" w:hAnsi="Times New Roman" w:cs="Times New Roman"/>
          <w:sz w:val="20"/>
          <w:szCs w:val="20"/>
        </w:rPr>
        <w:t xml:space="preserve"> as, package level, class level ). Extracting the metric data of specific project from the collected data.</w:t>
      </w:r>
    </w:p>
    <w:p w14:paraId="1B13B70D" w14:textId="77777777" w:rsidR="00CC1B4B" w:rsidRDefault="00CC1B4B" w:rsidP="00CC1B4B">
      <w:pPr>
        <w:rPr>
          <w:rFonts w:ascii="Times New Roman" w:hAnsi="Times New Roman" w:cs="Times New Roman"/>
          <w:sz w:val="20"/>
          <w:szCs w:val="20"/>
        </w:rPr>
      </w:pPr>
      <w:r>
        <w:rPr>
          <w:rFonts w:ascii="Times New Roman" w:hAnsi="Times New Roman" w:cs="Times New Roman"/>
          <w:sz w:val="20"/>
          <w:szCs w:val="20"/>
        </w:rPr>
        <w:t>(2) Importing the collected metric data into ‘</w:t>
      </w:r>
      <w:proofErr w:type="spellStart"/>
      <w:r>
        <w:rPr>
          <w:rFonts w:ascii="Times New Roman" w:hAnsi="Times New Roman" w:cs="Times New Roman"/>
          <w:sz w:val="20"/>
          <w:szCs w:val="20"/>
        </w:rPr>
        <w:t>Matlab</w:t>
      </w:r>
      <w:proofErr w:type="spellEnd"/>
      <w:r>
        <w:rPr>
          <w:rFonts w:ascii="Times New Roman" w:hAnsi="Times New Roman" w:cs="Times New Roman"/>
          <w:sz w:val="20"/>
          <w:szCs w:val="20"/>
        </w:rPr>
        <w:t>’ for both Pearson correlation coefficient analysis and Spearman correlation coefficient analysis. Collecting the correlation coefficient and generating the distribution map of the data points.</w:t>
      </w:r>
    </w:p>
    <w:p w14:paraId="5E62240B" w14:textId="77777777" w:rsidR="00CC1B4B" w:rsidRDefault="00CC1B4B" w:rsidP="00CC1B4B">
      <w:pPr>
        <w:rPr>
          <w:rFonts w:ascii="Times New Roman" w:hAnsi="Times New Roman" w:cs="Times New Roman"/>
          <w:sz w:val="20"/>
          <w:szCs w:val="20"/>
        </w:rPr>
      </w:pPr>
      <w:r>
        <w:rPr>
          <w:rFonts w:ascii="Times New Roman" w:hAnsi="Times New Roman" w:cs="Times New Roman"/>
          <w:sz w:val="20"/>
          <w:szCs w:val="20"/>
        </w:rPr>
        <w:t>(3) Comparing the results of the specific metric correlation coefficients of the five projects and drawing the most general conclusion.</w:t>
      </w:r>
    </w:p>
    <w:p w14:paraId="0EAAFB3C" w14:textId="77777777" w:rsidR="00CC1B4B" w:rsidRDefault="00CC1B4B" w:rsidP="00CC1B4B">
      <w:pPr>
        <w:rPr>
          <w:rFonts w:ascii="Times New Roman" w:hAnsi="Times New Roman" w:cs="Times New Roman"/>
          <w:sz w:val="20"/>
          <w:szCs w:val="20"/>
        </w:rPr>
      </w:pPr>
      <w:bookmarkStart w:id="0" w:name="_Hlk6404661"/>
      <w:bookmarkStart w:id="1" w:name="_Hlk6404792"/>
      <w:r>
        <w:rPr>
          <w:rFonts w:ascii="Times New Roman" w:hAnsi="Times New Roman" w:cs="Times New Roman" w:hint="eastAsia"/>
          <w:sz w:val="20"/>
          <w:szCs w:val="20"/>
        </w:rPr>
        <w:t>5</w:t>
      </w:r>
      <w:r>
        <w:rPr>
          <w:rFonts w:ascii="Times New Roman" w:hAnsi="Times New Roman" w:cs="Times New Roman"/>
          <w:sz w:val="20"/>
          <w:szCs w:val="20"/>
        </w:rPr>
        <w:t>.Results analysis</w:t>
      </w:r>
    </w:p>
    <w:p w14:paraId="2EE68DF0" w14:textId="5CD1A089" w:rsidR="00CC1B4B" w:rsidRDefault="00CC1B4B" w:rsidP="00CC1B4B">
      <w:pPr>
        <w:rPr>
          <w:rFonts w:ascii="Times New Roman" w:hAnsi="Times New Roman" w:cs="Times New Roman" w:hint="eastAsia"/>
          <w:sz w:val="20"/>
          <w:szCs w:val="20"/>
        </w:rPr>
      </w:pPr>
      <w:r>
        <w:rPr>
          <w:rFonts w:ascii="Times New Roman" w:hAnsi="Times New Roman" w:cs="Times New Roman" w:hint="eastAsia"/>
          <w:sz w:val="20"/>
          <w:szCs w:val="20"/>
        </w:rPr>
        <w:t>5</w:t>
      </w:r>
      <w:r>
        <w:rPr>
          <w:rFonts w:ascii="Times New Roman" w:hAnsi="Times New Roman" w:cs="Times New Roman"/>
          <w:sz w:val="20"/>
          <w:szCs w:val="20"/>
        </w:rPr>
        <w:t>.1 Correlation between Metric 1 &amp; 2 &amp; 3.</w:t>
      </w:r>
    </w:p>
    <w:tbl>
      <w:tblPr>
        <w:tblStyle w:val="a9"/>
        <w:tblW w:w="4248" w:type="dxa"/>
        <w:tblLook w:val="04A0" w:firstRow="1" w:lastRow="0" w:firstColumn="1" w:lastColumn="0" w:noHBand="0" w:noVBand="1"/>
      </w:tblPr>
      <w:tblGrid>
        <w:gridCol w:w="1413"/>
        <w:gridCol w:w="1417"/>
        <w:gridCol w:w="1418"/>
      </w:tblGrid>
      <w:tr w:rsidR="00BF6C94" w14:paraId="6F6F57F7" w14:textId="77777777" w:rsidTr="00BF6C94">
        <w:tc>
          <w:tcPr>
            <w:tcW w:w="1413" w:type="dxa"/>
          </w:tcPr>
          <w:p w14:paraId="5DE00AD9" w14:textId="77777777" w:rsidR="00CC1B4B" w:rsidRPr="00AE5CD6" w:rsidRDefault="00CC1B4B" w:rsidP="00BF6C94">
            <w:pPr>
              <w:jc w:val="center"/>
              <w:rPr>
                <w:rFonts w:ascii="Times New Roman" w:eastAsia="DengXian" w:hAnsi="Times New Roman" w:cs="Times New Roman"/>
                <w:color w:val="000000"/>
                <w:sz w:val="20"/>
                <w:szCs w:val="20"/>
              </w:rPr>
            </w:pPr>
            <w:r w:rsidRPr="00AE5CD6">
              <w:rPr>
                <w:rFonts w:ascii="Times New Roman" w:eastAsia="DengXian" w:hAnsi="Times New Roman" w:cs="Times New Roman"/>
                <w:color w:val="000000"/>
                <w:sz w:val="20"/>
                <w:szCs w:val="20"/>
              </w:rPr>
              <w:t>Project</w:t>
            </w:r>
          </w:p>
        </w:tc>
        <w:tc>
          <w:tcPr>
            <w:tcW w:w="1417" w:type="dxa"/>
          </w:tcPr>
          <w:p w14:paraId="770D1ECA" w14:textId="77777777" w:rsidR="00CC1B4B" w:rsidRPr="00AE5CD6" w:rsidRDefault="00CC1B4B" w:rsidP="00BF6C94">
            <w:pPr>
              <w:jc w:val="center"/>
              <w:rPr>
                <w:rFonts w:ascii="Times New Roman" w:hAnsi="Times New Roman" w:cs="Times New Roman"/>
                <w:color w:val="000000" w:themeColor="text1"/>
                <w:sz w:val="20"/>
                <w:szCs w:val="20"/>
              </w:rPr>
            </w:pPr>
            <w:r w:rsidRPr="00AE5CD6">
              <w:rPr>
                <w:rFonts w:ascii="Times New Roman" w:hAnsi="Times New Roman" w:cs="Times New Roman"/>
                <w:color w:val="000000" w:themeColor="text1"/>
                <w:sz w:val="20"/>
                <w:szCs w:val="20"/>
              </w:rPr>
              <w:t>Sets of data</w:t>
            </w:r>
            <w:r>
              <w:rPr>
                <w:rFonts w:ascii="Times New Roman" w:hAnsi="Times New Roman" w:cs="Times New Roman"/>
                <w:color w:val="000000" w:themeColor="text1"/>
                <w:sz w:val="20"/>
                <w:szCs w:val="20"/>
              </w:rPr>
              <w:t xml:space="preserve"> </w:t>
            </w:r>
            <w:r w:rsidRPr="00AE5CD6">
              <w:rPr>
                <w:rFonts w:ascii="Times New Roman" w:hAnsi="Times New Roman" w:cs="Times New Roman"/>
                <w:color w:val="000000" w:themeColor="text1"/>
                <w:sz w:val="20"/>
                <w:szCs w:val="20"/>
              </w:rPr>
              <w:t>(Class level)</w:t>
            </w:r>
          </w:p>
        </w:tc>
        <w:tc>
          <w:tcPr>
            <w:tcW w:w="1418" w:type="dxa"/>
          </w:tcPr>
          <w:p w14:paraId="4D63242B" w14:textId="77777777" w:rsidR="00CC1B4B" w:rsidRPr="00AE5CD6" w:rsidRDefault="00CC1B4B" w:rsidP="00BF6C94">
            <w:pPr>
              <w:jc w:val="center"/>
              <w:rPr>
                <w:rFonts w:ascii="Times New Roman" w:hAnsi="Times New Roman" w:cs="Times New Roman"/>
                <w:color w:val="000000" w:themeColor="text1"/>
                <w:sz w:val="20"/>
                <w:szCs w:val="20"/>
              </w:rPr>
            </w:pPr>
            <w:r w:rsidRPr="00AE5CD6">
              <w:rPr>
                <w:rFonts w:ascii="Times New Roman" w:hAnsi="Times New Roman" w:cs="Times New Roman"/>
                <w:color w:val="000000" w:themeColor="text1"/>
                <w:sz w:val="20"/>
                <w:szCs w:val="20"/>
              </w:rPr>
              <w:t>R</w:t>
            </w:r>
            <w:r>
              <w:rPr>
                <w:rFonts w:ascii="Times New Roman" w:hAnsi="Times New Roman" w:cs="Times New Roman"/>
                <w:color w:val="000000" w:themeColor="text1"/>
                <w:sz w:val="20"/>
                <w:szCs w:val="20"/>
              </w:rPr>
              <w:t xml:space="preserve"> </w:t>
            </w:r>
            <w:r w:rsidRPr="00AE5CD6">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Pearson</w:t>
            </w:r>
            <w:r w:rsidRPr="00AE5CD6">
              <w:rPr>
                <w:rFonts w:ascii="Times New Roman" w:hAnsi="Times New Roman" w:cs="Times New Roman"/>
                <w:color w:val="000000" w:themeColor="text1"/>
                <w:sz w:val="20"/>
                <w:szCs w:val="20"/>
              </w:rPr>
              <w:t>) of metric 1&amp;3</w:t>
            </w:r>
          </w:p>
        </w:tc>
      </w:tr>
      <w:tr w:rsidR="00BF6C94" w14:paraId="69226AEA" w14:textId="77777777" w:rsidTr="00BF6C94">
        <w:tc>
          <w:tcPr>
            <w:tcW w:w="1413" w:type="dxa"/>
          </w:tcPr>
          <w:p w14:paraId="1D8E9079" w14:textId="77777777" w:rsidR="00CC1B4B" w:rsidRPr="00AE5CD6" w:rsidRDefault="00CC1B4B" w:rsidP="00BF6C94">
            <w:pPr>
              <w:jc w:val="center"/>
              <w:rPr>
                <w:rFonts w:ascii="Times New Roman" w:hAnsi="Times New Roman" w:cs="Times New Roman"/>
                <w:color w:val="000000" w:themeColor="text1"/>
                <w:sz w:val="20"/>
                <w:szCs w:val="20"/>
              </w:rPr>
            </w:pPr>
            <w:r w:rsidRPr="00AE5CD6">
              <w:rPr>
                <w:rFonts w:ascii="Times New Roman" w:hAnsi="Times New Roman" w:cs="Times New Roman"/>
                <w:color w:val="000000" w:themeColor="text1"/>
                <w:sz w:val="20"/>
                <w:szCs w:val="20"/>
              </w:rPr>
              <w:t>Total 5 project</w:t>
            </w:r>
          </w:p>
        </w:tc>
        <w:tc>
          <w:tcPr>
            <w:tcW w:w="1417" w:type="dxa"/>
          </w:tcPr>
          <w:p w14:paraId="0149419C" w14:textId="77777777" w:rsidR="00CC1B4B" w:rsidRPr="00AE5CD6" w:rsidRDefault="00CC1B4B" w:rsidP="00BF6C94">
            <w:pPr>
              <w:jc w:val="center"/>
              <w:rPr>
                <w:rFonts w:ascii="Times New Roman" w:hAnsi="Times New Roman" w:cs="Times New Roman"/>
                <w:color w:val="000000" w:themeColor="text1"/>
                <w:sz w:val="20"/>
                <w:szCs w:val="20"/>
              </w:rPr>
            </w:pPr>
            <w:r w:rsidRPr="00AE5CD6">
              <w:rPr>
                <w:rFonts w:ascii="Times New Roman" w:hAnsi="Times New Roman" w:cs="Times New Roman"/>
                <w:color w:val="000000" w:themeColor="text1"/>
                <w:sz w:val="20"/>
                <w:szCs w:val="20"/>
              </w:rPr>
              <w:t>1063</w:t>
            </w:r>
          </w:p>
        </w:tc>
        <w:tc>
          <w:tcPr>
            <w:tcW w:w="1418" w:type="dxa"/>
          </w:tcPr>
          <w:p w14:paraId="7266B45E" w14:textId="77777777" w:rsidR="00CC1B4B" w:rsidRPr="00AE5CD6" w:rsidRDefault="00CC1B4B" w:rsidP="00BF6C94">
            <w:pPr>
              <w:jc w:val="center"/>
              <w:rPr>
                <w:rFonts w:ascii="Times New Roman" w:hAnsi="Times New Roman" w:cs="Times New Roman"/>
                <w:color w:val="000000" w:themeColor="text1"/>
                <w:sz w:val="20"/>
                <w:szCs w:val="20"/>
              </w:rPr>
            </w:pPr>
            <w:r w:rsidRPr="00AE5CD6">
              <w:rPr>
                <w:rFonts w:ascii="Times New Roman" w:hAnsi="Times New Roman" w:cs="Times New Roman"/>
                <w:color w:val="000000" w:themeColor="text1"/>
                <w:sz w:val="20"/>
                <w:szCs w:val="20"/>
              </w:rPr>
              <w:t>0.7476</w:t>
            </w:r>
          </w:p>
        </w:tc>
      </w:tr>
      <w:tr w:rsidR="00BF6C94" w14:paraId="66BBA997" w14:textId="77777777" w:rsidTr="00BF6C94">
        <w:tc>
          <w:tcPr>
            <w:tcW w:w="1413" w:type="dxa"/>
          </w:tcPr>
          <w:p w14:paraId="686C869F" w14:textId="77777777" w:rsidR="00CC1B4B" w:rsidRPr="00AE5CD6" w:rsidRDefault="00CC1B4B" w:rsidP="00BF6C94">
            <w:pPr>
              <w:jc w:val="center"/>
              <w:rPr>
                <w:rFonts w:ascii="Times New Roman" w:hAnsi="Times New Roman" w:cs="Times New Roman"/>
                <w:color w:val="000000" w:themeColor="text1"/>
                <w:sz w:val="20"/>
                <w:szCs w:val="20"/>
              </w:rPr>
            </w:pPr>
            <w:r w:rsidRPr="00AE5CD6">
              <w:rPr>
                <w:rFonts w:ascii="Times New Roman" w:hAnsi="Times New Roman" w:cs="Times New Roman"/>
                <w:color w:val="000000" w:themeColor="text1"/>
                <w:sz w:val="20"/>
                <w:szCs w:val="20"/>
              </w:rPr>
              <w:t>Apache commons Lang</w:t>
            </w:r>
          </w:p>
        </w:tc>
        <w:tc>
          <w:tcPr>
            <w:tcW w:w="1417" w:type="dxa"/>
          </w:tcPr>
          <w:p w14:paraId="26756605" w14:textId="77777777" w:rsidR="00CC1B4B" w:rsidRPr="00AE5CD6" w:rsidRDefault="00CC1B4B" w:rsidP="00BF6C94">
            <w:pPr>
              <w:jc w:val="center"/>
              <w:rPr>
                <w:rFonts w:ascii="Times New Roman" w:hAnsi="Times New Roman" w:cs="Times New Roman"/>
                <w:color w:val="000000" w:themeColor="text1"/>
                <w:sz w:val="20"/>
                <w:szCs w:val="20"/>
              </w:rPr>
            </w:pPr>
            <w:r w:rsidRPr="00AE5CD6">
              <w:rPr>
                <w:rFonts w:ascii="Times New Roman" w:hAnsi="Times New Roman" w:cs="Times New Roman"/>
                <w:color w:val="000000" w:themeColor="text1"/>
                <w:sz w:val="20"/>
                <w:szCs w:val="20"/>
              </w:rPr>
              <w:t>89</w:t>
            </w:r>
          </w:p>
        </w:tc>
        <w:tc>
          <w:tcPr>
            <w:tcW w:w="1418" w:type="dxa"/>
          </w:tcPr>
          <w:p w14:paraId="00D782A5" w14:textId="77777777" w:rsidR="00CC1B4B" w:rsidRPr="00AE5CD6" w:rsidRDefault="00CC1B4B" w:rsidP="00BF6C94">
            <w:pPr>
              <w:jc w:val="center"/>
              <w:rPr>
                <w:rFonts w:ascii="Times New Roman" w:hAnsi="Times New Roman" w:cs="Times New Roman"/>
                <w:color w:val="000000" w:themeColor="text1"/>
                <w:sz w:val="20"/>
                <w:szCs w:val="20"/>
              </w:rPr>
            </w:pPr>
            <w:r w:rsidRPr="00AE5CD6">
              <w:rPr>
                <w:rFonts w:ascii="Times New Roman" w:hAnsi="Times New Roman" w:cs="Times New Roman"/>
                <w:color w:val="000000" w:themeColor="text1"/>
                <w:sz w:val="20"/>
                <w:szCs w:val="20"/>
              </w:rPr>
              <w:t>-0.0564</w:t>
            </w:r>
          </w:p>
        </w:tc>
      </w:tr>
      <w:tr w:rsidR="00BF6C94" w:rsidRPr="001B3E04" w14:paraId="5311B906" w14:textId="77777777" w:rsidTr="00BF6C94">
        <w:trPr>
          <w:trHeight w:val="297"/>
        </w:trPr>
        <w:tc>
          <w:tcPr>
            <w:tcW w:w="1413" w:type="dxa"/>
          </w:tcPr>
          <w:p w14:paraId="4865E1CB" w14:textId="77777777" w:rsidR="00CC1B4B" w:rsidRPr="00AE5CD6" w:rsidRDefault="00CC1B4B" w:rsidP="00BF6C94">
            <w:pPr>
              <w:jc w:val="center"/>
              <w:rPr>
                <w:rFonts w:ascii="Times New Roman" w:eastAsia="DengXian" w:hAnsi="Times New Roman" w:cs="Times New Roman"/>
                <w:color w:val="000000"/>
                <w:sz w:val="20"/>
                <w:szCs w:val="20"/>
              </w:rPr>
            </w:pPr>
            <w:r w:rsidRPr="00AE5CD6">
              <w:rPr>
                <w:rFonts w:ascii="Times New Roman" w:eastAsia="DengXian" w:hAnsi="Times New Roman" w:cs="Times New Roman"/>
                <w:color w:val="000000"/>
                <w:sz w:val="20"/>
                <w:szCs w:val="20"/>
              </w:rPr>
              <w:t>Apache commons codec</w:t>
            </w:r>
          </w:p>
        </w:tc>
        <w:tc>
          <w:tcPr>
            <w:tcW w:w="1417" w:type="dxa"/>
          </w:tcPr>
          <w:p w14:paraId="0794092F" w14:textId="77777777" w:rsidR="00CC1B4B" w:rsidRPr="00AE5CD6" w:rsidRDefault="00CC1B4B" w:rsidP="00BF6C94">
            <w:pPr>
              <w:jc w:val="center"/>
              <w:rPr>
                <w:rFonts w:ascii="Times New Roman" w:hAnsi="Times New Roman" w:cs="Times New Roman"/>
                <w:color w:val="000000" w:themeColor="text1"/>
                <w:sz w:val="20"/>
                <w:szCs w:val="20"/>
              </w:rPr>
            </w:pPr>
            <w:r w:rsidRPr="00AE5CD6">
              <w:rPr>
                <w:rFonts w:ascii="Times New Roman" w:hAnsi="Times New Roman" w:cs="Times New Roman"/>
                <w:color w:val="000000" w:themeColor="text1"/>
                <w:sz w:val="20"/>
                <w:szCs w:val="20"/>
              </w:rPr>
              <w:t>52</w:t>
            </w:r>
          </w:p>
        </w:tc>
        <w:tc>
          <w:tcPr>
            <w:tcW w:w="1418" w:type="dxa"/>
          </w:tcPr>
          <w:p w14:paraId="5530FAC8" w14:textId="77777777" w:rsidR="00CC1B4B" w:rsidRPr="00AE5CD6" w:rsidRDefault="00CC1B4B" w:rsidP="00BF6C94">
            <w:pPr>
              <w:jc w:val="center"/>
              <w:rPr>
                <w:rFonts w:ascii="Times New Roman" w:eastAsia="DengXian" w:hAnsi="Times New Roman" w:cs="Times New Roman"/>
                <w:color w:val="000000"/>
                <w:sz w:val="20"/>
                <w:szCs w:val="20"/>
              </w:rPr>
            </w:pPr>
            <w:r w:rsidRPr="00AE5CD6">
              <w:rPr>
                <w:rFonts w:ascii="Times New Roman" w:eastAsia="DengXian" w:hAnsi="Times New Roman" w:cs="Times New Roman"/>
                <w:color w:val="000000"/>
                <w:sz w:val="20"/>
                <w:szCs w:val="20"/>
              </w:rPr>
              <w:t>0.8027</w:t>
            </w:r>
          </w:p>
        </w:tc>
      </w:tr>
      <w:tr w:rsidR="00BF6C94" w:rsidRPr="001B3E04" w14:paraId="5A71367C" w14:textId="77777777" w:rsidTr="00BF6C94">
        <w:tc>
          <w:tcPr>
            <w:tcW w:w="1413" w:type="dxa"/>
          </w:tcPr>
          <w:p w14:paraId="69F40A5F" w14:textId="77777777" w:rsidR="00CC1B4B" w:rsidRPr="00AE5CD6" w:rsidRDefault="00CC1B4B" w:rsidP="00BF6C94">
            <w:pPr>
              <w:jc w:val="center"/>
              <w:rPr>
                <w:rFonts w:ascii="Times New Roman" w:eastAsia="DengXian" w:hAnsi="Times New Roman" w:cs="Times New Roman"/>
                <w:color w:val="000000"/>
                <w:sz w:val="20"/>
                <w:szCs w:val="20"/>
              </w:rPr>
            </w:pPr>
            <w:r w:rsidRPr="00AE5CD6">
              <w:rPr>
                <w:rFonts w:ascii="Times New Roman" w:eastAsia="DengXian" w:hAnsi="Times New Roman" w:cs="Times New Roman"/>
                <w:color w:val="000000"/>
                <w:sz w:val="20"/>
                <w:szCs w:val="20"/>
              </w:rPr>
              <w:t>Apache commons collections</w:t>
            </w:r>
          </w:p>
        </w:tc>
        <w:tc>
          <w:tcPr>
            <w:tcW w:w="1417" w:type="dxa"/>
          </w:tcPr>
          <w:p w14:paraId="523ECDA1" w14:textId="77777777" w:rsidR="00CC1B4B" w:rsidRPr="00AE5CD6" w:rsidRDefault="00CC1B4B" w:rsidP="00BF6C94">
            <w:pPr>
              <w:jc w:val="center"/>
              <w:rPr>
                <w:rFonts w:ascii="Times New Roman" w:hAnsi="Times New Roman" w:cs="Times New Roman"/>
                <w:color w:val="000000" w:themeColor="text1"/>
                <w:sz w:val="20"/>
                <w:szCs w:val="20"/>
              </w:rPr>
            </w:pPr>
            <w:r w:rsidRPr="00AE5CD6">
              <w:rPr>
                <w:rFonts w:ascii="Times New Roman" w:hAnsi="Times New Roman" w:cs="Times New Roman"/>
                <w:color w:val="000000" w:themeColor="text1"/>
                <w:sz w:val="20"/>
                <w:szCs w:val="20"/>
              </w:rPr>
              <w:t>264</w:t>
            </w:r>
          </w:p>
        </w:tc>
        <w:tc>
          <w:tcPr>
            <w:tcW w:w="1418" w:type="dxa"/>
          </w:tcPr>
          <w:p w14:paraId="4E6381A3" w14:textId="77777777" w:rsidR="00CC1B4B" w:rsidRPr="00AE5CD6" w:rsidRDefault="00CC1B4B" w:rsidP="00BF6C94">
            <w:pPr>
              <w:jc w:val="center"/>
              <w:rPr>
                <w:rFonts w:ascii="Times New Roman" w:eastAsia="DengXian" w:hAnsi="Times New Roman" w:cs="Times New Roman"/>
                <w:color w:val="000000"/>
                <w:sz w:val="20"/>
                <w:szCs w:val="20"/>
              </w:rPr>
            </w:pPr>
            <w:r w:rsidRPr="00AE5CD6">
              <w:rPr>
                <w:rFonts w:ascii="Times New Roman" w:eastAsia="DengXian" w:hAnsi="Times New Roman" w:cs="Times New Roman"/>
                <w:color w:val="000000"/>
                <w:sz w:val="20"/>
                <w:szCs w:val="20"/>
              </w:rPr>
              <w:t>0.4510</w:t>
            </w:r>
          </w:p>
        </w:tc>
      </w:tr>
      <w:tr w:rsidR="00BF6C94" w:rsidRPr="001B3E04" w14:paraId="338354E7" w14:textId="77777777" w:rsidTr="00BF6C94">
        <w:tc>
          <w:tcPr>
            <w:tcW w:w="1413" w:type="dxa"/>
          </w:tcPr>
          <w:p w14:paraId="44441EF2" w14:textId="77777777" w:rsidR="00CC1B4B" w:rsidRPr="00AE5CD6" w:rsidRDefault="00CC1B4B" w:rsidP="00BF6C94">
            <w:pPr>
              <w:jc w:val="center"/>
              <w:rPr>
                <w:rFonts w:ascii="Times New Roman" w:eastAsia="DengXian" w:hAnsi="Times New Roman" w:cs="Times New Roman"/>
                <w:color w:val="000000"/>
                <w:sz w:val="20"/>
                <w:szCs w:val="20"/>
              </w:rPr>
            </w:pPr>
            <w:r w:rsidRPr="00AE5CD6">
              <w:rPr>
                <w:rFonts w:ascii="Times New Roman" w:eastAsia="DengXian" w:hAnsi="Times New Roman" w:cs="Times New Roman"/>
                <w:color w:val="000000"/>
                <w:sz w:val="20"/>
                <w:szCs w:val="20"/>
              </w:rPr>
              <w:t>Apache commons configuration</w:t>
            </w:r>
          </w:p>
        </w:tc>
        <w:tc>
          <w:tcPr>
            <w:tcW w:w="1417" w:type="dxa"/>
          </w:tcPr>
          <w:p w14:paraId="0463F2F9" w14:textId="77777777" w:rsidR="00CC1B4B" w:rsidRPr="00AE5CD6" w:rsidRDefault="00CC1B4B" w:rsidP="00BF6C94">
            <w:pPr>
              <w:jc w:val="center"/>
              <w:rPr>
                <w:rFonts w:ascii="Times New Roman" w:hAnsi="Times New Roman" w:cs="Times New Roman"/>
                <w:color w:val="000000" w:themeColor="text1"/>
                <w:sz w:val="20"/>
                <w:szCs w:val="20"/>
              </w:rPr>
            </w:pPr>
            <w:r w:rsidRPr="00AE5CD6">
              <w:rPr>
                <w:rFonts w:ascii="Times New Roman" w:hAnsi="Times New Roman" w:cs="Times New Roman"/>
                <w:color w:val="000000" w:themeColor="text1"/>
                <w:sz w:val="20"/>
                <w:szCs w:val="20"/>
              </w:rPr>
              <w:t>177</w:t>
            </w:r>
          </w:p>
        </w:tc>
        <w:tc>
          <w:tcPr>
            <w:tcW w:w="1418" w:type="dxa"/>
          </w:tcPr>
          <w:p w14:paraId="096CF1C2" w14:textId="77777777" w:rsidR="00CC1B4B" w:rsidRPr="00AE5CD6" w:rsidRDefault="00CC1B4B" w:rsidP="00BF6C94">
            <w:pPr>
              <w:jc w:val="center"/>
              <w:rPr>
                <w:rFonts w:ascii="Times New Roman" w:eastAsia="DengXian" w:hAnsi="Times New Roman" w:cs="Times New Roman"/>
                <w:color w:val="000000"/>
                <w:sz w:val="20"/>
                <w:szCs w:val="20"/>
              </w:rPr>
            </w:pPr>
            <w:r w:rsidRPr="00AE5CD6">
              <w:rPr>
                <w:rFonts w:ascii="Times New Roman" w:eastAsia="DengXian" w:hAnsi="Times New Roman" w:cs="Times New Roman"/>
                <w:color w:val="000000"/>
                <w:sz w:val="20"/>
                <w:szCs w:val="20"/>
              </w:rPr>
              <w:t>0.8266</w:t>
            </w:r>
          </w:p>
        </w:tc>
      </w:tr>
      <w:tr w:rsidR="00BF6C94" w:rsidRPr="001B3E04" w14:paraId="69C1137E" w14:textId="77777777" w:rsidTr="00BF6C94">
        <w:tc>
          <w:tcPr>
            <w:tcW w:w="1413" w:type="dxa"/>
          </w:tcPr>
          <w:p w14:paraId="505CE8F3" w14:textId="77777777" w:rsidR="00CC1B4B" w:rsidRPr="00AE5CD6" w:rsidRDefault="00CC1B4B" w:rsidP="00BF6C94">
            <w:pPr>
              <w:jc w:val="center"/>
              <w:rPr>
                <w:rFonts w:ascii="Times New Roman" w:eastAsia="DengXian" w:hAnsi="Times New Roman" w:cs="Times New Roman"/>
                <w:color w:val="000000"/>
                <w:sz w:val="20"/>
                <w:szCs w:val="20"/>
              </w:rPr>
            </w:pPr>
            <w:proofErr w:type="spellStart"/>
            <w:r w:rsidRPr="00AE5CD6">
              <w:rPr>
                <w:rFonts w:ascii="Times New Roman" w:eastAsia="DengXian" w:hAnsi="Times New Roman" w:cs="Times New Roman"/>
                <w:color w:val="000000"/>
                <w:sz w:val="20"/>
                <w:szCs w:val="20"/>
              </w:rPr>
              <w:t>J</w:t>
            </w:r>
            <w:r>
              <w:rPr>
                <w:rFonts w:ascii="Times New Roman" w:eastAsia="DengXian" w:hAnsi="Times New Roman" w:cs="Times New Roman"/>
                <w:color w:val="000000"/>
                <w:sz w:val="20"/>
                <w:szCs w:val="20"/>
              </w:rPr>
              <w:t>F</w:t>
            </w:r>
            <w:r w:rsidRPr="00AE5CD6">
              <w:rPr>
                <w:rFonts w:ascii="Times New Roman" w:eastAsia="DengXian" w:hAnsi="Times New Roman" w:cs="Times New Roman"/>
                <w:color w:val="000000"/>
                <w:sz w:val="20"/>
                <w:szCs w:val="20"/>
              </w:rPr>
              <w:t>ree</w:t>
            </w:r>
            <w:r>
              <w:rPr>
                <w:rFonts w:ascii="Times New Roman" w:eastAsia="DengXian" w:hAnsi="Times New Roman" w:cs="Times New Roman"/>
                <w:color w:val="000000"/>
                <w:sz w:val="20"/>
                <w:szCs w:val="20"/>
              </w:rPr>
              <w:t>C</w:t>
            </w:r>
            <w:r w:rsidRPr="00AE5CD6">
              <w:rPr>
                <w:rFonts w:ascii="Times New Roman" w:eastAsia="DengXian" w:hAnsi="Times New Roman" w:cs="Times New Roman"/>
                <w:color w:val="000000"/>
                <w:sz w:val="20"/>
                <w:szCs w:val="20"/>
              </w:rPr>
              <w:t>hart</w:t>
            </w:r>
            <w:proofErr w:type="spellEnd"/>
          </w:p>
        </w:tc>
        <w:tc>
          <w:tcPr>
            <w:tcW w:w="1417" w:type="dxa"/>
          </w:tcPr>
          <w:p w14:paraId="1761939D" w14:textId="77777777" w:rsidR="00CC1B4B" w:rsidRPr="00AE5CD6" w:rsidRDefault="00CC1B4B" w:rsidP="00BF6C94">
            <w:pPr>
              <w:jc w:val="center"/>
              <w:rPr>
                <w:rFonts w:ascii="Times New Roman" w:hAnsi="Times New Roman" w:cs="Times New Roman"/>
                <w:color w:val="000000" w:themeColor="text1"/>
                <w:sz w:val="20"/>
                <w:szCs w:val="20"/>
              </w:rPr>
            </w:pPr>
            <w:r w:rsidRPr="00AE5CD6">
              <w:rPr>
                <w:rFonts w:ascii="Times New Roman" w:hAnsi="Times New Roman" w:cs="Times New Roman"/>
                <w:color w:val="000000" w:themeColor="text1"/>
                <w:sz w:val="20"/>
                <w:szCs w:val="20"/>
              </w:rPr>
              <w:t>481</w:t>
            </w:r>
          </w:p>
        </w:tc>
        <w:tc>
          <w:tcPr>
            <w:tcW w:w="1418" w:type="dxa"/>
          </w:tcPr>
          <w:p w14:paraId="15689FA4" w14:textId="77777777" w:rsidR="00CC1B4B" w:rsidRPr="00AE5CD6" w:rsidRDefault="00CC1B4B" w:rsidP="00BF6C94">
            <w:pPr>
              <w:jc w:val="center"/>
              <w:rPr>
                <w:rFonts w:ascii="Times New Roman" w:eastAsia="DengXian" w:hAnsi="Times New Roman" w:cs="Times New Roman"/>
                <w:color w:val="000000"/>
                <w:sz w:val="20"/>
                <w:szCs w:val="20"/>
              </w:rPr>
            </w:pPr>
            <w:r w:rsidRPr="00AE5CD6">
              <w:rPr>
                <w:rFonts w:ascii="Times New Roman" w:eastAsia="DengXian" w:hAnsi="Times New Roman" w:cs="Times New Roman"/>
                <w:color w:val="000000"/>
                <w:sz w:val="20"/>
                <w:szCs w:val="20"/>
              </w:rPr>
              <w:t>0.7996</w:t>
            </w:r>
          </w:p>
        </w:tc>
      </w:tr>
      <w:tr w:rsidR="00BF6C94" w:rsidRPr="001B3E04" w14:paraId="7DE326C4" w14:textId="77777777" w:rsidTr="00BF6C94">
        <w:tc>
          <w:tcPr>
            <w:tcW w:w="1413" w:type="dxa"/>
          </w:tcPr>
          <w:p w14:paraId="2F15BC77" w14:textId="77777777" w:rsidR="00CC1B4B" w:rsidRPr="00AE5CD6" w:rsidRDefault="00CC1B4B" w:rsidP="00BF6C94">
            <w:pPr>
              <w:jc w:val="center"/>
              <w:rPr>
                <w:rFonts w:ascii="Times New Roman" w:eastAsia="DengXian" w:hAnsi="Times New Roman" w:cs="Times New Roman"/>
                <w:color w:val="000000"/>
                <w:sz w:val="20"/>
                <w:szCs w:val="20"/>
              </w:rPr>
            </w:pPr>
            <w:r w:rsidRPr="00AE5CD6">
              <w:rPr>
                <w:rFonts w:ascii="Times New Roman" w:eastAsia="DengXian" w:hAnsi="Times New Roman" w:cs="Times New Roman"/>
                <w:color w:val="000000"/>
                <w:sz w:val="20"/>
                <w:szCs w:val="20"/>
              </w:rPr>
              <w:t>Apache commons Lang</w:t>
            </w:r>
          </w:p>
        </w:tc>
        <w:tc>
          <w:tcPr>
            <w:tcW w:w="1417" w:type="dxa"/>
          </w:tcPr>
          <w:p w14:paraId="6FEBE616" w14:textId="77777777" w:rsidR="00CC1B4B" w:rsidRPr="00AE5CD6" w:rsidRDefault="00CC1B4B" w:rsidP="00BF6C94">
            <w:pPr>
              <w:jc w:val="center"/>
              <w:rPr>
                <w:rFonts w:ascii="Times New Roman" w:hAnsi="Times New Roman" w:cs="Times New Roman"/>
                <w:color w:val="000000" w:themeColor="text1"/>
                <w:sz w:val="20"/>
                <w:szCs w:val="20"/>
              </w:rPr>
            </w:pPr>
            <w:r w:rsidRPr="00AE5CD6">
              <w:rPr>
                <w:rFonts w:ascii="Times New Roman" w:hAnsi="Times New Roman" w:cs="Times New Roman"/>
                <w:color w:val="000000" w:themeColor="text1"/>
                <w:sz w:val="20"/>
                <w:szCs w:val="20"/>
              </w:rPr>
              <w:t>11 sets Package</w:t>
            </w:r>
            <w:r>
              <w:rPr>
                <w:rFonts w:ascii="Times New Roman" w:hAnsi="Times New Roman" w:cs="Times New Roman"/>
                <w:color w:val="000000" w:themeColor="text1"/>
                <w:sz w:val="20"/>
                <w:szCs w:val="20"/>
              </w:rPr>
              <w:t>-</w:t>
            </w:r>
            <w:r w:rsidRPr="00AE5CD6">
              <w:rPr>
                <w:rFonts w:ascii="Times New Roman" w:hAnsi="Times New Roman" w:cs="Times New Roman"/>
                <w:color w:val="000000" w:themeColor="text1"/>
                <w:sz w:val="20"/>
                <w:szCs w:val="20"/>
              </w:rPr>
              <w:t>Level data</w:t>
            </w:r>
          </w:p>
        </w:tc>
        <w:tc>
          <w:tcPr>
            <w:tcW w:w="1418" w:type="dxa"/>
          </w:tcPr>
          <w:p w14:paraId="47E6D76C" w14:textId="77777777" w:rsidR="00CC1B4B" w:rsidRPr="00AE5CD6" w:rsidRDefault="00CC1B4B" w:rsidP="00BF6C94">
            <w:pPr>
              <w:jc w:val="center"/>
              <w:rPr>
                <w:rFonts w:ascii="Times New Roman" w:eastAsia="DengXian" w:hAnsi="Times New Roman" w:cs="Times New Roman"/>
                <w:color w:val="000000"/>
                <w:sz w:val="20"/>
                <w:szCs w:val="20"/>
              </w:rPr>
            </w:pPr>
            <w:r w:rsidRPr="00AE5CD6">
              <w:rPr>
                <w:rFonts w:ascii="Times New Roman" w:eastAsia="DengXian" w:hAnsi="Times New Roman" w:cs="Times New Roman"/>
                <w:color w:val="000000"/>
                <w:sz w:val="20"/>
                <w:szCs w:val="20"/>
              </w:rPr>
              <w:t>0.3152</w:t>
            </w:r>
          </w:p>
        </w:tc>
      </w:tr>
    </w:tbl>
    <w:p w14:paraId="0E5339EC" w14:textId="77777777" w:rsidR="00CC1B4B" w:rsidRDefault="00CC1B4B" w:rsidP="00BF6C94">
      <w:pPr>
        <w:jc w:val="center"/>
        <w:rPr>
          <w:rFonts w:ascii="Times New Roman" w:hAnsi="Times New Roman" w:cs="Times New Roman"/>
          <w:sz w:val="20"/>
          <w:szCs w:val="20"/>
        </w:rPr>
      </w:pPr>
      <w:bookmarkStart w:id="2" w:name="OLE_LINK3"/>
      <w:r>
        <w:rPr>
          <w:rFonts w:ascii="Times New Roman" w:hAnsi="Times New Roman" w:cs="Times New Roman"/>
          <w:sz w:val="20"/>
          <w:szCs w:val="20"/>
        </w:rPr>
        <w:t>Table1. The Pearson correlation coefficient between Metric 1 &amp; 3</w:t>
      </w:r>
    </w:p>
    <w:bookmarkEnd w:id="2"/>
    <w:p w14:paraId="29E1CB02" w14:textId="77777777" w:rsidR="00CC1B4B" w:rsidRDefault="00CC1B4B" w:rsidP="00CC1B4B">
      <w:pPr>
        <w:jc w:val="center"/>
        <w:rPr>
          <w:rFonts w:ascii="Times New Roman" w:hAnsi="Times New Roman" w:cs="Times New Roman"/>
          <w:sz w:val="20"/>
          <w:szCs w:val="20"/>
        </w:rPr>
      </w:pPr>
    </w:p>
    <w:tbl>
      <w:tblPr>
        <w:tblStyle w:val="a9"/>
        <w:tblW w:w="4248" w:type="dxa"/>
        <w:tblLook w:val="04A0" w:firstRow="1" w:lastRow="0" w:firstColumn="1" w:lastColumn="0" w:noHBand="0" w:noVBand="1"/>
      </w:tblPr>
      <w:tblGrid>
        <w:gridCol w:w="1294"/>
        <w:gridCol w:w="1395"/>
        <w:gridCol w:w="1559"/>
      </w:tblGrid>
      <w:tr w:rsidR="00CC1B4B" w14:paraId="425CB266" w14:textId="77777777" w:rsidTr="00BF6C94">
        <w:tc>
          <w:tcPr>
            <w:tcW w:w="1294" w:type="dxa"/>
          </w:tcPr>
          <w:p w14:paraId="5635CF03" w14:textId="77777777" w:rsidR="00CC1B4B" w:rsidRPr="00AE5CD6" w:rsidRDefault="00CC1B4B" w:rsidP="00BF6C94">
            <w:pPr>
              <w:jc w:val="center"/>
              <w:rPr>
                <w:rFonts w:ascii="Times New Roman" w:eastAsia="DengXian" w:hAnsi="Times New Roman" w:cs="Times New Roman"/>
                <w:color w:val="000000"/>
                <w:sz w:val="20"/>
                <w:szCs w:val="20"/>
              </w:rPr>
            </w:pPr>
            <w:bookmarkStart w:id="3" w:name="_GoBack"/>
            <w:r w:rsidRPr="00AE5CD6">
              <w:rPr>
                <w:rFonts w:ascii="Times New Roman" w:eastAsia="DengXian" w:hAnsi="Times New Roman" w:cs="Times New Roman"/>
                <w:color w:val="000000"/>
                <w:sz w:val="20"/>
                <w:szCs w:val="20"/>
              </w:rPr>
              <w:t>Project</w:t>
            </w:r>
          </w:p>
        </w:tc>
        <w:tc>
          <w:tcPr>
            <w:tcW w:w="1395" w:type="dxa"/>
          </w:tcPr>
          <w:p w14:paraId="69538446" w14:textId="77777777" w:rsidR="00CC1B4B" w:rsidRPr="00AE5CD6" w:rsidRDefault="00CC1B4B" w:rsidP="00BF6C94">
            <w:pPr>
              <w:jc w:val="center"/>
              <w:rPr>
                <w:rFonts w:ascii="Times New Roman" w:hAnsi="Times New Roman" w:cs="Times New Roman"/>
                <w:color w:val="000000" w:themeColor="text1"/>
                <w:sz w:val="20"/>
                <w:szCs w:val="20"/>
              </w:rPr>
            </w:pPr>
            <w:r w:rsidRPr="00AE5CD6">
              <w:rPr>
                <w:rFonts w:ascii="Times New Roman" w:hAnsi="Times New Roman" w:cs="Times New Roman"/>
                <w:color w:val="000000" w:themeColor="text1"/>
                <w:sz w:val="20"/>
                <w:szCs w:val="20"/>
              </w:rPr>
              <w:t xml:space="preserve">Sets of </w:t>
            </w:r>
            <w:proofErr w:type="gramStart"/>
            <w:r w:rsidRPr="00AE5CD6">
              <w:rPr>
                <w:rFonts w:ascii="Times New Roman" w:hAnsi="Times New Roman" w:cs="Times New Roman"/>
                <w:color w:val="000000" w:themeColor="text1"/>
                <w:sz w:val="20"/>
                <w:szCs w:val="20"/>
              </w:rPr>
              <w:t>data(</w:t>
            </w:r>
            <w:proofErr w:type="gramEnd"/>
            <w:r w:rsidRPr="00AE5CD6">
              <w:rPr>
                <w:rFonts w:ascii="Times New Roman" w:hAnsi="Times New Roman" w:cs="Times New Roman"/>
                <w:color w:val="000000" w:themeColor="text1"/>
                <w:sz w:val="20"/>
                <w:szCs w:val="20"/>
              </w:rPr>
              <w:t>Class level)</w:t>
            </w:r>
          </w:p>
        </w:tc>
        <w:tc>
          <w:tcPr>
            <w:tcW w:w="1559" w:type="dxa"/>
          </w:tcPr>
          <w:p w14:paraId="440657A2" w14:textId="77777777" w:rsidR="00CC1B4B" w:rsidRPr="00AE5CD6" w:rsidRDefault="00CC1B4B" w:rsidP="00BF6C94">
            <w:pPr>
              <w:jc w:val="center"/>
              <w:rPr>
                <w:rFonts w:ascii="Times New Roman" w:hAnsi="Times New Roman" w:cs="Times New Roman"/>
                <w:color w:val="000000" w:themeColor="text1"/>
                <w:sz w:val="20"/>
                <w:szCs w:val="20"/>
              </w:rPr>
            </w:pPr>
            <w:r w:rsidRPr="00AE5CD6">
              <w:rPr>
                <w:rFonts w:ascii="Times New Roman" w:hAnsi="Times New Roman" w:cs="Times New Roman"/>
                <w:color w:val="000000" w:themeColor="text1"/>
                <w:sz w:val="20"/>
                <w:szCs w:val="20"/>
              </w:rPr>
              <w:t>R</w:t>
            </w:r>
            <w:r>
              <w:rPr>
                <w:rFonts w:ascii="Times New Roman" w:hAnsi="Times New Roman" w:cs="Times New Roman"/>
                <w:color w:val="000000" w:themeColor="text1"/>
                <w:sz w:val="20"/>
                <w:szCs w:val="20"/>
              </w:rPr>
              <w:t xml:space="preserve"> </w:t>
            </w:r>
            <w:r w:rsidRPr="00AE5CD6">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Pearson</w:t>
            </w:r>
            <w:r w:rsidRPr="00AE5CD6">
              <w:rPr>
                <w:rFonts w:ascii="Times New Roman" w:hAnsi="Times New Roman" w:cs="Times New Roman"/>
                <w:color w:val="000000" w:themeColor="text1"/>
                <w:sz w:val="20"/>
                <w:szCs w:val="20"/>
              </w:rPr>
              <w:t>) of metric 2&amp;3</w:t>
            </w:r>
          </w:p>
        </w:tc>
      </w:tr>
      <w:tr w:rsidR="00CC1B4B" w14:paraId="4E484F64" w14:textId="77777777" w:rsidTr="00BF6C94">
        <w:tc>
          <w:tcPr>
            <w:tcW w:w="1294" w:type="dxa"/>
          </w:tcPr>
          <w:p w14:paraId="7934D702" w14:textId="77777777" w:rsidR="00CC1B4B" w:rsidRPr="00AE5CD6" w:rsidRDefault="00CC1B4B" w:rsidP="00BF6C94">
            <w:pPr>
              <w:jc w:val="center"/>
              <w:rPr>
                <w:rFonts w:ascii="Times New Roman" w:hAnsi="Times New Roman" w:cs="Times New Roman"/>
                <w:color w:val="000000" w:themeColor="text1"/>
                <w:sz w:val="20"/>
                <w:szCs w:val="20"/>
              </w:rPr>
            </w:pPr>
            <w:r w:rsidRPr="00AE5CD6">
              <w:rPr>
                <w:rFonts w:ascii="Times New Roman" w:hAnsi="Times New Roman" w:cs="Times New Roman"/>
                <w:color w:val="000000" w:themeColor="text1"/>
                <w:sz w:val="20"/>
                <w:szCs w:val="20"/>
              </w:rPr>
              <w:t>Total 5 project</w:t>
            </w:r>
          </w:p>
        </w:tc>
        <w:tc>
          <w:tcPr>
            <w:tcW w:w="1395" w:type="dxa"/>
          </w:tcPr>
          <w:p w14:paraId="7B294D67" w14:textId="77777777" w:rsidR="00CC1B4B" w:rsidRPr="00AE5CD6" w:rsidRDefault="00CC1B4B" w:rsidP="00BF6C94">
            <w:pPr>
              <w:jc w:val="center"/>
              <w:rPr>
                <w:rFonts w:ascii="Times New Roman" w:hAnsi="Times New Roman" w:cs="Times New Roman"/>
                <w:color w:val="000000" w:themeColor="text1"/>
                <w:sz w:val="20"/>
                <w:szCs w:val="20"/>
              </w:rPr>
            </w:pPr>
            <w:r w:rsidRPr="00AE5CD6">
              <w:rPr>
                <w:rFonts w:ascii="Times New Roman" w:hAnsi="Times New Roman" w:cs="Times New Roman"/>
                <w:color w:val="000000" w:themeColor="text1"/>
                <w:sz w:val="20"/>
                <w:szCs w:val="20"/>
              </w:rPr>
              <w:t>899</w:t>
            </w:r>
          </w:p>
        </w:tc>
        <w:tc>
          <w:tcPr>
            <w:tcW w:w="1559" w:type="dxa"/>
          </w:tcPr>
          <w:p w14:paraId="7A8B54FC" w14:textId="77777777" w:rsidR="00CC1B4B" w:rsidRPr="00AE5CD6" w:rsidRDefault="00CC1B4B" w:rsidP="00BF6C94">
            <w:pPr>
              <w:jc w:val="center"/>
              <w:rPr>
                <w:rFonts w:ascii="Times New Roman" w:hAnsi="Times New Roman" w:cs="Times New Roman"/>
                <w:color w:val="000000" w:themeColor="text1"/>
                <w:sz w:val="20"/>
                <w:szCs w:val="20"/>
              </w:rPr>
            </w:pPr>
            <w:r w:rsidRPr="00AE5CD6">
              <w:rPr>
                <w:rFonts w:ascii="Times New Roman" w:hAnsi="Times New Roman" w:cs="Times New Roman"/>
                <w:color w:val="000000" w:themeColor="text1"/>
                <w:sz w:val="20"/>
                <w:szCs w:val="20"/>
              </w:rPr>
              <w:t>0.7707</w:t>
            </w:r>
          </w:p>
        </w:tc>
      </w:tr>
      <w:tr w:rsidR="00CC1B4B" w14:paraId="1D97424A" w14:textId="77777777" w:rsidTr="00BF6C94">
        <w:tc>
          <w:tcPr>
            <w:tcW w:w="1294" w:type="dxa"/>
          </w:tcPr>
          <w:p w14:paraId="471A954E" w14:textId="77777777" w:rsidR="00CC1B4B" w:rsidRPr="00AE5CD6" w:rsidRDefault="00CC1B4B" w:rsidP="00BF6C94">
            <w:pPr>
              <w:jc w:val="center"/>
              <w:rPr>
                <w:rFonts w:ascii="Times New Roman" w:hAnsi="Times New Roman" w:cs="Times New Roman"/>
                <w:color w:val="000000" w:themeColor="text1"/>
                <w:sz w:val="20"/>
                <w:szCs w:val="20"/>
              </w:rPr>
            </w:pPr>
            <w:r w:rsidRPr="00AE5CD6">
              <w:rPr>
                <w:rFonts w:ascii="Times New Roman" w:hAnsi="Times New Roman" w:cs="Times New Roman"/>
                <w:color w:val="000000" w:themeColor="text1"/>
                <w:sz w:val="20"/>
                <w:szCs w:val="20"/>
              </w:rPr>
              <w:t>Apache commons Lang</w:t>
            </w:r>
          </w:p>
        </w:tc>
        <w:tc>
          <w:tcPr>
            <w:tcW w:w="1395" w:type="dxa"/>
          </w:tcPr>
          <w:p w14:paraId="61DEB357" w14:textId="77777777" w:rsidR="00CC1B4B" w:rsidRPr="00AE5CD6" w:rsidRDefault="00CC1B4B" w:rsidP="00BF6C94">
            <w:pPr>
              <w:jc w:val="center"/>
              <w:rPr>
                <w:rFonts w:ascii="Times New Roman" w:hAnsi="Times New Roman" w:cs="Times New Roman"/>
                <w:color w:val="000000" w:themeColor="text1"/>
                <w:sz w:val="20"/>
                <w:szCs w:val="20"/>
              </w:rPr>
            </w:pPr>
            <w:r w:rsidRPr="00AE5CD6">
              <w:rPr>
                <w:rFonts w:ascii="Times New Roman" w:hAnsi="Times New Roman" w:cs="Times New Roman"/>
                <w:color w:val="000000" w:themeColor="text1"/>
                <w:sz w:val="20"/>
                <w:szCs w:val="20"/>
              </w:rPr>
              <w:t>75</w:t>
            </w:r>
          </w:p>
        </w:tc>
        <w:tc>
          <w:tcPr>
            <w:tcW w:w="1559" w:type="dxa"/>
          </w:tcPr>
          <w:p w14:paraId="379300EC" w14:textId="77777777" w:rsidR="00CC1B4B" w:rsidRPr="00AE5CD6" w:rsidRDefault="00CC1B4B" w:rsidP="00BF6C94">
            <w:pPr>
              <w:jc w:val="center"/>
              <w:rPr>
                <w:rFonts w:ascii="Times New Roman" w:hAnsi="Times New Roman" w:cs="Times New Roman"/>
                <w:color w:val="000000" w:themeColor="text1"/>
                <w:sz w:val="20"/>
                <w:szCs w:val="20"/>
              </w:rPr>
            </w:pPr>
            <w:r w:rsidRPr="00AE5CD6">
              <w:rPr>
                <w:rFonts w:ascii="Times New Roman" w:hAnsi="Times New Roman" w:cs="Times New Roman"/>
                <w:color w:val="000000" w:themeColor="text1"/>
                <w:sz w:val="20"/>
                <w:szCs w:val="20"/>
              </w:rPr>
              <w:t>-0.0847</w:t>
            </w:r>
          </w:p>
        </w:tc>
      </w:tr>
      <w:tr w:rsidR="00CC1B4B" w:rsidRPr="001B3E04" w14:paraId="57DD207A" w14:textId="77777777" w:rsidTr="00BF6C94">
        <w:trPr>
          <w:trHeight w:val="297"/>
        </w:trPr>
        <w:tc>
          <w:tcPr>
            <w:tcW w:w="1294" w:type="dxa"/>
          </w:tcPr>
          <w:p w14:paraId="4ED6E194" w14:textId="77777777" w:rsidR="00CC1B4B" w:rsidRPr="00AE5CD6" w:rsidRDefault="00CC1B4B" w:rsidP="00BF6C94">
            <w:pPr>
              <w:jc w:val="center"/>
              <w:rPr>
                <w:rFonts w:ascii="Times New Roman" w:eastAsia="DengXian" w:hAnsi="Times New Roman" w:cs="Times New Roman"/>
                <w:color w:val="000000"/>
                <w:sz w:val="20"/>
                <w:szCs w:val="20"/>
              </w:rPr>
            </w:pPr>
            <w:r w:rsidRPr="00AE5CD6">
              <w:rPr>
                <w:rFonts w:ascii="Times New Roman" w:eastAsia="DengXian" w:hAnsi="Times New Roman" w:cs="Times New Roman"/>
                <w:color w:val="000000"/>
                <w:sz w:val="20"/>
                <w:szCs w:val="20"/>
              </w:rPr>
              <w:t>Apache commons codec</w:t>
            </w:r>
          </w:p>
        </w:tc>
        <w:tc>
          <w:tcPr>
            <w:tcW w:w="1395" w:type="dxa"/>
          </w:tcPr>
          <w:p w14:paraId="2498DCA9" w14:textId="77777777" w:rsidR="00CC1B4B" w:rsidRPr="00AE5CD6" w:rsidRDefault="00CC1B4B" w:rsidP="00BF6C94">
            <w:pPr>
              <w:jc w:val="center"/>
              <w:rPr>
                <w:rFonts w:ascii="Times New Roman" w:hAnsi="Times New Roman" w:cs="Times New Roman"/>
                <w:color w:val="000000" w:themeColor="text1"/>
                <w:sz w:val="20"/>
                <w:szCs w:val="20"/>
              </w:rPr>
            </w:pPr>
            <w:r w:rsidRPr="00AE5CD6">
              <w:rPr>
                <w:rFonts w:ascii="Times New Roman" w:hAnsi="Times New Roman" w:cs="Times New Roman"/>
                <w:color w:val="000000" w:themeColor="text1"/>
                <w:sz w:val="20"/>
                <w:szCs w:val="20"/>
              </w:rPr>
              <w:t>47</w:t>
            </w:r>
          </w:p>
        </w:tc>
        <w:tc>
          <w:tcPr>
            <w:tcW w:w="1559" w:type="dxa"/>
          </w:tcPr>
          <w:p w14:paraId="1755F678" w14:textId="77777777" w:rsidR="00CC1B4B" w:rsidRPr="00AE5CD6" w:rsidRDefault="00CC1B4B" w:rsidP="00BF6C94">
            <w:pPr>
              <w:jc w:val="center"/>
              <w:rPr>
                <w:rFonts w:ascii="Times New Roman" w:eastAsia="DengXian" w:hAnsi="Times New Roman" w:cs="Times New Roman"/>
                <w:color w:val="000000"/>
                <w:sz w:val="20"/>
                <w:szCs w:val="20"/>
              </w:rPr>
            </w:pPr>
            <w:r w:rsidRPr="00AE5CD6">
              <w:rPr>
                <w:rFonts w:ascii="Times New Roman" w:eastAsia="DengXian" w:hAnsi="Times New Roman" w:cs="Times New Roman"/>
                <w:color w:val="000000"/>
                <w:sz w:val="20"/>
                <w:szCs w:val="20"/>
              </w:rPr>
              <w:t>0.8674</w:t>
            </w:r>
          </w:p>
        </w:tc>
      </w:tr>
      <w:tr w:rsidR="00CC1B4B" w:rsidRPr="001B3E04" w14:paraId="5C081CF6" w14:textId="77777777" w:rsidTr="00BF6C94">
        <w:tc>
          <w:tcPr>
            <w:tcW w:w="1294" w:type="dxa"/>
          </w:tcPr>
          <w:p w14:paraId="5933BBB7" w14:textId="77777777" w:rsidR="00CC1B4B" w:rsidRPr="00AE5CD6" w:rsidRDefault="00CC1B4B" w:rsidP="00BF6C94">
            <w:pPr>
              <w:jc w:val="center"/>
              <w:rPr>
                <w:rFonts w:ascii="Times New Roman" w:eastAsia="DengXian" w:hAnsi="Times New Roman" w:cs="Times New Roman"/>
                <w:color w:val="000000"/>
                <w:sz w:val="20"/>
                <w:szCs w:val="20"/>
              </w:rPr>
            </w:pPr>
            <w:r w:rsidRPr="00AE5CD6">
              <w:rPr>
                <w:rFonts w:ascii="Times New Roman" w:eastAsia="DengXian" w:hAnsi="Times New Roman" w:cs="Times New Roman"/>
                <w:color w:val="000000"/>
                <w:sz w:val="20"/>
                <w:szCs w:val="20"/>
              </w:rPr>
              <w:t>Apache commons collections</w:t>
            </w:r>
          </w:p>
        </w:tc>
        <w:tc>
          <w:tcPr>
            <w:tcW w:w="1395" w:type="dxa"/>
          </w:tcPr>
          <w:p w14:paraId="30B53BB1" w14:textId="77777777" w:rsidR="00CC1B4B" w:rsidRPr="00AE5CD6" w:rsidRDefault="00CC1B4B" w:rsidP="00BF6C94">
            <w:pPr>
              <w:jc w:val="center"/>
              <w:rPr>
                <w:rFonts w:ascii="Times New Roman" w:hAnsi="Times New Roman" w:cs="Times New Roman"/>
                <w:color w:val="000000" w:themeColor="text1"/>
                <w:sz w:val="20"/>
                <w:szCs w:val="20"/>
              </w:rPr>
            </w:pPr>
            <w:r w:rsidRPr="00AE5CD6">
              <w:rPr>
                <w:rFonts w:ascii="Times New Roman" w:hAnsi="Times New Roman" w:cs="Times New Roman"/>
                <w:color w:val="000000" w:themeColor="text1"/>
                <w:sz w:val="20"/>
                <w:szCs w:val="20"/>
              </w:rPr>
              <w:t>206</w:t>
            </w:r>
          </w:p>
        </w:tc>
        <w:tc>
          <w:tcPr>
            <w:tcW w:w="1559" w:type="dxa"/>
          </w:tcPr>
          <w:p w14:paraId="33BFB178" w14:textId="77777777" w:rsidR="00CC1B4B" w:rsidRPr="00AE5CD6" w:rsidRDefault="00CC1B4B" w:rsidP="00BF6C94">
            <w:pPr>
              <w:jc w:val="center"/>
              <w:rPr>
                <w:rFonts w:ascii="Times New Roman" w:eastAsia="DengXian" w:hAnsi="Times New Roman" w:cs="Times New Roman"/>
                <w:color w:val="000000"/>
                <w:sz w:val="20"/>
                <w:szCs w:val="20"/>
              </w:rPr>
            </w:pPr>
            <w:r w:rsidRPr="00AE5CD6">
              <w:rPr>
                <w:rFonts w:ascii="Times New Roman" w:eastAsia="DengXian" w:hAnsi="Times New Roman" w:cs="Times New Roman"/>
                <w:color w:val="000000"/>
                <w:sz w:val="20"/>
                <w:szCs w:val="20"/>
              </w:rPr>
              <w:t>0.3714</w:t>
            </w:r>
          </w:p>
        </w:tc>
      </w:tr>
      <w:tr w:rsidR="00CC1B4B" w:rsidRPr="001B3E04" w14:paraId="1255AA63" w14:textId="77777777" w:rsidTr="00BF6C94">
        <w:tc>
          <w:tcPr>
            <w:tcW w:w="1294" w:type="dxa"/>
          </w:tcPr>
          <w:p w14:paraId="3E4BF770" w14:textId="77777777" w:rsidR="00CC1B4B" w:rsidRPr="00AE5CD6" w:rsidRDefault="00CC1B4B" w:rsidP="00BF6C94">
            <w:pPr>
              <w:jc w:val="center"/>
              <w:rPr>
                <w:rFonts w:ascii="Times New Roman" w:eastAsia="DengXian" w:hAnsi="Times New Roman" w:cs="Times New Roman"/>
                <w:color w:val="000000"/>
                <w:sz w:val="20"/>
                <w:szCs w:val="20"/>
              </w:rPr>
            </w:pPr>
            <w:r w:rsidRPr="00AE5CD6">
              <w:rPr>
                <w:rFonts w:ascii="Times New Roman" w:eastAsia="DengXian" w:hAnsi="Times New Roman" w:cs="Times New Roman"/>
                <w:color w:val="000000"/>
                <w:sz w:val="20"/>
                <w:szCs w:val="20"/>
              </w:rPr>
              <w:t>Apache commons configuration</w:t>
            </w:r>
          </w:p>
        </w:tc>
        <w:tc>
          <w:tcPr>
            <w:tcW w:w="1395" w:type="dxa"/>
          </w:tcPr>
          <w:p w14:paraId="03605703" w14:textId="77777777" w:rsidR="00CC1B4B" w:rsidRPr="00AE5CD6" w:rsidRDefault="00CC1B4B" w:rsidP="00BF6C94">
            <w:pPr>
              <w:jc w:val="center"/>
              <w:rPr>
                <w:rFonts w:ascii="Times New Roman" w:hAnsi="Times New Roman" w:cs="Times New Roman"/>
                <w:color w:val="000000" w:themeColor="text1"/>
                <w:sz w:val="20"/>
                <w:szCs w:val="20"/>
              </w:rPr>
            </w:pPr>
            <w:r w:rsidRPr="00AE5CD6">
              <w:rPr>
                <w:rFonts w:ascii="Times New Roman" w:hAnsi="Times New Roman" w:cs="Times New Roman"/>
                <w:color w:val="000000" w:themeColor="text1"/>
                <w:sz w:val="20"/>
                <w:szCs w:val="20"/>
              </w:rPr>
              <w:t>143</w:t>
            </w:r>
          </w:p>
        </w:tc>
        <w:tc>
          <w:tcPr>
            <w:tcW w:w="1559" w:type="dxa"/>
          </w:tcPr>
          <w:p w14:paraId="21F6C0F8" w14:textId="77777777" w:rsidR="00CC1B4B" w:rsidRPr="00AE5CD6" w:rsidRDefault="00CC1B4B" w:rsidP="00BF6C94">
            <w:pPr>
              <w:jc w:val="center"/>
              <w:rPr>
                <w:rFonts w:ascii="Times New Roman" w:eastAsia="DengXian" w:hAnsi="Times New Roman" w:cs="Times New Roman"/>
                <w:color w:val="000000"/>
                <w:sz w:val="20"/>
                <w:szCs w:val="20"/>
              </w:rPr>
            </w:pPr>
            <w:r w:rsidRPr="00AE5CD6">
              <w:rPr>
                <w:rFonts w:ascii="Times New Roman" w:eastAsia="DengXian" w:hAnsi="Times New Roman" w:cs="Times New Roman"/>
                <w:color w:val="000000"/>
                <w:sz w:val="20"/>
                <w:szCs w:val="20"/>
              </w:rPr>
              <w:t>0.753</w:t>
            </w:r>
          </w:p>
        </w:tc>
      </w:tr>
      <w:tr w:rsidR="00CC1B4B" w:rsidRPr="001B3E04" w14:paraId="234F8CFE" w14:textId="77777777" w:rsidTr="00BF6C94">
        <w:tc>
          <w:tcPr>
            <w:tcW w:w="1294" w:type="dxa"/>
          </w:tcPr>
          <w:p w14:paraId="7B764598" w14:textId="77777777" w:rsidR="00CC1B4B" w:rsidRPr="00AE5CD6" w:rsidRDefault="00CC1B4B" w:rsidP="00BF6C94">
            <w:pPr>
              <w:jc w:val="center"/>
              <w:rPr>
                <w:rFonts w:ascii="Times New Roman" w:eastAsia="DengXian" w:hAnsi="Times New Roman" w:cs="Times New Roman"/>
                <w:color w:val="000000"/>
                <w:sz w:val="20"/>
                <w:szCs w:val="20"/>
              </w:rPr>
            </w:pPr>
            <w:proofErr w:type="spellStart"/>
            <w:r w:rsidRPr="00AE5CD6">
              <w:rPr>
                <w:rFonts w:ascii="Times New Roman" w:eastAsia="DengXian" w:hAnsi="Times New Roman" w:cs="Times New Roman"/>
                <w:color w:val="000000"/>
                <w:sz w:val="20"/>
                <w:szCs w:val="20"/>
              </w:rPr>
              <w:t>JFreeChart</w:t>
            </w:r>
            <w:proofErr w:type="spellEnd"/>
          </w:p>
        </w:tc>
        <w:tc>
          <w:tcPr>
            <w:tcW w:w="1395" w:type="dxa"/>
          </w:tcPr>
          <w:p w14:paraId="0358C9D0" w14:textId="77777777" w:rsidR="00CC1B4B" w:rsidRPr="00AE5CD6" w:rsidRDefault="00CC1B4B" w:rsidP="00BF6C94">
            <w:pPr>
              <w:jc w:val="center"/>
              <w:rPr>
                <w:rFonts w:ascii="Times New Roman" w:hAnsi="Times New Roman" w:cs="Times New Roman"/>
                <w:color w:val="000000" w:themeColor="text1"/>
                <w:sz w:val="20"/>
                <w:szCs w:val="20"/>
              </w:rPr>
            </w:pPr>
            <w:r w:rsidRPr="00AE5CD6">
              <w:rPr>
                <w:rFonts w:ascii="Times New Roman" w:hAnsi="Times New Roman" w:cs="Times New Roman"/>
                <w:color w:val="000000" w:themeColor="text1"/>
                <w:sz w:val="20"/>
                <w:szCs w:val="20"/>
              </w:rPr>
              <w:t>428</w:t>
            </w:r>
          </w:p>
        </w:tc>
        <w:tc>
          <w:tcPr>
            <w:tcW w:w="1559" w:type="dxa"/>
          </w:tcPr>
          <w:p w14:paraId="0042F221" w14:textId="77777777" w:rsidR="00CC1B4B" w:rsidRPr="00AE5CD6" w:rsidRDefault="00CC1B4B" w:rsidP="00BF6C94">
            <w:pPr>
              <w:jc w:val="center"/>
              <w:rPr>
                <w:rFonts w:ascii="Times New Roman" w:eastAsia="DengXian" w:hAnsi="Times New Roman" w:cs="Times New Roman"/>
                <w:color w:val="000000"/>
                <w:sz w:val="20"/>
                <w:szCs w:val="20"/>
              </w:rPr>
            </w:pPr>
            <w:r w:rsidRPr="00AE5CD6">
              <w:rPr>
                <w:rFonts w:ascii="Times New Roman" w:eastAsia="DengXian" w:hAnsi="Times New Roman" w:cs="Times New Roman"/>
                <w:color w:val="000000"/>
                <w:sz w:val="20"/>
                <w:szCs w:val="20"/>
              </w:rPr>
              <w:t>0.7996</w:t>
            </w:r>
          </w:p>
        </w:tc>
      </w:tr>
      <w:tr w:rsidR="00CC1B4B" w:rsidRPr="001B3E04" w14:paraId="2374F7C2" w14:textId="77777777" w:rsidTr="00BF6C94">
        <w:tc>
          <w:tcPr>
            <w:tcW w:w="1294" w:type="dxa"/>
          </w:tcPr>
          <w:p w14:paraId="3DE0BE2C" w14:textId="690C0D60" w:rsidR="00CC1B4B" w:rsidRPr="00AE5CD6" w:rsidRDefault="00CC1B4B" w:rsidP="00BF6C94">
            <w:pPr>
              <w:jc w:val="center"/>
              <w:rPr>
                <w:rFonts w:ascii="Times New Roman" w:eastAsia="DengXian" w:hAnsi="Times New Roman" w:cs="Times New Roman"/>
                <w:color w:val="000000"/>
                <w:sz w:val="20"/>
                <w:szCs w:val="20"/>
              </w:rPr>
            </w:pPr>
            <w:r w:rsidRPr="00AE5CD6">
              <w:rPr>
                <w:rFonts w:ascii="Times New Roman" w:eastAsia="DengXian" w:hAnsi="Times New Roman" w:cs="Times New Roman"/>
                <w:color w:val="000000"/>
                <w:sz w:val="20"/>
                <w:szCs w:val="20"/>
              </w:rPr>
              <w:t>Apache commons Lang</w:t>
            </w:r>
          </w:p>
        </w:tc>
        <w:tc>
          <w:tcPr>
            <w:tcW w:w="1395" w:type="dxa"/>
          </w:tcPr>
          <w:p w14:paraId="71EC744D" w14:textId="77777777" w:rsidR="00CC1B4B" w:rsidRPr="00AE5CD6" w:rsidRDefault="00CC1B4B" w:rsidP="00BF6C94">
            <w:pPr>
              <w:jc w:val="center"/>
              <w:rPr>
                <w:rFonts w:ascii="Times New Roman" w:hAnsi="Times New Roman" w:cs="Times New Roman"/>
                <w:color w:val="000000" w:themeColor="text1"/>
                <w:sz w:val="20"/>
                <w:szCs w:val="20"/>
              </w:rPr>
            </w:pPr>
            <w:r w:rsidRPr="00AE5CD6">
              <w:rPr>
                <w:rFonts w:ascii="Times New Roman" w:hAnsi="Times New Roman" w:cs="Times New Roman"/>
                <w:color w:val="000000" w:themeColor="text1"/>
                <w:sz w:val="20"/>
                <w:szCs w:val="20"/>
              </w:rPr>
              <w:t>11 sets Package</w:t>
            </w:r>
            <w:r>
              <w:rPr>
                <w:rFonts w:ascii="Times New Roman" w:hAnsi="Times New Roman" w:cs="Times New Roman"/>
                <w:color w:val="000000" w:themeColor="text1"/>
                <w:sz w:val="20"/>
                <w:szCs w:val="20"/>
              </w:rPr>
              <w:t>-</w:t>
            </w:r>
            <w:r w:rsidRPr="00AE5CD6">
              <w:rPr>
                <w:rFonts w:ascii="Times New Roman" w:hAnsi="Times New Roman" w:cs="Times New Roman"/>
                <w:color w:val="000000" w:themeColor="text1"/>
                <w:sz w:val="20"/>
                <w:szCs w:val="20"/>
              </w:rPr>
              <w:t>Level data</w:t>
            </w:r>
          </w:p>
        </w:tc>
        <w:tc>
          <w:tcPr>
            <w:tcW w:w="1559" w:type="dxa"/>
          </w:tcPr>
          <w:p w14:paraId="17369168" w14:textId="77777777" w:rsidR="00CC1B4B" w:rsidRPr="00AE5CD6" w:rsidRDefault="00CC1B4B" w:rsidP="00BF6C94">
            <w:pPr>
              <w:jc w:val="center"/>
              <w:rPr>
                <w:rFonts w:ascii="Times New Roman" w:eastAsia="DengXian" w:hAnsi="Times New Roman" w:cs="Times New Roman"/>
                <w:color w:val="000000"/>
                <w:sz w:val="20"/>
                <w:szCs w:val="20"/>
              </w:rPr>
            </w:pPr>
            <w:r w:rsidRPr="00AE5CD6">
              <w:rPr>
                <w:rFonts w:ascii="Times New Roman" w:eastAsia="DengXian" w:hAnsi="Times New Roman" w:cs="Times New Roman"/>
                <w:color w:val="000000"/>
                <w:sz w:val="20"/>
                <w:szCs w:val="20"/>
              </w:rPr>
              <w:t>0.8627</w:t>
            </w:r>
          </w:p>
        </w:tc>
      </w:tr>
    </w:tbl>
    <w:bookmarkEnd w:id="1"/>
    <w:bookmarkEnd w:id="3"/>
    <w:p w14:paraId="7EDC7F63" w14:textId="4A14F8EE" w:rsidR="00BF6C94" w:rsidRDefault="00CC1B4B" w:rsidP="00BF6C94">
      <w:pPr>
        <w:pStyle w:val="bulletlist"/>
        <w:numPr>
          <w:ilvl w:val="0"/>
          <w:numId w:val="0"/>
        </w:numPr>
        <w:jc w:val="center"/>
      </w:pPr>
      <w:r>
        <w:t>Table2. The Pearson correlation coefficient between Metric 2 &amp; 3</w:t>
      </w:r>
      <w:bookmarkEnd w:id="0"/>
    </w:p>
    <w:p w14:paraId="219EAC90" w14:textId="77777777" w:rsidR="00BF6C94" w:rsidRDefault="00BF6C94" w:rsidP="00BF6C94">
      <w:pPr>
        <w:pStyle w:val="bulletlist"/>
        <w:numPr>
          <w:ilvl w:val="0"/>
          <w:numId w:val="0"/>
        </w:numPr>
        <w:jc w:val="center"/>
      </w:pPr>
    </w:p>
    <w:p w14:paraId="5B96AD65" w14:textId="3E86E1BF" w:rsidR="00BF6C94" w:rsidRDefault="00BF6C94" w:rsidP="00BF6C94">
      <w:pPr>
        <w:pStyle w:val="bulletlist"/>
        <w:numPr>
          <w:ilvl w:val="0"/>
          <w:numId w:val="0"/>
        </w:numPr>
        <w:jc w:val="center"/>
      </w:pPr>
      <w:r>
        <w:rPr>
          <w:noProof/>
          <w:color w:val="000000" w:themeColor="text1"/>
        </w:rPr>
        <w:drawing>
          <wp:inline distT="0" distB="0" distL="0" distR="0" wp14:anchorId="578F1EFF" wp14:editId="184821DA">
            <wp:extent cx="2896186" cy="173736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total6 diagr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62116" cy="1836898"/>
                    </a:xfrm>
                    <a:prstGeom prst="rect">
                      <a:avLst/>
                    </a:prstGeom>
                  </pic:spPr>
                </pic:pic>
              </a:graphicData>
            </a:graphic>
          </wp:inline>
        </w:drawing>
      </w:r>
    </w:p>
    <w:p w14:paraId="4C674E18" w14:textId="26A50448" w:rsidR="00BF6C94" w:rsidRDefault="00BF6C94" w:rsidP="00BF6C94">
      <w:pPr>
        <w:rPr>
          <w:rFonts w:ascii="Times New Roman" w:eastAsia="DengXian" w:hAnsi="Times New Roman" w:cs="Times New Roman"/>
          <w:color w:val="000000"/>
          <w:sz w:val="20"/>
          <w:szCs w:val="20"/>
        </w:rPr>
      </w:pPr>
      <w:r w:rsidRPr="00CB2A24">
        <w:rPr>
          <w:rFonts w:ascii="Times New Roman" w:hAnsi="Times New Roman" w:cs="Times New Roman"/>
          <w:b/>
          <w:color w:val="000000" w:themeColor="text1"/>
          <w:sz w:val="20"/>
          <w:szCs w:val="20"/>
        </w:rPr>
        <w:t xml:space="preserve">Figure1 </w:t>
      </w:r>
      <w:r>
        <w:rPr>
          <w:rFonts w:ascii="Times New Roman" w:hAnsi="Times New Roman" w:cs="Times New Roman"/>
          <w:color w:val="000000" w:themeColor="text1"/>
          <w:sz w:val="20"/>
          <w:szCs w:val="20"/>
        </w:rPr>
        <w:t>D</w:t>
      </w:r>
      <w:r w:rsidRPr="00CB2A24">
        <w:rPr>
          <w:rFonts w:ascii="Times New Roman" w:hAnsi="Times New Roman" w:cs="Times New Roman"/>
          <w:color w:val="000000" w:themeColor="text1"/>
          <w:sz w:val="20"/>
          <w:szCs w:val="20"/>
        </w:rPr>
        <w:t>ata distribution diagram of Class-Level between Metric 1 &amp; 3 a) Apache commons Lang b)</w:t>
      </w:r>
      <w:r w:rsidRPr="00CB2A24">
        <w:rPr>
          <w:rFonts w:ascii="Times New Roman" w:eastAsia="DengXian" w:hAnsi="Times New Roman" w:cs="Times New Roman"/>
          <w:color w:val="000000"/>
          <w:sz w:val="20"/>
          <w:szCs w:val="20"/>
        </w:rPr>
        <w:t xml:space="preserve"> Apache commons codec c) Apache commons collections d) Apache commons configuration e) </w:t>
      </w:r>
      <w:proofErr w:type="spellStart"/>
      <w:r w:rsidRPr="00CB2A24">
        <w:rPr>
          <w:rFonts w:ascii="Times New Roman" w:eastAsia="DengXian" w:hAnsi="Times New Roman" w:cs="Times New Roman"/>
          <w:color w:val="000000"/>
          <w:sz w:val="20"/>
          <w:szCs w:val="20"/>
        </w:rPr>
        <w:t>JFreeChart</w:t>
      </w:r>
      <w:proofErr w:type="spellEnd"/>
      <w:r w:rsidRPr="00CB2A24">
        <w:rPr>
          <w:rFonts w:ascii="Times New Roman" w:eastAsia="DengXian" w:hAnsi="Times New Roman" w:cs="Times New Roman"/>
          <w:color w:val="000000"/>
          <w:sz w:val="20"/>
          <w:szCs w:val="20"/>
        </w:rPr>
        <w:t xml:space="preserve"> f</w:t>
      </w:r>
      <w:r w:rsidRPr="00CB2A24">
        <w:rPr>
          <w:rFonts w:ascii="Times New Roman" w:eastAsia="DengXian" w:hAnsi="Times New Roman" w:cs="Times New Roman"/>
          <w:color w:val="000000"/>
          <w:sz w:val="20"/>
          <w:szCs w:val="20"/>
        </w:rPr>
        <w:t>）</w:t>
      </w:r>
      <w:r w:rsidRPr="00CB2A24">
        <w:rPr>
          <w:rFonts w:ascii="Times New Roman" w:eastAsia="DengXian" w:hAnsi="Times New Roman" w:cs="Times New Roman"/>
          <w:color w:val="000000"/>
          <w:sz w:val="20"/>
          <w:szCs w:val="20"/>
        </w:rPr>
        <w:t>Total five project class level data</w:t>
      </w:r>
    </w:p>
    <w:p w14:paraId="23A203FE" w14:textId="197FE5D7" w:rsidR="00BF6C94" w:rsidRDefault="00BF6C94" w:rsidP="00BF6C94">
      <w:pPr>
        <w:rPr>
          <w:rFonts w:ascii="Times New Roman" w:eastAsia="DengXian" w:hAnsi="Times New Roman" w:cs="Times New Roman"/>
          <w:color w:val="000000"/>
          <w:sz w:val="20"/>
          <w:szCs w:val="20"/>
        </w:rPr>
      </w:pPr>
      <w:r>
        <w:rPr>
          <w:rFonts w:ascii="DengXian" w:eastAsia="DengXian" w:hAnsi="DengXian" w:hint="eastAsia"/>
          <w:noProof/>
          <w:color w:val="000000"/>
        </w:rPr>
        <w:lastRenderedPageBreak/>
        <w:drawing>
          <wp:inline distT="0" distB="0" distL="0" distR="0" wp14:anchorId="5AA13648" wp14:editId="714AD472">
            <wp:extent cx="2921588" cy="175260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total6 diagram 2&amp;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61240" cy="1776386"/>
                    </a:xfrm>
                    <a:prstGeom prst="rect">
                      <a:avLst/>
                    </a:prstGeom>
                  </pic:spPr>
                </pic:pic>
              </a:graphicData>
            </a:graphic>
          </wp:inline>
        </w:drawing>
      </w:r>
    </w:p>
    <w:p w14:paraId="6A16DEB6" w14:textId="3DAB83BD" w:rsidR="00BF6C94" w:rsidRDefault="00BF6C94" w:rsidP="00BF6C94">
      <w:pPr>
        <w:rPr>
          <w:rFonts w:ascii="Times New Roman" w:eastAsia="DengXian" w:hAnsi="Times New Roman" w:cs="Times New Roman"/>
          <w:color w:val="000000"/>
          <w:sz w:val="20"/>
          <w:szCs w:val="20"/>
        </w:rPr>
      </w:pPr>
      <w:r w:rsidRPr="00CB2A24">
        <w:rPr>
          <w:rFonts w:ascii="Times New Roman" w:hAnsi="Times New Roman" w:cs="Times New Roman"/>
          <w:b/>
          <w:color w:val="000000" w:themeColor="text1"/>
          <w:sz w:val="20"/>
          <w:szCs w:val="20"/>
        </w:rPr>
        <w:t>Figure</w:t>
      </w:r>
      <w:r>
        <w:rPr>
          <w:rFonts w:ascii="Times New Roman" w:hAnsi="Times New Roman" w:cs="Times New Roman"/>
          <w:b/>
          <w:color w:val="000000" w:themeColor="text1"/>
          <w:sz w:val="20"/>
          <w:szCs w:val="20"/>
        </w:rPr>
        <w:t xml:space="preserve">2 </w:t>
      </w:r>
      <w:r>
        <w:rPr>
          <w:rFonts w:ascii="Times New Roman" w:hAnsi="Times New Roman" w:cs="Times New Roman"/>
          <w:color w:val="000000" w:themeColor="text1"/>
          <w:sz w:val="20"/>
          <w:szCs w:val="20"/>
        </w:rPr>
        <w:t>D</w:t>
      </w:r>
      <w:r w:rsidRPr="00CB2A24">
        <w:rPr>
          <w:rFonts w:ascii="Times New Roman" w:hAnsi="Times New Roman" w:cs="Times New Roman"/>
          <w:color w:val="000000" w:themeColor="text1"/>
          <w:sz w:val="20"/>
          <w:szCs w:val="20"/>
        </w:rPr>
        <w:t xml:space="preserve">ata distribution diagram of Class-Level between Metric </w:t>
      </w:r>
      <w:r>
        <w:rPr>
          <w:rFonts w:ascii="Times New Roman" w:hAnsi="Times New Roman" w:cs="Times New Roman"/>
          <w:color w:val="000000" w:themeColor="text1"/>
          <w:sz w:val="20"/>
          <w:szCs w:val="20"/>
        </w:rPr>
        <w:t>2</w:t>
      </w:r>
      <w:r w:rsidRPr="00CB2A24">
        <w:rPr>
          <w:rFonts w:ascii="Times New Roman" w:hAnsi="Times New Roman" w:cs="Times New Roman"/>
          <w:color w:val="000000" w:themeColor="text1"/>
          <w:sz w:val="20"/>
          <w:szCs w:val="20"/>
        </w:rPr>
        <w:t xml:space="preserve"> &amp; 3 a) Apache commons Lang b)</w:t>
      </w:r>
      <w:r w:rsidRPr="00CB2A24">
        <w:rPr>
          <w:rFonts w:ascii="Times New Roman" w:eastAsia="DengXian" w:hAnsi="Times New Roman" w:cs="Times New Roman"/>
          <w:color w:val="000000"/>
          <w:sz w:val="20"/>
          <w:szCs w:val="20"/>
        </w:rPr>
        <w:t xml:space="preserve"> Apache commons codec c) Apache commons collections d) Apache commons configuration e) </w:t>
      </w:r>
      <w:proofErr w:type="spellStart"/>
      <w:r w:rsidRPr="00CB2A24">
        <w:rPr>
          <w:rFonts w:ascii="Times New Roman" w:eastAsia="DengXian" w:hAnsi="Times New Roman" w:cs="Times New Roman"/>
          <w:color w:val="000000"/>
          <w:sz w:val="20"/>
          <w:szCs w:val="20"/>
        </w:rPr>
        <w:t>JFreeChart</w:t>
      </w:r>
      <w:proofErr w:type="spellEnd"/>
      <w:r w:rsidRPr="00CB2A24">
        <w:rPr>
          <w:rFonts w:ascii="Times New Roman" w:eastAsia="DengXian" w:hAnsi="Times New Roman" w:cs="Times New Roman"/>
          <w:color w:val="000000"/>
          <w:sz w:val="20"/>
          <w:szCs w:val="20"/>
        </w:rPr>
        <w:t xml:space="preserve"> f</w:t>
      </w:r>
      <w:r w:rsidRPr="00CB2A24">
        <w:rPr>
          <w:rFonts w:ascii="Times New Roman" w:eastAsia="DengXian" w:hAnsi="Times New Roman" w:cs="Times New Roman"/>
          <w:color w:val="000000"/>
          <w:sz w:val="20"/>
          <w:szCs w:val="20"/>
        </w:rPr>
        <w:t>）</w:t>
      </w:r>
      <w:r w:rsidRPr="00CB2A24">
        <w:rPr>
          <w:rFonts w:ascii="Times New Roman" w:eastAsia="DengXian" w:hAnsi="Times New Roman" w:cs="Times New Roman"/>
          <w:color w:val="000000"/>
          <w:sz w:val="20"/>
          <w:szCs w:val="20"/>
        </w:rPr>
        <w:t>Total five project class level data</w:t>
      </w:r>
    </w:p>
    <w:p w14:paraId="77E9BCC1" w14:textId="5CFB22CF" w:rsidR="00C449BC" w:rsidRDefault="00C449BC" w:rsidP="00BF6C94">
      <w:pPr>
        <w:rPr>
          <w:rFonts w:ascii="Times New Roman" w:eastAsia="DengXian" w:hAnsi="Times New Roman" w:cs="Times New Roman"/>
          <w:color w:val="000000"/>
          <w:sz w:val="20"/>
          <w:szCs w:val="20"/>
        </w:rPr>
      </w:pPr>
      <w:r>
        <w:rPr>
          <w:noProof/>
          <w:color w:val="000000" w:themeColor="text1"/>
        </w:rPr>
        <w:drawing>
          <wp:anchor distT="0" distB="0" distL="114300" distR="114300" simplePos="0" relativeHeight="251659264" behindDoc="0" locked="0" layoutInCell="1" allowOverlap="1" wp14:anchorId="29735237" wp14:editId="3A4FDEFF">
            <wp:simplePos x="0" y="0"/>
            <wp:positionH relativeFrom="margin">
              <wp:align>left</wp:align>
            </wp:positionH>
            <wp:positionV relativeFrom="paragraph">
              <wp:posOffset>260985</wp:posOffset>
            </wp:positionV>
            <wp:extent cx="2661920" cy="1996440"/>
            <wp:effectExtent l="0" t="0" r="5080" b="3810"/>
            <wp:wrapSquare wrapText="bothSides"/>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boxplotof12.png"/>
                    <pic:cNvPicPr/>
                  </pic:nvPicPr>
                  <pic:blipFill>
                    <a:blip r:embed="rId9">
                      <a:extLst>
                        <a:ext uri="{28A0092B-C50C-407E-A947-70E740481C1C}">
                          <a14:useLocalDpi xmlns:a14="http://schemas.microsoft.com/office/drawing/2010/main" val="0"/>
                        </a:ext>
                      </a:extLst>
                    </a:blip>
                    <a:stretch>
                      <a:fillRect/>
                    </a:stretch>
                  </pic:blipFill>
                  <pic:spPr>
                    <a:xfrm>
                      <a:off x="0" y="0"/>
                      <a:ext cx="2661920" cy="1996440"/>
                    </a:xfrm>
                    <a:prstGeom prst="rect">
                      <a:avLst/>
                    </a:prstGeom>
                  </pic:spPr>
                </pic:pic>
              </a:graphicData>
            </a:graphic>
            <wp14:sizeRelH relativeFrom="margin">
              <wp14:pctWidth>0</wp14:pctWidth>
            </wp14:sizeRelH>
            <wp14:sizeRelV relativeFrom="margin">
              <wp14:pctHeight>0</wp14:pctHeight>
            </wp14:sizeRelV>
          </wp:anchor>
        </w:drawing>
      </w:r>
    </w:p>
    <w:p w14:paraId="22BB2415" w14:textId="77777777" w:rsidR="00BF6C94" w:rsidRPr="00C449BC" w:rsidRDefault="00BF6C94" w:rsidP="00C449BC">
      <w:pPr>
        <w:jc w:val="center"/>
        <w:rPr>
          <w:rFonts w:ascii="Times New Roman" w:eastAsia="DengXian" w:hAnsi="Times New Roman" w:cs="Times New Roman"/>
          <w:color w:val="000000"/>
          <w:sz w:val="20"/>
          <w:szCs w:val="20"/>
        </w:rPr>
      </w:pPr>
      <w:r w:rsidRPr="00CB2A24">
        <w:rPr>
          <w:rFonts w:ascii="Times New Roman" w:hAnsi="Times New Roman" w:cs="Times New Roman"/>
          <w:b/>
          <w:color w:val="000000" w:themeColor="text1"/>
          <w:sz w:val="20"/>
          <w:szCs w:val="20"/>
        </w:rPr>
        <w:t>Figure</w:t>
      </w:r>
      <w:r>
        <w:rPr>
          <w:rFonts w:ascii="Times New Roman" w:hAnsi="Times New Roman" w:cs="Times New Roman"/>
          <w:b/>
          <w:color w:val="000000" w:themeColor="text1"/>
          <w:sz w:val="20"/>
          <w:szCs w:val="20"/>
        </w:rPr>
        <w:t xml:space="preserve">3 </w:t>
      </w:r>
      <w:r>
        <w:rPr>
          <w:rFonts w:ascii="Times New Roman" w:hAnsi="Times New Roman" w:cs="Times New Roman"/>
          <w:color w:val="000000" w:themeColor="text1"/>
          <w:sz w:val="20"/>
          <w:szCs w:val="20"/>
        </w:rPr>
        <w:t xml:space="preserve">Apache commons Lang metric 1 &amp; 2 </w:t>
      </w:r>
      <w:r w:rsidRPr="00C449BC">
        <w:rPr>
          <w:rFonts w:ascii="Times New Roman" w:hAnsi="Times New Roman" w:cs="Times New Roman"/>
          <w:color w:val="000000" w:themeColor="text1"/>
          <w:sz w:val="20"/>
          <w:szCs w:val="20"/>
        </w:rPr>
        <w:t>boxplot</w:t>
      </w:r>
    </w:p>
    <w:p w14:paraId="5EC092B7" w14:textId="6C18CDD1" w:rsidR="00E93938" w:rsidRDefault="00C449BC" w:rsidP="007926F4">
      <w:pPr>
        <w:pStyle w:val="bulletlist"/>
        <w:numPr>
          <w:ilvl w:val="0"/>
          <w:numId w:val="0"/>
        </w:numPr>
        <w:jc w:val="left"/>
        <w:rPr>
          <w:color w:val="333333"/>
          <w:shd w:val="clear" w:color="auto" w:fill="F7F8FA"/>
        </w:rPr>
      </w:pPr>
      <w:r w:rsidRPr="007926F4">
        <w:rPr>
          <w:color w:val="333333"/>
          <w:shd w:val="clear" w:color="auto" w:fill="F7F8FA"/>
        </w:rPr>
        <w:t>Correlation analysis of Class level data for metric1 and c3 and for c2 and c3, the distribution of data points for the five projects is shown in the figures (</w:t>
      </w:r>
      <w:r w:rsidRPr="007926F4">
        <w:rPr>
          <w:b/>
          <w:color w:val="333333"/>
          <w:shd w:val="clear" w:color="auto" w:fill="F7F8FA"/>
        </w:rPr>
        <w:t>Figure1,Figure2,Figure3</w:t>
      </w:r>
      <w:r w:rsidRPr="007926F4">
        <w:rPr>
          <w:color w:val="333333"/>
          <w:shd w:val="clear" w:color="auto" w:fill="F7F8FA"/>
        </w:rPr>
        <w:t>).</w:t>
      </w:r>
    </w:p>
    <w:p w14:paraId="0E9CC5E3" w14:textId="5F45C601" w:rsidR="006162C2" w:rsidRDefault="006162C2" w:rsidP="007926F4">
      <w:pPr>
        <w:pStyle w:val="bulletlist"/>
        <w:numPr>
          <w:ilvl w:val="0"/>
          <w:numId w:val="0"/>
        </w:numPr>
        <w:jc w:val="left"/>
        <w:rPr>
          <w:color w:val="333333"/>
          <w:shd w:val="clear" w:color="auto" w:fill="F7F8FA"/>
          <w:lang w:eastAsia="zh-CN"/>
        </w:rPr>
      </w:pPr>
      <w:r>
        <w:rPr>
          <w:rFonts w:hint="eastAsia"/>
          <w:color w:val="333333"/>
          <w:shd w:val="clear" w:color="auto" w:fill="F7F8FA"/>
          <w:lang w:eastAsia="zh-CN"/>
        </w:rPr>
        <w:t>I</w:t>
      </w:r>
      <w:r>
        <w:rPr>
          <w:color w:val="333333"/>
          <w:shd w:val="clear" w:color="auto" w:fill="F7F8FA"/>
          <w:lang w:eastAsia="zh-CN"/>
        </w:rPr>
        <w:t xml:space="preserve">t can be seen from figure 1 and 2, as well as table 1 and table 2 above that </w:t>
      </w:r>
      <w:r w:rsidR="00C64863">
        <w:rPr>
          <w:color w:val="333333"/>
          <w:shd w:val="clear" w:color="auto" w:fill="F7F8FA"/>
          <w:lang w:eastAsia="zh-CN"/>
        </w:rPr>
        <w:t xml:space="preserve">the correlation of the </w:t>
      </w:r>
      <w:r w:rsidR="00953A7E">
        <w:rPr>
          <w:rFonts w:hint="eastAsia"/>
          <w:color w:val="333333"/>
          <w:shd w:val="clear" w:color="auto" w:fill="F7F8FA"/>
          <w:lang w:eastAsia="zh-CN"/>
        </w:rPr>
        <w:t>four</w:t>
      </w:r>
      <w:r w:rsidR="00953A7E">
        <w:rPr>
          <w:color w:val="333333"/>
          <w:shd w:val="clear" w:color="auto" w:fill="F7F8FA"/>
          <w:lang w:eastAsia="zh-CN"/>
        </w:rPr>
        <w:t xml:space="preserve"> groups is relatively strong and the direction of the correlation is positive except the ‘</w:t>
      </w:r>
      <w:r w:rsidR="00953A7E">
        <w:rPr>
          <w:rFonts w:hint="eastAsia"/>
          <w:color w:val="333333"/>
          <w:shd w:val="clear" w:color="auto" w:fill="F7F8FA"/>
          <w:lang w:eastAsia="zh-CN"/>
        </w:rPr>
        <w:t>A</w:t>
      </w:r>
      <w:r w:rsidR="00953A7E">
        <w:rPr>
          <w:color w:val="333333"/>
          <w:shd w:val="clear" w:color="auto" w:fill="F7F8FA"/>
          <w:lang w:eastAsia="zh-CN"/>
        </w:rPr>
        <w:t>pache Commons Lang</w:t>
      </w:r>
      <w:r w:rsidR="00953A7E">
        <w:rPr>
          <w:color w:val="333333"/>
          <w:shd w:val="clear" w:color="auto" w:fill="F7F8FA"/>
          <w:lang w:eastAsia="zh-CN"/>
        </w:rPr>
        <w:t>’ project. In fact, the correlation coefficient of ‘Apache Commons Lang’ project is obviously different from the other four projects.</w:t>
      </w:r>
    </w:p>
    <w:p w14:paraId="12CA01B0" w14:textId="6C3ECCC8" w:rsidR="00953A7E" w:rsidRDefault="00953A7E" w:rsidP="007926F4">
      <w:pPr>
        <w:pStyle w:val="bulletlist"/>
        <w:numPr>
          <w:ilvl w:val="0"/>
          <w:numId w:val="0"/>
        </w:numPr>
        <w:jc w:val="left"/>
        <w:rPr>
          <w:color w:val="333333"/>
          <w:shd w:val="clear" w:color="auto" w:fill="F7F8FA"/>
          <w:lang w:eastAsia="zh-CN"/>
        </w:rPr>
      </w:pPr>
      <w:r>
        <w:rPr>
          <w:rFonts w:hint="eastAsia"/>
          <w:color w:val="333333"/>
          <w:shd w:val="clear" w:color="auto" w:fill="F7F8FA"/>
          <w:lang w:eastAsia="zh-CN"/>
        </w:rPr>
        <w:t>H</w:t>
      </w:r>
      <w:r>
        <w:rPr>
          <w:color w:val="333333"/>
          <w:shd w:val="clear" w:color="auto" w:fill="F7F8FA"/>
          <w:lang w:eastAsia="zh-CN"/>
        </w:rPr>
        <w:t>ence, we summarized and analyzed the class-level data of the five projects, and concluded that R(Pearson) of metric 1&amp;3 of total 5 projects is 0.7476,</w:t>
      </w:r>
    </w:p>
    <w:p w14:paraId="4042FC35" w14:textId="3C1D92DD" w:rsidR="00953A7E" w:rsidRDefault="00953A7E" w:rsidP="007926F4">
      <w:pPr>
        <w:pStyle w:val="bulletlist"/>
        <w:numPr>
          <w:ilvl w:val="0"/>
          <w:numId w:val="0"/>
        </w:numPr>
        <w:jc w:val="left"/>
        <w:rPr>
          <w:color w:val="333333"/>
          <w:shd w:val="clear" w:color="auto" w:fill="F7F8FA"/>
          <w:lang w:eastAsia="zh-CN"/>
        </w:rPr>
      </w:pPr>
      <w:r>
        <w:rPr>
          <w:color w:val="333333"/>
          <w:shd w:val="clear" w:color="auto" w:fill="F7F8FA"/>
          <w:lang w:eastAsia="zh-CN"/>
        </w:rPr>
        <w:t>and R(Pearson) of metric 1^3 of total 5 projects is 0.7707.</w:t>
      </w:r>
    </w:p>
    <w:p w14:paraId="55980F9C" w14:textId="493ECBCD" w:rsidR="00953A7E" w:rsidRDefault="00953A7E" w:rsidP="007926F4">
      <w:pPr>
        <w:pStyle w:val="bulletlist"/>
        <w:numPr>
          <w:ilvl w:val="0"/>
          <w:numId w:val="0"/>
        </w:numPr>
        <w:jc w:val="left"/>
        <w:rPr>
          <w:color w:val="333333"/>
          <w:shd w:val="clear" w:color="auto" w:fill="F7F8FA"/>
          <w:lang w:eastAsia="zh-CN"/>
        </w:rPr>
      </w:pPr>
      <w:r>
        <w:rPr>
          <w:color w:val="333333"/>
          <w:shd w:val="clear" w:color="auto" w:fill="F7F8FA"/>
          <w:lang w:eastAsia="zh-CN"/>
        </w:rPr>
        <w:t>There is an in-depth analysis which is made on why the correlation coefficient of the project Apache Commons Lang is very small. The size of the Apache Commons Lang Metric 1 and Metric 2 is concentrated at more than 90%, as shown in figure3. In fact, the data distribution is too centralized to form a good correlation comparison, and it is easy to cause the deviation of the correlation coefficient on Apache Commons Lang. So the figure1 and figure 2 shows that the correlation coefficient is large and positive for metric1&amp;2 and metric 3 based on the 11 sets data of package-level in Apache Commons Lang. After combining with the size-similar correlation coefficients of the four groups of projects and the universality of the five groups of data, it can be seen considered that the correlation coefficient on the class-level of Apache Commons Lang belongs to abnormal data, which is not universal and can be ignored. Therefore, it can be seen from the Pearson correlation coefficient of the above five groups of projects that the correlation is very strong and positive.</w:t>
      </w:r>
    </w:p>
    <w:p w14:paraId="091D5416" w14:textId="452F96F3" w:rsidR="00953A7E" w:rsidRDefault="00953A7E" w:rsidP="007926F4">
      <w:pPr>
        <w:pStyle w:val="bulletlist"/>
        <w:numPr>
          <w:ilvl w:val="0"/>
          <w:numId w:val="0"/>
        </w:numPr>
        <w:jc w:val="left"/>
        <w:rPr>
          <w:color w:val="333333"/>
          <w:shd w:val="clear" w:color="auto" w:fill="F7F8FA"/>
          <w:lang w:eastAsia="zh-CN"/>
        </w:rPr>
      </w:pPr>
    </w:p>
    <w:p w14:paraId="57D49F0F" w14:textId="29B91914" w:rsidR="00953A7E" w:rsidRDefault="00953A7E" w:rsidP="007926F4">
      <w:pPr>
        <w:pStyle w:val="bulletlist"/>
        <w:numPr>
          <w:ilvl w:val="0"/>
          <w:numId w:val="0"/>
        </w:numPr>
        <w:jc w:val="left"/>
        <w:rPr>
          <w:color w:val="333333"/>
          <w:shd w:val="clear" w:color="auto" w:fill="F7F8FA"/>
          <w:lang w:eastAsia="zh-CN"/>
        </w:rPr>
      </w:pPr>
      <w:r>
        <w:rPr>
          <w:rFonts w:hint="eastAsia"/>
          <w:color w:val="333333"/>
          <w:shd w:val="clear" w:color="auto" w:fill="F7F8FA"/>
          <w:lang w:eastAsia="zh-CN"/>
        </w:rPr>
        <w:t>5</w:t>
      </w:r>
      <w:r>
        <w:rPr>
          <w:color w:val="333333"/>
          <w:shd w:val="clear" w:color="auto" w:fill="F7F8FA"/>
          <w:lang w:eastAsia="zh-CN"/>
        </w:rPr>
        <w:t>.2 Correlation between Metric 1&amp;2 and Metric4.</w:t>
      </w:r>
    </w:p>
    <w:p w14:paraId="3D03EAD8" w14:textId="42FC7753" w:rsidR="00953A7E" w:rsidRDefault="00953A7E" w:rsidP="007926F4">
      <w:pPr>
        <w:pStyle w:val="bulletlist"/>
        <w:numPr>
          <w:ilvl w:val="0"/>
          <w:numId w:val="0"/>
        </w:numPr>
        <w:jc w:val="left"/>
        <w:rPr>
          <w:lang w:val="en-US" w:eastAsia="zh-CN"/>
        </w:rPr>
      </w:pPr>
      <w:r>
        <w:rPr>
          <w:lang w:val="en-US" w:eastAsia="zh-CN"/>
        </w:rPr>
        <w:t xml:space="preserve">The correlation analysis of metric 1&amp;2 and metric 4 was carried out using the Spearman correlation coefficient </w:t>
      </w:r>
      <w:proofErr w:type="spellStart"/>
      <w:r>
        <w:rPr>
          <w:rFonts w:hint="eastAsia"/>
          <w:color w:val="000000" w:themeColor="text1"/>
        </w:rPr>
        <w:t>r</w:t>
      </w:r>
      <w:r w:rsidRPr="009102A2">
        <w:rPr>
          <w:rFonts w:hint="eastAsia"/>
          <w:color w:val="000000" w:themeColor="text1"/>
          <w:vertAlign w:val="subscript"/>
        </w:rPr>
        <w:t>s</w:t>
      </w:r>
      <w:proofErr w:type="spellEnd"/>
      <w:r>
        <w:rPr>
          <w:lang w:val="en-US" w:eastAsia="zh-CN"/>
        </w:rPr>
        <w:t>.</w:t>
      </w:r>
    </w:p>
    <w:tbl>
      <w:tblPr>
        <w:tblStyle w:val="a9"/>
        <w:tblW w:w="4390" w:type="dxa"/>
        <w:tblLook w:val="04A0" w:firstRow="1" w:lastRow="0" w:firstColumn="1" w:lastColumn="0" w:noHBand="0" w:noVBand="1"/>
      </w:tblPr>
      <w:tblGrid>
        <w:gridCol w:w="1419"/>
        <w:gridCol w:w="1411"/>
        <w:gridCol w:w="1560"/>
      </w:tblGrid>
      <w:tr w:rsidR="00953A7E" w14:paraId="5F10CE12" w14:textId="77777777" w:rsidTr="00953A7E">
        <w:tc>
          <w:tcPr>
            <w:tcW w:w="1419" w:type="dxa"/>
          </w:tcPr>
          <w:p w14:paraId="0D4F8C3E" w14:textId="77777777" w:rsidR="00953A7E" w:rsidRPr="00953A7E" w:rsidRDefault="00953A7E" w:rsidP="00953A7E">
            <w:pPr>
              <w:jc w:val="center"/>
              <w:rPr>
                <w:rFonts w:ascii="Times New Roman" w:eastAsia="DengXian" w:hAnsi="Times New Roman" w:cs="Times New Roman"/>
                <w:color w:val="000000"/>
                <w:sz w:val="20"/>
                <w:szCs w:val="20"/>
              </w:rPr>
            </w:pPr>
            <w:r w:rsidRPr="00953A7E">
              <w:rPr>
                <w:rFonts w:ascii="Times New Roman" w:eastAsia="DengXian" w:hAnsi="Times New Roman" w:cs="Times New Roman"/>
                <w:color w:val="000000"/>
                <w:sz w:val="20"/>
                <w:szCs w:val="20"/>
              </w:rPr>
              <w:t>Project</w:t>
            </w:r>
          </w:p>
        </w:tc>
        <w:tc>
          <w:tcPr>
            <w:tcW w:w="1411" w:type="dxa"/>
          </w:tcPr>
          <w:p w14:paraId="3FC3F07A" w14:textId="77777777" w:rsidR="00953A7E" w:rsidRPr="00953A7E" w:rsidRDefault="00953A7E" w:rsidP="00953A7E">
            <w:pPr>
              <w:jc w:val="center"/>
              <w:rPr>
                <w:rFonts w:ascii="Times New Roman" w:hAnsi="Times New Roman" w:cs="Times New Roman"/>
                <w:color w:val="000000" w:themeColor="text1"/>
                <w:sz w:val="20"/>
                <w:szCs w:val="20"/>
              </w:rPr>
            </w:pPr>
            <w:r w:rsidRPr="00953A7E">
              <w:rPr>
                <w:rFonts w:ascii="Times New Roman" w:hAnsi="Times New Roman" w:cs="Times New Roman"/>
                <w:color w:val="000000" w:themeColor="text1"/>
                <w:sz w:val="20"/>
                <w:szCs w:val="20"/>
              </w:rPr>
              <w:t xml:space="preserve">Sets of </w:t>
            </w:r>
            <w:proofErr w:type="gramStart"/>
            <w:r w:rsidRPr="00953A7E">
              <w:rPr>
                <w:rFonts w:ascii="Times New Roman" w:hAnsi="Times New Roman" w:cs="Times New Roman"/>
                <w:color w:val="000000" w:themeColor="text1"/>
                <w:sz w:val="20"/>
                <w:szCs w:val="20"/>
              </w:rPr>
              <w:t>data(</w:t>
            </w:r>
            <w:proofErr w:type="gramEnd"/>
            <w:r w:rsidRPr="00953A7E">
              <w:rPr>
                <w:rFonts w:ascii="Times New Roman" w:hAnsi="Times New Roman" w:cs="Times New Roman"/>
                <w:color w:val="000000" w:themeColor="text1"/>
                <w:sz w:val="20"/>
                <w:szCs w:val="20"/>
              </w:rPr>
              <w:t>Class level)</w:t>
            </w:r>
          </w:p>
        </w:tc>
        <w:tc>
          <w:tcPr>
            <w:tcW w:w="1560" w:type="dxa"/>
          </w:tcPr>
          <w:p w14:paraId="5AED5CDF" w14:textId="77777777" w:rsidR="00953A7E" w:rsidRPr="00953A7E" w:rsidRDefault="00953A7E" w:rsidP="00953A7E">
            <w:pPr>
              <w:jc w:val="center"/>
              <w:rPr>
                <w:rFonts w:ascii="Times New Roman" w:hAnsi="Times New Roman" w:cs="Times New Roman"/>
                <w:color w:val="000000" w:themeColor="text1"/>
                <w:sz w:val="20"/>
                <w:szCs w:val="20"/>
              </w:rPr>
            </w:pPr>
            <w:proofErr w:type="spellStart"/>
            <w:r w:rsidRPr="00953A7E">
              <w:rPr>
                <w:rFonts w:ascii="Times New Roman" w:hAnsi="Times New Roman" w:cs="Times New Roman"/>
                <w:color w:val="000000" w:themeColor="text1"/>
                <w:sz w:val="20"/>
                <w:szCs w:val="20"/>
              </w:rPr>
              <w:t>r</w:t>
            </w:r>
            <w:r w:rsidRPr="00953A7E">
              <w:rPr>
                <w:rFonts w:ascii="Times New Roman" w:hAnsi="Times New Roman" w:cs="Times New Roman"/>
                <w:color w:val="000000" w:themeColor="text1"/>
                <w:sz w:val="20"/>
                <w:szCs w:val="20"/>
                <w:vertAlign w:val="subscript"/>
              </w:rPr>
              <w:t>s</w:t>
            </w:r>
            <w:proofErr w:type="spellEnd"/>
            <w:r w:rsidRPr="00953A7E">
              <w:rPr>
                <w:rFonts w:ascii="Times New Roman" w:hAnsi="Times New Roman" w:cs="Times New Roman"/>
                <w:color w:val="000000" w:themeColor="text1"/>
                <w:sz w:val="20"/>
                <w:szCs w:val="20"/>
              </w:rPr>
              <w:t xml:space="preserve"> of metric 1&amp;4</w:t>
            </w:r>
          </w:p>
        </w:tc>
      </w:tr>
      <w:tr w:rsidR="00953A7E" w:rsidRPr="004B350B" w14:paraId="05648096" w14:textId="77777777" w:rsidTr="00953A7E">
        <w:tc>
          <w:tcPr>
            <w:tcW w:w="1419" w:type="dxa"/>
          </w:tcPr>
          <w:p w14:paraId="22BE7A6F" w14:textId="77777777" w:rsidR="00953A7E" w:rsidRPr="00953A7E" w:rsidRDefault="00953A7E" w:rsidP="00953A7E">
            <w:pPr>
              <w:jc w:val="center"/>
              <w:rPr>
                <w:rFonts w:ascii="Times New Roman" w:hAnsi="Times New Roman" w:cs="Times New Roman"/>
                <w:color w:val="000000" w:themeColor="text1"/>
                <w:sz w:val="20"/>
                <w:szCs w:val="20"/>
              </w:rPr>
            </w:pPr>
            <w:r w:rsidRPr="00953A7E">
              <w:rPr>
                <w:rFonts w:ascii="Times New Roman" w:hAnsi="Times New Roman" w:cs="Times New Roman"/>
                <w:color w:val="000000" w:themeColor="text1"/>
                <w:sz w:val="20"/>
                <w:szCs w:val="20"/>
              </w:rPr>
              <w:t>Total 5 project</w:t>
            </w:r>
          </w:p>
        </w:tc>
        <w:tc>
          <w:tcPr>
            <w:tcW w:w="1411" w:type="dxa"/>
          </w:tcPr>
          <w:p w14:paraId="006BAB67" w14:textId="77777777" w:rsidR="00953A7E" w:rsidRPr="00953A7E" w:rsidRDefault="00953A7E" w:rsidP="00953A7E">
            <w:pPr>
              <w:jc w:val="center"/>
              <w:rPr>
                <w:rFonts w:ascii="Times New Roman" w:hAnsi="Times New Roman" w:cs="Times New Roman"/>
                <w:color w:val="000000" w:themeColor="text1"/>
                <w:sz w:val="20"/>
                <w:szCs w:val="20"/>
              </w:rPr>
            </w:pPr>
            <w:r w:rsidRPr="00953A7E">
              <w:rPr>
                <w:rFonts w:ascii="Times New Roman" w:hAnsi="Times New Roman" w:cs="Times New Roman"/>
                <w:color w:val="000000" w:themeColor="text1"/>
                <w:sz w:val="20"/>
                <w:szCs w:val="20"/>
              </w:rPr>
              <w:t>1663</w:t>
            </w:r>
          </w:p>
        </w:tc>
        <w:tc>
          <w:tcPr>
            <w:tcW w:w="1560" w:type="dxa"/>
          </w:tcPr>
          <w:p w14:paraId="3D9B2EF0" w14:textId="77777777" w:rsidR="00953A7E" w:rsidRPr="00953A7E" w:rsidRDefault="00953A7E" w:rsidP="00953A7E">
            <w:pPr>
              <w:jc w:val="center"/>
              <w:rPr>
                <w:rFonts w:ascii="Times New Roman" w:eastAsia="DengXian" w:hAnsi="Times New Roman" w:cs="Times New Roman"/>
                <w:color w:val="000000"/>
                <w:sz w:val="20"/>
                <w:szCs w:val="20"/>
              </w:rPr>
            </w:pPr>
            <w:r w:rsidRPr="00953A7E">
              <w:rPr>
                <w:rFonts w:ascii="Times New Roman" w:eastAsia="DengXian" w:hAnsi="Times New Roman" w:cs="Times New Roman"/>
                <w:color w:val="000000"/>
                <w:sz w:val="20"/>
                <w:szCs w:val="20"/>
              </w:rPr>
              <w:t>-0.3556</w:t>
            </w:r>
          </w:p>
        </w:tc>
      </w:tr>
      <w:tr w:rsidR="00953A7E" w:rsidRPr="004B350B" w14:paraId="44ADF1B4" w14:textId="77777777" w:rsidTr="00953A7E">
        <w:tc>
          <w:tcPr>
            <w:tcW w:w="1419" w:type="dxa"/>
          </w:tcPr>
          <w:p w14:paraId="7BA5BFCC" w14:textId="77777777" w:rsidR="00953A7E" w:rsidRPr="00953A7E" w:rsidRDefault="00953A7E" w:rsidP="00953A7E">
            <w:pPr>
              <w:jc w:val="center"/>
              <w:rPr>
                <w:rFonts w:ascii="Times New Roman" w:hAnsi="Times New Roman" w:cs="Times New Roman"/>
                <w:color w:val="000000" w:themeColor="text1"/>
                <w:sz w:val="20"/>
                <w:szCs w:val="20"/>
              </w:rPr>
            </w:pPr>
            <w:r w:rsidRPr="00953A7E">
              <w:rPr>
                <w:rFonts w:ascii="Times New Roman" w:hAnsi="Times New Roman" w:cs="Times New Roman"/>
                <w:color w:val="000000" w:themeColor="text1"/>
                <w:sz w:val="20"/>
                <w:szCs w:val="20"/>
              </w:rPr>
              <w:t>Apache commons Lang</w:t>
            </w:r>
          </w:p>
        </w:tc>
        <w:tc>
          <w:tcPr>
            <w:tcW w:w="1411" w:type="dxa"/>
          </w:tcPr>
          <w:p w14:paraId="20BBF5FD" w14:textId="77777777" w:rsidR="00953A7E" w:rsidRPr="00953A7E" w:rsidRDefault="00953A7E" w:rsidP="00953A7E">
            <w:pPr>
              <w:jc w:val="center"/>
              <w:rPr>
                <w:rFonts w:ascii="Times New Roman" w:hAnsi="Times New Roman" w:cs="Times New Roman"/>
                <w:color w:val="000000" w:themeColor="text1"/>
                <w:sz w:val="20"/>
                <w:szCs w:val="20"/>
              </w:rPr>
            </w:pPr>
            <w:r w:rsidRPr="00953A7E">
              <w:rPr>
                <w:rFonts w:ascii="Times New Roman" w:hAnsi="Times New Roman" w:cs="Times New Roman"/>
                <w:color w:val="000000" w:themeColor="text1"/>
                <w:sz w:val="20"/>
                <w:szCs w:val="20"/>
              </w:rPr>
              <w:t>246</w:t>
            </w:r>
          </w:p>
        </w:tc>
        <w:tc>
          <w:tcPr>
            <w:tcW w:w="1560" w:type="dxa"/>
          </w:tcPr>
          <w:p w14:paraId="65D8AE92" w14:textId="77777777" w:rsidR="00953A7E" w:rsidRPr="00953A7E" w:rsidRDefault="00953A7E" w:rsidP="00953A7E">
            <w:pPr>
              <w:jc w:val="center"/>
              <w:rPr>
                <w:rFonts w:ascii="Times New Roman" w:eastAsia="DengXian" w:hAnsi="Times New Roman" w:cs="Times New Roman"/>
                <w:color w:val="000000"/>
                <w:sz w:val="20"/>
                <w:szCs w:val="20"/>
              </w:rPr>
            </w:pPr>
            <w:r w:rsidRPr="00953A7E">
              <w:rPr>
                <w:rFonts w:ascii="Times New Roman" w:eastAsia="DengXian" w:hAnsi="Times New Roman" w:cs="Times New Roman"/>
                <w:color w:val="000000"/>
                <w:sz w:val="20"/>
                <w:szCs w:val="20"/>
              </w:rPr>
              <w:t>-0.2116</w:t>
            </w:r>
          </w:p>
        </w:tc>
      </w:tr>
      <w:tr w:rsidR="00953A7E" w:rsidRPr="001B3E04" w14:paraId="1BC9BE73" w14:textId="77777777" w:rsidTr="00953A7E">
        <w:trPr>
          <w:trHeight w:val="297"/>
        </w:trPr>
        <w:tc>
          <w:tcPr>
            <w:tcW w:w="1419" w:type="dxa"/>
          </w:tcPr>
          <w:p w14:paraId="601E57FC" w14:textId="77777777" w:rsidR="00953A7E" w:rsidRPr="00953A7E" w:rsidRDefault="00953A7E" w:rsidP="00953A7E">
            <w:pPr>
              <w:jc w:val="center"/>
              <w:rPr>
                <w:rFonts w:ascii="Times New Roman" w:eastAsia="DengXian" w:hAnsi="Times New Roman" w:cs="Times New Roman"/>
                <w:color w:val="000000"/>
                <w:sz w:val="20"/>
                <w:szCs w:val="20"/>
              </w:rPr>
            </w:pPr>
            <w:r w:rsidRPr="00953A7E">
              <w:rPr>
                <w:rFonts w:ascii="Times New Roman" w:eastAsia="DengXian" w:hAnsi="Times New Roman" w:cs="Times New Roman"/>
                <w:color w:val="000000"/>
                <w:sz w:val="20"/>
                <w:szCs w:val="20"/>
              </w:rPr>
              <w:t>Apache commons codec</w:t>
            </w:r>
          </w:p>
        </w:tc>
        <w:tc>
          <w:tcPr>
            <w:tcW w:w="1411" w:type="dxa"/>
          </w:tcPr>
          <w:p w14:paraId="07225756" w14:textId="77777777" w:rsidR="00953A7E" w:rsidRPr="00953A7E" w:rsidRDefault="00953A7E" w:rsidP="00953A7E">
            <w:pPr>
              <w:jc w:val="center"/>
              <w:rPr>
                <w:rFonts w:ascii="Times New Roman" w:hAnsi="Times New Roman" w:cs="Times New Roman"/>
                <w:color w:val="000000" w:themeColor="text1"/>
                <w:sz w:val="20"/>
                <w:szCs w:val="20"/>
              </w:rPr>
            </w:pPr>
            <w:r w:rsidRPr="00953A7E">
              <w:rPr>
                <w:rFonts w:ascii="Times New Roman" w:hAnsi="Times New Roman" w:cs="Times New Roman"/>
                <w:color w:val="000000" w:themeColor="text1"/>
                <w:sz w:val="20"/>
                <w:szCs w:val="20"/>
              </w:rPr>
              <w:t>89</w:t>
            </w:r>
          </w:p>
        </w:tc>
        <w:tc>
          <w:tcPr>
            <w:tcW w:w="1560" w:type="dxa"/>
          </w:tcPr>
          <w:p w14:paraId="4B7D2A3A" w14:textId="77777777" w:rsidR="00953A7E" w:rsidRPr="00953A7E" w:rsidRDefault="00953A7E" w:rsidP="00953A7E">
            <w:pPr>
              <w:jc w:val="center"/>
              <w:rPr>
                <w:rFonts w:ascii="Times New Roman" w:eastAsia="DengXian" w:hAnsi="Times New Roman" w:cs="Times New Roman"/>
                <w:color w:val="000000"/>
                <w:sz w:val="20"/>
                <w:szCs w:val="20"/>
              </w:rPr>
            </w:pPr>
            <w:r w:rsidRPr="00953A7E">
              <w:rPr>
                <w:rFonts w:ascii="Times New Roman" w:eastAsia="DengXian" w:hAnsi="Times New Roman" w:cs="Times New Roman"/>
                <w:color w:val="000000"/>
                <w:sz w:val="20"/>
                <w:szCs w:val="20"/>
              </w:rPr>
              <w:t>-0.2605</w:t>
            </w:r>
          </w:p>
        </w:tc>
      </w:tr>
      <w:tr w:rsidR="00953A7E" w:rsidRPr="001B3E04" w14:paraId="6BE3F9C7" w14:textId="77777777" w:rsidTr="00953A7E">
        <w:tc>
          <w:tcPr>
            <w:tcW w:w="1419" w:type="dxa"/>
          </w:tcPr>
          <w:p w14:paraId="259C1147" w14:textId="77777777" w:rsidR="00953A7E" w:rsidRPr="00953A7E" w:rsidRDefault="00953A7E" w:rsidP="00953A7E">
            <w:pPr>
              <w:jc w:val="center"/>
              <w:rPr>
                <w:rFonts w:ascii="Times New Roman" w:eastAsia="DengXian" w:hAnsi="Times New Roman" w:cs="Times New Roman"/>
                <w:color w:val="000000"/>
                <w:sz w:val="20"/>
                <w:szCs w:val="20"/>
              </w:rPr>
            </w:pPr>
            <w:r w:rsidRPr="00953A7E">
              <w:rPr>
                <w:rFonts w:ascii="Times New Roman" w:eastAsia="DengXian" w:hAnsi="Times New Roman" w:cs="Times New Roman"/>
                <w:color w:val="000000"/>
                <w:sz w:val="20"/>
                <w:szCs w:val="20"/>
              </w:rPr>
              <w:t>Apache commons collections</w:t>
            </w:r>
          </w:p>
        </w:tc>
        <w:tc>
          <w:tcPr>
            <w:tcW w:w="1411" w:type="dxa"/>
          </w:tcPr>
          <w:p w14:paraId="6F4F9FEA" w14:textId="77777777" w:rsidR="00953A7E" w:rsidRPr="00953A7E" w:rsidRDefault="00953A7E" w:rsidP="00953A7E">
            <w:pPr>
              <w:jc w:val="center"/>
              <w:rPr>
                <w:rFonts w:ascii="Times New Roman" w:hAnsi="Times New Roman" w:cs="Times New Roman"/>
                <w:color w:val="000000" w:themeColor="text1"/>
                <w:sz w:val="20"/>
                <w:szCs w:val="20"/>
              </w:rPr>
            </w:pPr>
            <w:r w:rsidRPr="00953A7E">
              <w:rPr>
                <w:rFonts w:ascii="Times New Roman" w:hAnsi="Times New Roman" w:cs="Times New Roman"/>
                <w:color w:val="000000" w:themeColor="text1"/>
                <w:sz w:val="20"/>
                <w:szCs w:val="20"/>
              </w:rPr>
              <w:t>474</w:t>
            </w:r>
          </w:p>
        </w:tc>
        <w:tc>
          <w:tcPr>
            <w:tcW w:w="1560" w:type="dxa"/>
          </w:tcPr>
          <w:p w14:paraId="5CB6CD04" w14:textId="77777777" w:rsidR="00953A7E" w:rsidRPr="00953A7E" w:rsidRDefault="00953A7E" w:rsidP="00953A7E">
            <w:pPr>
              <w:jc w:val="center"/>
              <w:rPr>
                <w:rFonts w:ascii="Times New Roman" w:eastAsia="DengXian" w:hAnsi="Times New Roman" w:cs="Times New Roman"/>
                <w:color w:val="000000"/>
                <w:sz w:val="20"/>
                <w:szCs w:val="20"/>
              </w:rPr>
            </w:pPr>
            <w:r w:rsidRPr="00953A7E">
              <w:rPr>
                <w:rFonts w:ascii="Times New Roman" w:eastAsia="DengXian" w:hAnsi="Times New Roman" w:cs="Times New Roman"/>
                <w:color w:val="000000"/>
                <w:sz w:val="20"/>
                <w:szCs w:val="20"/>
              </w:rPr>
              <w:t>-0.3780</w:t>
            </w:r>
          </w:p>
        </w:tc>
      </w:tr>
      <w:tr w:rsidR="00953A7E" w:rsidRPr="001B3E04" w14:paraId="25FEA721" w14:textId="77777777" w:rsidTr="00953A7E">
        <w:tc>
          <w:tcPr>
            <w:tcW w:w="1419" w:type="dxa"/>
          </w:tcPr>
          <w:p w14:paraId="23F233A4" w14:textId="77777777" w:rsidR="00953A7E" w:rsidRPr="00953A7E" w:rsidRDefault="00953A7E" w:rsidP="00953A7E">
            <w:pPr>
              <w:jc w:val="center"/>
              <w:rPr>
                <w:rFonts w:ascii="Times New Roman" w:eastAsia="DengXian" w:hAnsi="Times New Roman" w:cs="Times New Roman"/>
                <w:color w:val="000000"/>
                <w:sz w:val="20"/>
                <w:szCs w:val="20"/>
              </w:rPr>
            </w:pPr>
            <w:r w:rsidRPr="00953A7E">
              <w:rPr>
                <w:rFonts w:ascii="Times New Roman" w:eastAsia="DengXian" w:hAnsi="Times New Roman" w:cs="Times New Roman"/>
                <w:color w:val="000000"/>
                <w:sz w:val="20"/>
                <w:szCs w:val="20"/>
              </w:rPr>
              <w:t>Apache commons configuration</w:t>
            </w:r>
          </w:p>
        </w:tc>
        <w:tc>
          <w:tcPr>
            <w:tcW w:w="1411" w:type="dxa"/>
          </w:tcPr>
          <w:p w14:paraId="1DB3E73B" w14:textId="77777777" w:rsidR="00953A7E" w:rsidRPr="00953A7E" w:rsidRDefault="00953A7E" w:rsidP="00953A7E">
            <w:pPr>
              <w:jc w:val="center"/>
              <w:rPr>
                <w:rFonts w:ascii="Times New Roman" w:hAnsi="Times New Roman" w:cs="Times New Roman"/>
                <w:color w:val="000000" w:themeColor="text1"/>
                <w:sz w:val="20"/>
                <w:szCs w:val="20"/>
              </w:rPr>
            </w:pPr>
            <w:r w:rsidRPr="00953A7E">
              <w:rPr>
                <w:rFonts w:ascii="Times New Roman" w:hAnsi="Times New Roman" w:cs="Times New Roman"/>
                <w:color w:val="000000" w:themeColor="text1"/>
                <w:sz w:val="20"/>
                <w:szCs w:val="20"/>
              </w:rPr>
              <w:t>306</w:t>
            </w:r>
          </w:p>
        </w:tc>
        <w:tc>
          <w:tcPr>
            <w:tcW w:w="1560" w:type="dxa"/>
          </w:tcPr>
          <w:p w14:paraId="19BA954F" w14:textId="77777777" w:rsidR="00953A7E" w:rsidRPr="00953A7E" w:rsidRDefault="00953A7E" w:rsidP="00953A7E">
            <w:pPr>
              <w:jc w:val="center"/>
              <w:rPr>
                <w:rFonts w:ascii="Times New Roman" w:eastAsia="DengXian" w:hAnsi="Times New Roman" w:cs="Times New Roman"/>
                <w:color w:val="000000"/>
                <w:sz w:val="20"/>
                <w:szCs w:val="20"/>
              </w:rPr>
            </w:pPr>
            <w:r w:rsidRPr="00953A7E">
              <w:rPr>
                <w:rFonts w:ascii="Times New Roman" w:eastAsia="DengXian" w:hAnsi="Times New Roman" w:cs="Times New Roman"/>
                <w:color w:val="000000"/>
                <w:sz w:val="20"/>
                <w:szCs w:val="20"/>
              </w:rPr>
              <w:t>-0.3694</w:t>
            </w:r>
          </w:p>
        </w:tc>
      </w:tr>
      <w:tr w:rsidR="00953A7E" w:rsidRPr="001B3E04" w14:paraId="6A4FBB82" w14:textId="77777777" w:rsidTr="00953A7E">
        <w:tc>
          <w:tcPr>
            <w:tcW w:w="1419" w:type="dxa"/>
          </w:tcPr>
          <w:p w14:paraId="355E7601" w14:textId="77777777" w:rsidR="00953A7E" w:rsidRPr="00953A7E" w:rsidRDefault="00953A7E" w:rsidP="00953A7E">
            <w:pPr>
              <w:jc w:val="center"/>
              <w:rPr>
                <w:rFonts w:ascii="Times New Roman" w:eastAsia="DengXian" w:hAnsi="Times New Roman" w:cs="Times New Roman"/>
                <w:color w:val="000000"/>
                <w:sz w:val="20"/>
                <w:szCs w:val="20"/>
              </w:rPr>
            </w:pPr>
            <w:proofErr w:type="spellStart"/>
            <w:r w:rsidRPr="00953A7E">
              <w:rPr>
                <w:rFonts w:ascii="Times New Roman" w:eastAsia="DengXian" w:hAnsi="Times New Roman" w:cs="Times New Roman"/>
                <w:color w:val="000000"/>
                <w:sz w:val="20"/>
                <w:szCs w:val="20"/>
              </w:rPr>
              <w:t>JFreeChart</w:t>
            </w:r>
            <w:proofErr w:type="spellEnd"/>
          </w:p>
        </w:tc>
        <w:tc>
          <w:tcPr>
            <w:tcW w:w="1411" w:type="dxa"/>
          </w:tcPr>
          <w:p w14:paraId="03E1D61D" w14:textId="77777777" w:rsidR="00953A7E" w:rsidRPr="00953A7E" w:rsidRDefault="00953A7E" w:rsidP="00953A7E">
            <w:pPr>
              <w:jc w:val="center"/>
              <w:rPr>
                <w:rFonts w:ascii="Times New Roman" w:hAnsi="Times New Roman" w:cs="Times New Roman"/>
                <w:color w:val="000000" w:themeColor="text1"/>
                <w:sz w:val="20"/>
                <w:szCs w:val="20"/>
              </w:rPr>
            </w:pPr>
            <w:r w:rsidRPr="00953A7E">
              <w:rPr>
                <w:rFonts w:ascii="Times New Roman" w:hAnsi="Times New Roman" w:cs="Times New Roman"/>
                <w:color w:val="000000" w:themeColor="text1"/>
                <w:sz w:val="20"/>
                <w:szCs w:val="20"/>
              </w:rPr>
              <w:t>548</w:t>
            </w:r>
          </w:p>
        </w:tc>
        <w:tc>
          <w:tcPr>
            <w:tcW w:w="1560" w:type="dxa"/>
          </w:tcPr>
          <w:p w14:paraId="09DFD089" w14:textId="77777777" w:rsidR="00953A7E" w:rsidRPr="00953A7E" w:rsidRDefault="00953A7E" w:rsidP="00953A7E">
            <w:pPr>
              <w:jc w:val="center"/>
              <w:rPr>
                <w:rFonts w:ascii="Times New Roman" w:eastAsia="DengXian" w:hAnsi="Times New Roman" w:cs="Times New Roman"/>
                <w:color w:val="000000"/>
                <w:sz w:val="20"/>
                <w:szCs w:val="20"/>
              </w:rPr>
            </w:pPr>
            <w:r w:rsidRPr="00953A7E">
              <w:rPr>
                <w:rFonts w:ascii="Times New Roman" w:eastAsia="DengXian" w:hAnsi="Times New Roman" w:cs="Times New Roman"/>
                <w:color w:val="000000"/>
                <w:sz w:val="20"/>
                <w:szCs w:val="20"/>
              </w:rPr>
              <w:t>-0.0655</w:t>
            </w:r>
          </w:p>
        </w:tc>
      </w:tr>
    </w:tbl>
    <w:p w14:paraId="6A7A8810" w14:textId="6BA1212C" w:rsidR="00953A7E" w:rsidRDefault="00953A7E" w:rsidP="00953A7E">
      <w:pPr>
        <w:pStyle w:val="bulletlist"/>
        <w:numPr>
          <w:ilvl w:val="0"/>
          <w:numId w:val="0"/>
        </w:numPr>
        <w:jc w:val="center"/>
        <w:rPr>
          <w:lang w:val="en-US" w:eastAsia="zh-CN"/>
        </w:rPr>
      </w:pPr>
      <w:r>
        <w:rPr>
          <w:rFonts w:hint="eastAsia"/>
          <w:lang w:val="en-US" w:eastAsia="zh-CN"/>
        </w:rPr>
        <w:t>T</w:t>
      </w:r>
      <w:r>
        <w:rPr>
          <w:lang w:val="en-US" w:eastAsia="zh-CN"/>
        </w:rPr>
        <w:t>able3. Spearman correlation coefficients for metric 1 and metric 4</w:t>
      </w:r>
    </w:p>
    <w:p w14:paraId="1F828E98" w14:textId="6EA52F90" w:rsidR="00953A7E" w:rsidRDefault="00953A7E" w:rsidP="00953A7E">
      <w:pPr>
        <w:pStyle w:val="bulletlist"/>
        <w:numPr>
          <w:ilvl w:val="0"/>
          <w:numId w:val="0"/>
        </w:numPr>
        <w:jc w:val="center"/>
        <w:rPr>
          <w:lang w:val="en-US" w:eastAsia="zh-CN"/>
        </w:rPr>
      </w:pPr>
    </w:p>
    <w:p w14:paraId="521E990E" w14:textId="7AE27DBB" w:rsidR="00953A7E" w:rsidRDefault="00953A7E" w:rsidP="00953A7E">
      <w:pPr>
        <w:pStyle w:val="bulletlist"/>
        <w:numPr>
          <w:ilvl w:val="0"/>
          <w:numId w:val="0"/>
        </w:numPr>
        <w:jc w:val="center"/>
        <w:rPr>
          <w:lang w:val="en-US" w:eastAsia="zh-CN"/>
        </w:rPr>
      </w:pPr>
    </w:p>
    <w:p w14:paraId="5DFE725B" w14:textId="0575FDFB" w:rsidR="00953A7E" w:rsidRDefault="00953A7E" w:rsidP="00953A7E">
      <w:pPr>
        <w:pStyle w:val="bulletlist"/>
        <w:numPr>
          <w:ilvl w:val="0"/>
          <w:numId w:val="0"/>
        </w:numPr>
        <w:jc w:val="center"/>
        <w:rPr>
          <w:lang w:val="en-US" w:eastAsia="zh-CN"/>
        </w:rPr>
      </w:pPr>
    </w:p>
    <w:p w14:paraId="1A9D2F66" w14:textId="77777777" w:rsidR="00953A7E" w:rsidRDefault="00953A7E" w:rsidP="00953A7E">
      <w:pPr>
        <w:pStyle w:val="bulletlist"/>
        <w:numPr>
          <w:ilvl w:val="0"/>
          <w:numId w:val="0"/>
        </w:numPr>
        <w:jc w:val="center"/>
        <w:rPr>
          <w:rFonts w:hint="eastAsia"/>
          <w:lang w:val="en-US" w:eastAsia="zh-CN"/>
        </w:rPr>
      </w:pPr>
    </w:p>
    <w:tbl>
      <w:tblPr>
        <w:tblStyle w:val="a9"/>
        <w:tblW w:w="4390" w:type="dxa"/>
        <w:tblLook w:val="04A0" w:firstRow="1" w:lastRow="0" w:firstColumn="1" w:lastColumn="0" w:noHBand="0" w:noVBand="1"/>
      </w:tblPr>
      <w:tblGrid>
        <w:gridCol w:w="1555"/>
        <w:gridCol w:w="1417"/>
        <w:gridCol w:w="1418"/>
      </w:tblGrid>
      <w:tr w:rsidR="00953A7E" w14:paraId="4EF2AA98" w14:textId="77777777" w:rsidTr="00953A7E">
        <w:tc>
          <w:tcPr>
            <w:tcW w:w="1555" w:type="dxa"/>
          </w:tcPr>
          <w:p w14:paraId="13C426F9" w14:textId="77777777" w:rsidR="00953A7E" w:rsidRPr="00953A7E" w:rsidRDefault="00953A7E" w:rsidP="00953A7E">
            <w:pPr>
              <w:jc w:val="center"/>
              <w:rPr>
                <w:rFonts w:ascii="Times New Roman" w:eastAsia="DengXian" w:hAnsi="Times New Roman" w:cs="Times New Roman"/>
                <w:color w:val="000000"/>
                <w:sz w:val="20"/>
                <w:szCs w:val="20"/>
              </w:rPr>
            </w:pPr>
            <w:r w:rsidRPr="00953A7E">
              <w:rPr>
                <w:rFonts w:ascii="Times New Roman" w:eastAsia="DengXian" w:hAnsi="Times New Roman" w:cs="Times New Roman"/>
                <w:color w:val="000000"/>
                <w:sz w:val="20"/>
                <w:szCs w:val="20"/>
              </w:rPr>
              <w:lastRenderedPageBreak/>
              <w:t>Project</w:t>
            </w:r>
          </w:p>
        </w:tc>
        <w:tc>
          <w:tcPr>
            <w:tcW w:w="1417" w:type="dxa"/>
          </w:tcPr>
          <w:p w14:paraId="6717DE38" w14:textId="77777777" w:rsidR="00953A7E" w:rsidRPr="00953A7E" w:rsidRDefault="00953A7E" w:rsidP="00953A7E">
            <w:pPr>
              <w:jc w:val="center"/>
              <w:rPr>
                <w:rFonts w:ascii="Times New Roman" w:hAnsi="Times New Roman" w:cs="Times New Roman"/>
                <w:color w:val="000000" w:themeColor="text1"/>
                <w:sz w:val="20"/>
                <w:szCs w:val="20"/>
              </w:rPr>
            </w:pPr>
            <w:r w:rsidRPr="00953A7E">
              <w:rPr>
                <w:rFonts w:ascii="Times New Roman" w:hAnsi="Times New Roman" w:cs="Times New Roman"/>
                <w:color w:val="000000" w:themeColor="text1"/>
                <w:sz w:val="20"/>
                <w:szCs w:val="20"/>
              </w:rPr>
              <w:t xml:space="preserve">Sets of </w:t>
            </w:r>
            <w:proofErr w:type="gramStart"/>
            <w:r w:rsidRPr="00953A7E">
              <w:rPr>
                <w:rFonts w:ascii="Times New Roman" w:hAnsi="Times New Roman" w:cs="Times New Roman"/>
                <w:color w:val="000000" w:themeColor="text1"/>
                <w:sz w:val="20"/>
                <w:szCs w:val="20"/>
              </w:rPr>
              <w:t>data(</w:t>
            </w:r>
            <w:proofErr w:type="gramEnd"/>
            <w:r w:rsidRPr="00953A7E">
              <w:rPr>
                <w:rFonts w:ascii="Times New Roman" w:hAnsi="Times New Roman" w:cs="Times New Roman"/>
                <w:color w:val="000000" w:themeColor="text1"/>
                <w:sz w:val="20"/>
                <w:szCs w:val="20"/>
              </w:rPr>
              <w:t>Class level)</w:t>
            </w:r>
          </w:p>
        </w:tc>
        <w:tc>
          <w:tcPr>
            <w:tcW w:w="1418" w:type="dxa"/>
          </w:tcPr>
          <w:p w14:paraId="19B4FA4A" w14:textId="77777777" w:rsidR="00953A7E" w:rsidRPr="00953A7E" w:rsidRDefault="00953A7E" w:rsidP="00953A7E">
            <w:pPr>
              <w:jc w:val="center"/>
              <w:rPr>
                <w:rFonts w:ascii="Times New Roman" w:hAnsi="Times New Roman" w:cs="Times New Roman"/>
                <w:color w:val="000000" w:themeColor="text1"/>
                <w:sz w:val="20"/>
                <w:szCs w:val="20"/>
              </w:rPr>
            </w:pPr>
            <w:proofErr w:type="spellStart"/>
            <w:r w:rsidRPr="00953A7E">
              <w:rPr>
                <w:rFonts w:ascii="Times New Roman" w:hAnsi="Times New Roman" w:cs="Times New Roman"/>
                <w:color w:val="000000" w:themeColor="text1"/>
                <w:sz w:val="20"/>
                <w:szCs w:val="20"/>
              </w:rPr>
              <w:t>r</w:t>
            </w:r>
            <w:r w:rsidRPr="00953A7E">
              <w:rPr>
                <w:rFonts w:ascii="Times New Roman" w:hAnsi="Times New Roman" w:cs="Times New Roman"/>
                <w:color w:val="000000" w:themeColor="text1"/>
                <w:sz w:val="20"/>
                <w:szCs w:val="20"/>
                <w:vertAlign w:val="subscript"/>
              </w:rPr>
              <w:t>s</w:t>
            </w:r>
            <w:proofErr w:type="spellEnd"/>
            <w:r w:rsidRPr="00953A7E">
              <w:rPr>
                <w:rFonts w:ascii="Times New Roman" w:hAnsi="Times New Roman" w:cs="Times New Roman"/>
                <w:color w:val="000000" w:themeColor="text1"/>
                <w:sz w:val="20"/>
                <w:szCs w:val="20"/>
              </w:rPr>
              <w:t xml:space="preserve"> of metric 2&amp;4</w:t>
            </w:r>
          </w:p>
        </w:tc>
      </w:tr>
      <w:tr w:rsidR="00953A7E" w:rsidRPr="00657405" w14:paraId="762ED1EA" w14:textId="77777777" w:rsidTr="00953A7E">
        <w:tc>
          <w:tcPr>
            <w:tcW w:w="1555" w:type="dxa"/>
          </w:tcPr>
          <w:p w14:paraId="4E876E85" w14:textId="77777777" w:rsidR="00953A7E" w:rsidRPr="00953A7E" w:rsidRDefault="00953A7E" w:rsidP="00953A7E">
            <w:pPr>
              <w:jc w:val="center"/>
              <w:rPr>
                <w:rFonts w:ascii="Times New Roman" w:hAnsi="Times New Roman" w:cs="Times New Roman"/>
                <w:color w:val="000000" w:themeColor="text1"/>
                <w:sz w:val="20"/>
                <w:szCs w:val="20"/>
              </w:rPr>
            </w:pPr>
            <w:r w:rsidRPr="00953A7E">
              <w:rPr>
                <w:rFonts w:ascii="Times New Roman" w:hAnsi="Times New Roman" w:cs="Times New Roman"/>
                <w:color w:val="000000" w:themeColor="text1"/>
                <w:sz w:val="20"/>
                <w:szCs w:val="20"/>
              </w:rPr>
              <w:t>Total 5 project</w:t>
            </w:r>
          </w:p>
        </w:tc>
        <w:tc>
          <w:tcPr>
            <w:tcW w:w="1417" w:type="dxa"/>
          </w:tcPr>
          <w:p w14:paraId="3CA7D456" w14:textId="77777777" w:rsidR="00953A7E" w:rsidRPr="00953A7E" w:rsidRDefault="00953A7E" w:rsidP="00953A7E">
            <w:pPr>
              <w:jc w:val="center"/>
              <w:rPr>
                <w:rFonts w:ascii="Times New Roman" w:hAnsi="Times New Roman" w:cs="Times New Roman"/>
                <w:color w:val="000000" w:themeColor="text1"/>
                <w:sz w:val="20"/>
                <w:szCs w:val="20"/>
              </w:rPr>
            </w:pPr>
            <w:r w:rsidRPr="00953A7E">
              <w:rPr>
                <w:rFonts w:ascii="Times New Roman" w:hAnsi="Times New Roman" w:cs="Times New Roman"/>
                <w:color w:val="000000" w:themeColor="text1"/>
                <w:sz w:val="20"/>
                <w:szCs w:val="20"/>
              </w:rPr>
              <w:t>1174</w:t>
            </w:r>
          </w:p>
        </w:tc>
        <w:tc>
          <w:tcPr>
            <w:tcW w:w="1418" w:type="dxa"/>
          </w:tcPr>
          <w:p w14:paraId="0D89AFED" w14:textId="77777777" w:rsidR="00953A7E" w:rsidRPr="00953A7E" w:rsidRDefault="00953A7E" w:rsidP="00953A7E">
            <w:pPr>
              <w:jc w:val="center"/>
              <w:rPr>
                <w:rFonts w:ascii="Times New Roman" w:hAnsi="Times New Roman" w:cs="Times New Roman"/>
                <w:color w:val="000000" w:themeColor="text1"/>
                <w:sz w:val="20"/>
                <w:szCs w:val="20"/>
              </w:rPr>
            </w:pPr>
            <w:r w:rsidRPr="00953A7E">
              <w:rPr>
                <w:rFonts w:ascii="Times New Roman" w:hAnsi="Times New Roman" w:cs="Times New Roman"/>
                <w:color w:val="000000" w:themeColor="text1"/>
                <w:sz w:val="20"/>
                <w:szCs w:val="20"/>
              </w:rPr>
              <w:t>-0.2705</w:t>
            </w:r>
          </w:p>
        </w:tc>
      </w:tr>
      <w:tr w:rsidR="00953A7E" w:rsidRPr="00657405" w14:paraId="5D7E27BE" w14:textId="77777777" w:rsidTr="00953A7E">
        <w:tc>
          <w:tcPr>
            <w:tcW w:w="1555" w:type="dxa"/>
          </w:tcPr>
          <w:p w14:paraId="7D37EE66" w14:textId="77777777" w:rsidR="00953A7E" w:rsidRPr="00953A7E" w:rsidRDefault="00953A7E" w:rsidP="00953A7E">
            <w:pPr>
              <w:jc w:val="center"/>
              <w:rPr>
                <w:rFonts w:ascii="Times New Roman" w:hAnsi="Times New Roman" w:cs="Times New Roman"/>
                <w:color w:val="000000" w:themeColor="text1"/>
                <w:sz w:val="20"/>
                <w:szCs w:val="20"/>
              </w:rPr>
            </w:pPr>
            <w:r w:rsidRPr="00953A7E">
              <w:rPr>
                <w:rFonts w:ascii="Times New Roman" w:hAnsi="Times New Roman" w:cs="Times New Roman"/>
                <w:color w:val="000000" w:themeColor="text1"/>
                <w:sz w:val="20"/>
                <w:szCs w:val="20"/>
              </w:rPr>
              <w:t>Apache commons Lang</w:t>
            </w:r>
          </w:p>
        </w:tc>
        <w:tc>
          <w:tcPr>
            <w:tcW w:w="1417" w:type="dxa"/>
          </w:tcPr>
          <w:p w14:paraId="65C1AA93" w14:textId="77777777" w:rsidR="00953A7E" w:rsidRPr="00953A7E" w:rsidRDefault="00953A7E" w:rsidP="00953A7E">
            <w:pPr>
              <w:jc w:val="center"/>
              <w:rPr>
                <w:rFonts w:ascii="Times New Roman" w:hAnsi="Times New Roman" w:cs="Times New Roman"/>
                <w:color w:val="000000" w:themeColor="text1"/>
                <w:sz w:val="20"/>
                <w:szCs w:val="20"/>
              </w:rPr>
            </w:pPr>
            <w:r w:rsidRPr="00953A7E">
              <w:rPr>
                <w:rFonts w:ascii="Times New Roman" w:hAnsi="Times New Roman" w:cs="Times New Roman"/>
                <w:color w:val="000000" w:themeColor="text1"/>
                <w:sz w:val="20"/>
                <w:szCs w:val="20"/>
              </w:rPr>
              <w:t>162</w:t>
            </w:r>
          </w:p>
        </w:tc>
        <w:tc>
          <w:tcPr>
            <w:tcW w:w="1418" w:type="dxa"/>
          </w:tcPr>
          <w:p w14:paraId="51B9BC6B" w14:textId="77777777" w:rsidR="00953A7E" w:rsidRPr="00953A7E" w:rsidRDefault="00953A7E" w:rsidP="00953A7E">
            <w:pPr>
              <w:jc w:val="center"/>
              <w:rPr>
                <w:rFonts w:ascii="Times New Roman" w:hAnsi="Times New Roman" w:cs="Times New Roman"/>
                <w:color w:val="000000" w:themeColor="text1"/>
                <w:sz w:val="20"/>
                <w:szCs w:val="20"/>
              </w:rPr>
            </w:pPr>
            <w:r w:rsidRPr="00953A7E">
              <w:rPr>
                <w:rFonts w:ascii="Times New Roman" w:hAnsi="Times New Roman" w:cs="Times New Roman"/>
                <w:color w:val="000000" w:themeColor="text1"/>
                <w:sz w:val="20"/>
                <w:szCs w:val="20"/>
              </w:rPr>
              <w:t>-0.2985</w:t>
            </w:r>
          </w:p>
        </w:tc>
      </w:tr>
      <w:tr w:rsidR="00953A7E" w:rsidRPr="00657405" w14:paraId="12756DF8" w14:textId="77777777" w:rsidTr="00953A7E">
        <w:trPr>
          <w:trHeight w:val="297"/>
        </w:trPr>
        <w:tc>
          <w:tcPr>
            <w:tcW w:w="1555" w:type="dxa"/>
          </w:tcPr>
          <w:p w14:paraId="4BC779D1" w14:textId="77777777" w:rsidR="00953A7E" w:rsidRPr="00953A7E" w:rsidRDefault="00953A7E" w:rsidP="00953A7E">
            <w:pPr>
              <w:jc w:val="center"/>
              <w:rPr>
                <w:rFonts w:ascii="Times New Roman" w:eastAsia="DengXian" w:hAnsi="Times New Roman" w:cs="Times New Roman"/>
                <w:color w:val="000000"/>
                <w:sz w:val="20"/>
                <w:szCs w:val="20"/>
              </w:rPr>
            </w:pPr>
            <w:r w:rsidRPr="00953A7E">
              <w:rPr>
                <w:rFonts w:ascii="Times New Roman" w:eastAsia="DengXian" w:hAnsi="Times New Roman" w:cs="Times New Roman"/>
                <w:color w:val="000000"/>
                <w:sz w:val="20"/>
                <w:szCs w:val="20"/>
              </w:rPr>
              <w:t>Apache commons codec</w:t>
            </w:r>
          </w:p>
        </w:tc>
        <w:tc>
          <w:tcPr>
            <w:tcW w:w="1417" w:type="dxa"/>
          </w:tcPr>
          <w:p w14:paraId="3E991FF1" w14:textId="77777777" w:rsidR="00953A7E" w:rsidRPr="00953A7E" w:rsidRDefault="00953A7E" w:rsidP="00953A7E">
            <w:pPr>
              <w:jc w:val="center"/>
              <w:rPr>
                <w:rFonts w:ascii="Times New Roman" w:hAnsi="Times New Roman" w:cs="Times New Roman"/>
                <w:color w:val="000000" w:themeColor="text1"/>
                <w:sz w:val="20"/>
                <w:szCs w:val="20"/>
              </w:rPr>
            </w:pPr>
            <w:r w:rsidRPr="00953A7E">
              <w:rPr>
                <w:rFonts w:ascii="Times New Roman" w:hAnsi="Times New Roman" w:cs="Times New Roman"/>
                <w:color w:val="000000" w:themeColor="text1"/>
                <w:sz w:val="20"/>
                <w:szCs w:val="20"/>
              </w:rPr>
              <w:t>59</w:t>
            </w:r>
          </w:p>
        </w:tc>
        <w:tc>
          <w:tcPr>
            <w:tcW w:w="1418" w:type="dxa"/>
          </w:tcPr>
          <w:p w14:paraId="136B324D" w14:textId="77777777" w:rsidR="00953A7E" w:rsidRPr="00953A7E" w:rsidRDefault="00953A7E" w:rsidP="00953A7E">
            <w:pPr>
              <w:jc w:val="center"/>
              <w:rPr>
                <w:rFonts w:ascii="Times New Roman" w:hAnsi="Times New Roman" w:cs="Times New Roman"/>
                <w:color w:val="000000" w:themeColor="text1"/>
                <w:sz w:val="20"/>
                <w:szCs w:val="20"/>
              </w:rPr>
            </w:pPr>
            <w:r w:rsidRPr="00953A7E">
              <w:rPr>
                <w:rFonts w:ascii="Times New Roman" w:hAnsi="Times New Roman" w:cs="Times New Roman"/>
                <w:color w:val="000000" w:themeColor="text1"/>
                <w:sz w:val="20"/>
                <w:szCs w:val="20"/>
              </w:rPr>
              <w:t>-0.3509</w:t>
            </w:r>
          </w:p>
        </w:tc>
      </w:tr>
      <w:tr w:rsidR="00953A7E" w:rsidRPr="00657405" w14:paraId="1F5639B1" w14:textId="77777777" w:rsidTr="00953A7E">
        <w:tc>
          <w:tcPr>
            <w:tcW w:w="1555" w:type="dxa"/>
          </w:tcPr>
          <w:p w14:paraId="3E088D33" w14:textId="77777777" w:rsidR="00953A7E" w:rsidRPr="00953A7E" w:rsidRDefault="00953A7E" w:rsidP="00953A7E">
            <w:pPr>
              <w:jc w:val="center"/>
              <w:rPr>
                <w:rFonts w:ascii="Times New Roman" w:eastAsia="DengXian" w:hAnsi="Times New Roman" w:cs="Times New Roman"/>
                <w:color w:val="000000"/>
                <w:sz w:val="20"/>
                <w:szCs w:val="20"/>
              </w:rPr>
            </w:pPr>
            <w:r w:rsidRPr="00953A7E">
              <w:rPr>
                <w:rFonts w:ascii="Times New Roman" w:eastAsia="DengXian" w:hAnsi="Times New Roman" w:cs="Times New Roman"/>
                <w:color w:val="000000"/>
                <w:sz w:val="20"/>
                <w:szCs w:val="20"/>
              </w:rPr>
              <w:t>Apache commons collections</w:t>
            </w:r>
          </w:p>
        </w:tc>
        <w:tc>
          <w:tcPr>
            <w:tcW w:w="1417" w:type="dxa"/>
          </w:tcPr>
          <w:p w14:paraId="691DA9A7" w14:textId="77777777" w:rsidR="00953A7E" w:rsidRPr="00953A7E" w:rsidRDefault="00953A7E" w:rsidP="00953A7E">
            <w:pPr>
              <w:jc w:val="center"/>
              <w:rPr>
                <w:rFonts w:ascii="Times New Roman" w:hAnsi="Times New Roman" w:cs="Times New Roman"/>
                <w:color w:val="000000" w:themeColor="text1"/>
                <w:sz w:val="20"/>
                <w:szCs w:val="20"/>
              </w:rPr>
            </w:pPr>
            <w:r w:rsidRPr="00953A7E">
              <w:rPr>
                <w:rFonts w:ascii="Times New Roman" w:hAnsi="Times New Roman" w:cs="Times New Roman"/>
                <w:color w:val="000000" w:themeColor="text1"/>
                <w:sz w:val="20"/>
                <w:szCs w:val="20"/>
              </w:rPr>
              <w:t>319</w:t>
            </w:r>
          </w:p>
        </w:tc>
        <w:tc>
          <w:tcPr>
            <w:tcW w:w="1418" w:type="dxa"/>
          </w:tcPr>
          <w:p w14:paraId="32025A7D" w14:textId="77777777" w:rsidR="00953A7E" w:rsidRPr="00953A7E" w:rsidRDefault="00953A7E" w:rsidP="00953A7E">
            <w:pPr>
              <w:jc w:val="center"/>
              <w:rPr>
                <w:rFonts w:ascii="Times New Roman" w:hAnsi="Times New Roman" w:cs="Times New Roman"/>
                <w:color w:val="000000" w:themeColor="text1"/>
                <w:sz w:val="20"/>
                <w:szCs w:val="20"/>
              </w:rPr>
            </w:pPr>
            <w:r w:rsidRPr="00953A7E">
              <w:rPr>
                <w:rFonts w:ascii="Times New Roman" w:hAnsi="Times New Roman" w:cs="Times New Roman"/>
                <w:color w:val="000000" w:themeColor="text1"/>
                <w:sz w:val="20"/>
                <w:szCs w:val="20"/>
              </w:rPr>
              <w:t>-0.2614</w:t>
            </w:r>
          </w:p>
        </w:tc>
      </w:tr>
      <w:tr w:rsidR="00953A7E" w:rsidRPr="00657405" w14:paraId="44B6F429" w14:textId="77777777" w:rsidTr="00953A7E">
        <w:tc>
          <w:tcPr>
            <w:tcW w:w="1555" w:type="dxa"/>
          </w:tcPr>
          <w:p w14:paraId="49EFEB54" w14:textId="77777777" w:rsidR="00953A7E" w:rsidRPr="00953A7E" w:rsidRDefault="00953A7E" w:rsidP="00953A7E">
            <w:pPr>
              <w:jc w:val="center"/>
              <w:rPr>
                <w:rFonts w:ascii="Times New Roman" w:eastAsia="DengXian" w:hAnsi="Times New Roman" w:cs="Times New Roman"/>
                <w:color w:val="000000"/>
                <w:sz w:val="20"/>
                <w:szCs w:val="20"/>
              </w:rPr>
            </w:pPr>
            <w:r w:rsidRPr="00953A7E">
              <w:rPr>
                <w:rFonts w:ascii="Times New Roman" w:eastAsia="DengXian" w:hAnsi="Times New Roman" w:cs="Times New Roman"/>
                <w:color w:val="000000"/>
                <w:sz w:val="20"/>
                <w:szCs w:val="20"/>
              </w:rPr>
              <w:t>Apache commons configuration</w:t>
            </w:r>
          </w:p>
        </w:tc>
        <w:tc>
          <w:tcPr>
            <w:tcW w:w="1417" w:type="dxa"/>
          </w:tcPr>
          <w:p w14:paraId="1423DFEB" w14:textId="77777777" w:rsidR="00953A7E" w:rsidRPr="00953A7E" w:rsidRDefault="00953A7E" w:rsidP="00953A7E">
            <w:pPr>
              <w:jc w:val="center"/>
              <w:rPr>
                <w:rFonts w:ascii="Times New Roman" w:hAnsi="Times New Roman" w:cs="Times New Roman"/>
                <w:color w:val="000000" w:themeColor="text1"/>
                <w:sz w:val="20"/>
                <w:szCs w:val="20"/>
              </w:rPr>
            </w:pPr>
            <w:r w:rsidRPr="00953A7E">
              <w:rPr>
                <w:rFonts w:ascii="Times New Roman" w:hAnsi="Times New Roman" w:cs="Times New Roman"/>
                <w:color w:val="000000" w:themeColor="text1"/>
                <w:sz w:val="20"/>
                <w:szCs w:val="20"/>
              </w:rPr>
              <w:t>197</w:t>
            </w:r>
          </w:p>
        </w:tc>
        <w:tc>
          <w:tcPr>
            <w:tcW w:w="1418" w:type="dxa"/>
          </w:tcPr>
          <w:p w14:paraId="3F51EB26" w14:textId="77777777" w:rsidR="00953A7E" w:rsidRPr="00953A7E" w:rsidRDefault="00953A7E" w:rsidP="00953A7E">
            <w:pPr>
              <w:jc w:val="center"/>
              <w:rPr>
                <w:rFonts w:ascii="Times New Roman" w:hAnsi="Times New Roman" w:cs="Times New Roman"/>
                <w:color w:val="000000" w:themeColor="text1"/>
                <w:sz w:val="20"/>
                <w:szCs w:val="20"/>
              </w:rPr>
            </w:pPr>
            <w:r w:rsidRPr="00953A7E">
              <w:rPr>
                <w:rFonts w:ascii="Times New Roman" w:hAnsi="Times New Roman" w:cs="Times New Roman"/>
                <w:color w:val="000000" w:themeColor="text1"/>
                <w:sz w:val="20"/>
                <w:szCs w:val="20"/>
              </w:rPr>
              <w:t>-0.3177</w:t>
            </w:r>
          </w:p>
        </w:tc>
      </w:tr>
      <w:tr w:rsidR="00953A7E" w:rsidRPr="00657405" w14:paraId="3AFD1A45" w14:textId="77777777" w:rsidTr="00953A7E">
        <w:tc>
          <w:tcPr>
            <w:tcW w:w="1555" w:type="dxa"/>
          </w:tcPr>
          <w:p w14:paraId="39C19D31" w14:textId="77777777" w:rsidR="00953A7E" w:rsidRPr="00953A7E" w:rsidRDefault="00953A7E" w:rsidP="00953A7E">
            <w:pPr>
              <w:jc w:val="center"/>
              <w:rPr>
                <w:rFonts w:ascii="Times New Roman" w:eastAsia="DengXian" w:hAnsi="Times New Roman" w:cs="Times New Roman"/>
                <w:color w:val="000000"/>
                <w:sz w:val="20"/>
                <w:szCs w:val="20"/>
              </w:rPr>
            </w:pPr>
            <w:proofErr w:type="spellStart"/>
            <w:r w:rsidRPr="00953A7E">
              <w:rPr>
                <w:rFonts w:ascii="Times New Roman" w:eastAsia="DengXian" w:hAnsi="Times New Roman" w:cs="Times New Roman"/>
                <w:color w:val="000000"/>
                <w:sz w:val="20"/>
                <w:szCs w:val="20"/>
              </w:rPr>
              <w:t>JFreeChart</w:t>
            </w:r>
            <w:proofErr w:type="spellEnd"/>
          </w:p>
        </w:tc>
        <w:tc>
          <w:tcPr>
            <w:tcW w:w="1417" w:type="dxa"/>
          </w:tcPr>
          <w:p w14:paraId="53B8218A" w14:textId="77777777" w:rsidR="00953A7E" w:rsidRPr="00953A7E" w:rsidRDefault="00953A7E" w:rsidP="00953A7E">
            <w:pPr>
              <w:jc w:val="center"/>
              <w:rPr>
                <w:rFonts w:ascii="Times New Roman" w:hAnsi="Times New Roman" w:cs="Times New Roman"/>
                <w:color w:val="000000" w:themeColor="text1"/>
                <w:sz w:val="20"/>
                <w:szCs w:val="20"/>
              </w:rPr>
            </w:pPr>
            <w:r w:rsidRPr="00953A7E">
              <w:rPr>
                <w:rFonts w:ascii="Times New Roman" w:hAnsi="Times New Roman" w:cs="Times New Roman"/>
                <w:color w:val="000000" w:themeColor="text1"/>
                <w:sz w:val="20"/>
                <w:szCs w:val="20"/>
              </w:rPr>
              <w:t>437</w:t>
            </w:r>
          </w:p>
        </w:tc>
        <w:tc>
          <w:tcPr>
            <w:tcW w:w="1418" w:type="dxa"/>
          </w:tcPr>
          <w:p w14:paraId="59EB8293" w14:textId="77777777" w:rsidR="00953A7E" w:rsidRPr="00953A7E" w:rsidRDefault="00953A7E" w:rsidP="00953A7E">
            <w:pPr>
              <w:jc w:val="center"/>
              <w:rPr>
                <w:rFonts w:ascii="Times New Roman" w:hAnsi="Times New Roman" w:cs="Times New Roman"/>
                <w:color w:val="000000" w:themeColor="text1"/>
                <w:sz w:val="20"/>
                <w:szCs w:val="20"/>
              </w:rPr>
            </w:pPr>
            <w:r w:rsidRPr="00953A7E">
              <w:rPr>
                <w:rFonts w:ascii="Times New Roman" w:hAnsi="Times New Roman" w:cs="Times New Roman"/>
                <w:color w:val="000000" w:themeColor="text1"/>
                <w:sz w:val="20"/>
                <w:szCs w:val="20"/>
              </w:rPr>
              <w:t>0.0958</w:t>
            </w:r>
          </w:p>
        </w:tc>
      </w:tr>
    </w:tbl>
    <w:p w14:paraId="7B695A8F" w14:textId="772F27EC" w:rsidR="00953A7E" w:rsidRDefault="00953A7E" w:rsidP="00953A7E">
      <w:pPr>
        <w:pStyle w:val="bulletlist"/>
        <w:numPr>
          <w:ilvl w:val="0"/>
          <w:numId w:val="0"/>
        </w:numPr>
        <w:jc w:val="center"/>
        <w:rPr>
          <w:lang w:val="en-US" w:eastAsia="zh-CN"/>
        </w:rPr>
      </w:pPr>
      <w:r>
        <w:rPr>
          <w:rFonts w:hint="eastAsia"/>
          <w:lang w:val="en-US" w:eastAsia="zh-CN"/>
        </w:rPr>
        <w:t>T</w:t>
      </w:r>
      <w:r>
        <w:rPr>
          <w:lang w:val="en-US" w:eastAsia="zh-CN"/>
        </w:rPr>
        <w:t>able4. Spearman correlation coefficients for Metric 2 and Metric 4</w:t>
      </w:r>
    </w:p>
    <w:p w14:paraId="671B77DA" w14:textId="23D1CE6C" w:rsidR="00953A7E" w:rsidRDefault="00953A7E" w:rsidP="00953A7E">
      <w:pPr>
        <w:pStyle w:val="bulletlist"/>
        <w:numPr>
          <w:ilvl w:val="0"/>
          <w:numId w:val="0"/>
        </w:numPr>
        <w:jc w:val="center"/>
        <w:rPr>
          <w:lang w:val="en-US" w:eastAsia="zh-CN"/>
        </w:rPr>
      </w:pPr>
    </w:p>
    <w:p w14:paraId="42E8D21C" w14:textId="77B23801" w:rsidR="00953A7E" w:rsidRDefault="00953A7E" w:rsidP="00953A7E">
      <w:pPr>
        <w:pStyle w:val="bulletlist"/>
        <w:numPr>
          <w:ilvl w:val="0"/>
          <w:numId w:val="0"/>
        </w:numPr>
        <w:jc w:val="left"/>
        <w:rPr>
          <w:lang w:val="en-US" w:eastAsia="zh-CN"/>
        </w:rPr>
      </w:pPr>
      <w:r>
        <w:rPr>
          <w:b/>
          <w:noProof/>
          <w:color w:val="000000" w:themeColor="text1"/>
          <w:sz w:val="15"/>
          <w:szCs w:val="15"/>
        </w:rPr>
        <w:drawing>
          <wp:inline distT="0" distB="0" distL="0" distR="0" wp14:anchorId="10D93D13" wp14:editId="3868347B">
            <wp:extent cx="2712720" cy="2034540"/>
            <wp:effectExtent l="0" t="0" r="0" b="381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boxplotof r.png"/>
                    <pic:cNvPicPr/>
                  </pic:nvPicPr>
                  <pic:blipFill>
                    <a:blip r:embed="rId10">
                      <a:extLst>
                        <a:ext uri="{28A0092B-C50C-407E-A947-70E740481C1C}">
                          <a14:useLocalDpi xmlns:a14="http://schemas.microsoft.com/office/drawing/2010/main" val="0"/>
                        </a:ext>
                      </a:extLst>
                    </a:blip>
                    <a:stretch>
                      <a:fillRect/>
                    </a:stretch>
                  </pic:blipFill>
                  <pic:spPr>
                    <a:xfrm>
                      <a:off x="0" y="0"/>
                      <a:ext cx="2713385" cy="2035039"/>
                    </a:xfrm>
                    <a:prstGeom prst="rect">
                      <a:avLst/>
                    </a:prstGeom>
                  </pic:spPr>
                </pic:pic>
              </a:graphicData>
            </a:graphic>
          </wp:inline>
        </w:drawing>
      </w:r>
    </w:p>
    <w:p w14:paraId="7423CDC6" w14:textId="77777777" w:rsidR="00953A7E" w:rsidRPr="00953A7E" w:rsidRDefault="00953A7E" w:rsidP="00953A7E">
      <w:pPr>
        <w:jc w:val="center"/>
        <w:rPr>
          <w:rFonts w:ascii="Times New Roman" w:eastAsia="DengXian" w:hAnsi="Times New Roman" w:cs="Times New Roman"/>
          <w:color w:val="000000"/>
          <w:sz w:val="20"/>
          <w:szCs w:val="20"/>
        </w:rPr>
      </w:pPr>
      <w:r w:rsidRPr="00953A7E">
        <w:rPr>
          <w:rFonts w:ascii="Times New Roman" w:hAnsi="Times New Roman" w:cs="Times New Roman"/>
          <w:b/>
          <w:color w:val="000000" w:themeColor="text1"/>
          <w:sz w:val="20"/>
          <w:szCs w:val="20"/>
        </w:rPr>
        <w:t xml:space="preserve">Figure4 </w:t>
      </w:r>
      <w:r w:rsidRPr="00953A7E">
        <w:rPr>
          <w:rFonts w:ascii="Times New Roman" w:eastAsia="DengXian" w:hAnsi="Times New Roman" w:cs="Times New Roman"/>
          <w:color w:val="000000"/>
          <w:sz w:val="20"/>
          <w:szCs w:val="20"/>
        </w:rPr>
        <w:t xml:space="preserve">boxplot of </w:t>
      </w:r>
      <w:proofErr w:type="spellStart"/>
      <w:r w:rsidRPr="00953A7E">
        <w:rPr>
          <w:rFonts w:ascii="Times New Roman" w:eastAsia="DengXian" w:hAnsi="Times New Roman" w:cs="Times New Roman"/>
          <w:color w:val="000000"/>
          <w:sz w:val="20"/>
          <w:szCs w:val="20"/>
        </w:rPr>
        <w:t>rs</w:t>
      </w:r>
      <w:proofErr w:type="spellEnd"/>
      <w:r w:rsidRPr="00953A7E">
        <w:rPr>
          <w:rFonts w:ascii="Times New Roman" w:eastAsia="DengXian" w:hAnsi="Times New Roman" w:cs="Times New Roman"/>
          <w:color w:val="000000"/>
          <w:sz w:val="20"/>
          <w:szCs w:val="20"/>
        </w:rPr>
        <w:t xml:space="preserve"> of metric1&amp;4 and metric 2&amp;4</w:t>
      </w:r>
    </w:p>
    <w:p w14:paraId="0B1B6F95" w14:textId="5CCC3F84" w:rsidR="00953A7E" w:rsidRDefault="00953A7E" w:rsidP="00953A7E">
      <w:pPr>
        <w:pStyle w:val="bulletlist"/>
        <w:numPr>
          <w:ilvl w:val="0"/>
          <w:numId w:val="0"/>
        </w:numPr>
        <w:jc w:val="left"/>
        <w:rPr>
          <w:color w:val="000000" w:themeColor="text1"/>
        </w:rPr>
      </w:pPr>
      <w:r>
        <w:rPr>
          <w:rFonts w:hint="eastAsia"/>
          <w:lang w:val="en-US" w:eastAsia="zh-CN"/>
        </w:rPr>
        <w:t>A</w:t>
      </w:r>
      <w:r>
        <w:rPr>
          <w:lang w:val="en-US" w:eastAsia="zh-CN"/>
        </w:rPr>
        <w:t xml:space="preserve">s can be seen from figure4 and the Spearman correlation coefficients of metric 1&amp;4, 2&amp;4 of the five items in tables3 and table4 above, the Spearman correlation coefficients of most items are around -0.3. </w:t>
      </w:r>
      <w:proofErr w:type="gramStart"/>
      <w:r>
        <w:rPr>
          <w:lang w:val="en-US" w:eastAsia="zh-CN"/>
        </w:rPr>
        <w:t>So</w:t>
      </w:r>
      <w:proofErr w:type="gramEnd"/>
      <w:r>
        <w:rPr>
          <w:lang w:val="en-US" w:eastAsia="zh-CN"/>
        </w:rPr>
        <w:t xml:space="preserve"> we can know from these two tables that </w:t>
      </w:r>
      <w:r>
        <w:rPr>
          <w:color w:val="000000" w:themeColor="text1"/>
        </w:rPr>
        <w:t>t</w:t>
      </w:r>
      <w:r w:rsidRPr="009C6854">
        <w:rPr>
          <w:color w:val="000000" w:themeColor="text1"/>
        </w:rPr>
        <w:t>he correlation between metric 1&amp;2 and 4 is negative and the strength of the association is good but not very strong.</w:t>
      </w:r>
    </w:p>
    <w:p w14:paraId="22AD8FF5" w14:textId="77787E25" w:rsidR="00953A7E" w:rsidRDefault="00953A7E" w:rsidP="00953A7E">
      <w:pPr>
        <w:pStyle w:val="bulletlist"/>
        <w:numPr>
          <w:ilvl w:val="0"/>
          <w:numId w:val="0"/>
        </w:numPr>
        <w:jc w:val="left"/>
        <w:rPr>
          <w:color w:val="000000" w:themeColor="text1"/>
        </w:rPr>
      </w:pPr>
    </w:p>
    <w:p w14:paraId="44AD6BB4" w14:textId="77777777" w:rsidR="00953A7E" w:rsidRDefault="00953A7E" w:rsidP="00953A7E">
      <w:pPr>
        <w:rPr>
          <w:rFonts w:ascii="Times New Roman" w:hAnsi="Times New Roman" w:cs="Times New Roman"/>
          <w:color w:val="000000" w:themeColor="text1"/>
          <w:sz w:val="20"/>
          <w:szCs w:val="20"/>
        </w:rPr>
      </w:pPr>
    </w:p>
    <w:p w14:paraId="28809035" w14:textId="77777777" w:rsidR="00953A7E" w:rsidRDefault="00953A7E" w:rsidP="00953A7E">
      <w:pPr>
        <w:rPr>
          <w:rFonts w:ascii="Times New Roman" w:hAnsi="Times New Roman" w:cs="Times New Roman"/>
          <w:color w:val="000000" w:themeColor="text1"/>
          <w:sz w:val="20"/>
          <w:szCs w:val="20"/>
        </w:rPr>
      </w:pPr>
    </w:p>
    <w:p w14:paraId="2A2A5122" w14:textId="77777777" w:rsidR="00953A7E" w:rsidRDefault="00953A7E" w:rsidP="00953A7E">
      <w:pPr>
        <w:rPr>
          <w:rFonts w:ascii="Times New Roman" w:hAnsi="Times New Roman" w:cs="Times New Roman"/>
          <w:color w:val="000000" w:themeColor="text1"/>
          <w:sz w:val="20"/>
          <w:szCs w:val="20"/>
        </w:rPr>
      </w:pPr>
    </w:p>
    <w:p w14:paraId="5E727BAD" w14:textId="77777777" w:rsidR="00953A7E" w:rsidRDefault="00953A7E" w:rsidP="00953A7E">
      <w:pPr>
        <w:rPr>
          <w:rFonts w:ascii="Times New Roman" w:hAnsi="Times New Roman" w:cs="Times New Roman"/>
          <w:color w:val="000000" w:themeColor="text1"/>
          <w:sz w:val="20"/>
          <w:szCs w:val="20"/>
        </w:rPr>
      </w:pPr>
    </w:p>
    <w:p w14:paraId="2C75058D" w14:textId="77777777" w:rsidR="00953A7E" w:rsidRDefault="00953A7E" w:rsidP="00953A7E">
      <w:pPr>
        <w:rPr>
          <w:rFonts w:ascii="Times New Roman" w:hAnsi="Times New Roman" w:cs="Times New Roman"/>
          <w:color w:val="000000" w:themeColor="text1"/>
          <w:sz w:val="20"/>
          <w:szCs w:val="20"/>
        </w:rPr>
      </w:pPr>
    </w:p>
    <w:p w14:paraId="0447AC85" w14:textId="77777777" w:rsidR="00953A7E" w:rsidRDefault="00953A7E" w:rsidP="00953A7E">
      <w:pPr>
        <w:rPr>
          <w:rFonts w:ascii="Times New Roman" w:hAnsi="Times New Roman" w:cs="Times New Roman"/>
          <w:color w:val="000000" w:themeColor="text1"/>
          <w:sz w:val="20"/>
          <w:szCs w:val="20"/>
        </w:rPr>
      </w:pPr>
    </w:p>
    <w:p w14:paraId="0067DB7F" w14:textId="70045608" w:rsidR="00953A7E" w:rsidRDefault="00953A7E" w:rsidP="00953A7E">
      <w:pPr>
        <w:rPr>
          <w:rFonts w:ascii="Times New Roman" w:hAnsi="Times New Roman" w:cs="Times New Roman"/>
          <w:color w:val="000000" w:themeColor="text1"/>
          <w:sz w:val="20"/>
          <w:szCs w:val="20"/>
        </w:rPr>
      </w:pPr>
      <w:r w:rsidRPr="00953A7E">
        <w:rPr>
          <w:rFonts w:ascii="Times New Roman" w:hAnsi="Times New Roman" w:cs="Times New Roman"/>
          <w:color w:val="000000" w:themeColor="text1"/>
          <w:sz w:val="20"/>
          <w:szCs w:val="20"/>
        </w:rPr>
        <w:t>5.3 Correlation between Metric 1&amp;2 and Metric 6</w:t>
      </w:r>
    </w:p>
    <w:p w14:paraId="71655E13" w14:textId="77777777" w:rsidR="00953A7E" w:rsidRPr="00953A7E" w:rsidRDefault="00953A7E" w:rsidP="00953A7E">
      <w:pPr>
        <w:rPr>
          <w:rFonts w:ascii="Times New Roman" w:hAnsi="Times New Roman" w:cs="Times New Roman" w:hint="eastAsia"/>
          <w:color w:val="000000" w:themeColor="text1"/>
          <w:sz w:val="20"/>
          <w:szCs w:val="20"/>
        </w:rPr>
      </w:pPr>
    </w:p>
    <w:tbl>
      <w:tblPr>
        <w:tblStyle w:val="a9"/>
        <w:tblW w:w="4390" w:type="dxa"/>
        <w:tblLook w:val="04A0" w:firstRow="1" w:lastRow="0" w:firstColumn="1" w:lastColumn="0" w:noHBand="0" w:noVBand="1"/>
      </w:tblPr>
      <w:tblGrid>
        <w:gridCol w:w="1502"/>
        <w:gridCol w:w="1328"/>
        <w:gridCol w:w="1560"/>
      </w:tblGrid>
      <w:tr w:rsidR="00953A7E" w:rsidRPr="00953A7E" w14:paraId="67B9AC18" w14:textId="77777777" w:rsidTr="00953A7E">
        <w:tc>
          <w:tcPr>
            <w:tcW w:w="1502" w:type="dxa"/>
          </w:tcPr>
          <w:p w14:paraId="20A1A143" w14:textId="77777777" w:rsidR="00953A7E" w:rsidRPr="00953A7E" w:rsidRDefault="00953A7E" w:rsidP="00BD71B4">
            <w:pPr>
              <w:jc w:val="center"/>
              <w:rPr>
                <w:rFonts w:ascii="Times New Roman" w:eastAsia="DengXian" w:hAnsi="Times New Roman" w:cs="Times New Roman"/>
                <w:color w:val="000000"/>
                <w:sz w:val="20"/>
                <w:szCs w:val="20"/>
              </w:rPr>
            </w:pPr>
            <w:r w:rsidRPr="00953A7E">
              <w:rPr>
                <w:rFonts w:ascii="Times New Roman" w:eastAsia="DengXian" w:hAnsi="Times New Roman" w:cs="Times New Roman"/>
                <w:color w:val="000000"/>
                <w:sz w:val="20"/>
                <w:szCs w:val="20"/>
              </w:rPr>
              <w:t>Project</w:t>
            </w:r>
          </w:p>
        </w:tc>
        <w:tc>
          <w:tcPr>
            <w:tcW w:w="1328" w:type="dxa"/>
          </w:tcPr>
          <w:p w14:paraId="73B441A2" w14:textId="77777777" w:rsidR="00953A7E" w:rsidRPr="00953A7E" w:rsidRDefault="00953A7E" w:rsidP="00BD71B4">
            <w:pPr>
              <w:jc w:val="center"/>
              <w:rPr>
                <w:rFonts w:ascii="Times New Roman" w:hAnsi="Times New Roman" w:cs="Times New Roman"/>
                <w:color w:val="000000" w:themeColor="text1"/>
                <w:sz w:val="20"/>
                <w:szCs w:val="20"/>
              </w:rPr>
            </w:pPr>
            <w:r w:rsidRPr="00953A7E">
              <w:rPr>
                <w:rFonts w:ascii="Times New Roman" w:hAnsi="Times New Roman" w:cs="Times New Roman"/>
                <w:color w:val="000000" w:themeColor="text1"/>
                <w:sz w:val="20"/>
                <w:szCs w:val="20"/>
              </w:rPr>
              <w:t xml:space="preserve">Sets of </w:t>
            </w:r>
            <w:proofErr w:type="gramStart"/>
            <w:r w:rsidRPr="00953A7E">
              <w:rPr>
                <w:rFonts w:ascii="Times New Roman" w:hAnsi="Times New Roman" w:cs="Times New Roman"/>
                <w:color w:val="000000" w:themeColor="text1"/>
                <w:sz w:val="20"/>
                <w:szCs w:val="20"/>
              </w:rPr>
              <w:t>data(</w:t>
            </w:r>
            <w:proofErr w:type="gramEnd"/>
            <w:r w:rsidRPr="00953A7E">
              <w:rPr>
                <w:rFonts w:ascii="Times New Roman" w:hAnsi="Times New Roman" w:cs="Times New Roman"/>
                <w:color w:val="000000" w:themeColor="text1"/>
                <w:sz w:val="20"/>
                <w:szCs w:val="20"/>
              </w:rPr>
              <w:t>Class level)</w:t>
            </w:r>
          </w:p>
        </w:tc>
        <w:tc>
          <w:tcPr>
            <w:tcW w:w="1560" w:type="dxa"/>
          </w:tcPr>
          <w:p w14:paraId="6546C9D4" w14:textId="77777777" w:rsidR="00953A7E" w:rsidRPr="00953A7E" w:rsidRDefault="00953A7E" w:rsidP="00BD71B4">
            <w:pPr>
              <w:jc w:val="center"/>
              <w:rPr>
                <w:rFonts w:ascii="Times New Roman" w:hAnsi="Times New Roman" w:cs="Times New Roman"/>
                <w:color w:val="000000" w:themeColor="text1"/>
                <w:sz w:val="20"/>
                <w:szCs w:val="20"/>
              </w:rPr>
            </w:pPr>
            <w:r w:rsidRPr="00953A7E">
              <w:rPr>
                <w:rFonts w:ascii="Times New Roman" w:hAnsi="Times New Roman" w:cs="Times New Roman"/>
                <w:color w:val="000000" w:themeColor="text1"/>
                <w:sz w:val="20"/>
                <w:szCs w:val="20"/>
              </w:rPr>
              <w:t>R(</w:t>
            </w:r>
            <w:proofErr w:type="spellStart"/>
            <w:r w:rsidRPr="00953A7E">
              <w:rPr>
                <w:rFonts w:ascii="Times New Roman" w:hAnsi="Times New Roman" w:cs="Times New Roman"/>
                <w:color w:val="000000" w:themeColor="text1"/>
                <w:sz w:val="20"/>
                <w:szCs w:val="20"/>
              </w:rPr>
              <w:t>pearson</w:t>
            </w:r>
            <w:proofErr w:type="spellEnd"/>
            <w:r w:rsidRPr="00953A7E">
              <w:rPr>
                <w:rFonts w:ascii="Times New Roman" w:hAnsi="Times New Roman" w:cs="Times New Roman"/>
                <w:color w:val="000000" w:themeColor="text1"/>
                <w:sz w:val="20"/>
                <w:szCs w:val="20"/>
              </w:rPr>
              <w:t>) of metric 1&amp;6</w:t>
            </w:r>
          </w:p>
        </w:tc>
      </w:tr>
      <w:tr w:rsidR="00953A7E" w:rsidRPr="00953A7E" w14:paraId="49CCBC14" w14:textId="77777777" w:rsidTr="00953A7E">
        <w:tc>
          <w:tcPr>
            <w:tcW w:w="1502" w:type="dxa"/>
          </w:tcPr>
          <w:p w14:paraId="590C0C01" w14:textId="77777777" w:rsidR="00953A7E" w:rsidRPr="00953A7E" w:rsidRDefault="00953A7E" w:rsidP="00BD71B4">
            <w:pPr>
              <w:jc w:val="center"/>
              <w:rPr>
                <w:rFonts w:ascii="Times New Roman" w:hAnsi="Times New Roman" w:cs="Times New Roman"/>
                <w:color w:val="000000" w:themeColor="text1"/>
                <w:sz w:val="20"/>
                <w:szCs w:val="20"/>
              </w:rPr>
            </w:pPr>
            <w:r w:rsidRPr="00953A7E">
              <w:rPr>
                <w:rFonts w:ascii="Times New Roman" w:hAnsi="Times New Roman" w:cs="Times New Roman"/>
                <w:color w:val="000000" w:themeColor="text1"/>
                <w:sz w:val="20"/>
                <w:szCs w:val="20"/>
              </w:rPr>
              <w:t>Apache commons Lang</w:t>
            </w:r>
          </w:p>
        </w:tc>
        <w:tc>
          <w:tcPr>
            <w:tcW w:w="1328" w:type="dxa"/>
          </w:tcPr>
          <w:p w14:paraId="3E3562CC" w14:textId="77777777" w:rsidR="00953A7E" w:rsidRPr="00953A7E" w:rsidRDefault="00953A7E" w:rsidP="00BD71B4">
            <w:pPr>
              <w:jc w:val="center"/>
              <w:rPr>
                <w:rFonts w:ascii="Times New Roman" w:eastAsia="DengXian" w:hAnsi="Times New Roman" w:cs="Times New Roman"/>
                <w:color w:val="000000"/>
                <w:sz w:val="20"/>
                <w:szCs w:val="20"/>
              </w:rPr>
            </w:pPr>
            <w:r w:rsidRPr="00953A7E">
              <w:rPr>
                <w:rFonts w:ascii="Times New Roman" w:eastAsia="DengXian" w:hAnsi="Times New Roman" w:cs="Times New Roman"/>
                <w:color w:val="000000"/>
                <w:sz w:val="20"/>
                <w:szCs w:val="20"/>
              </w:rPr>
              <w:t>126</w:t>
            </w:r>
          </w:p>
        </w:tc>
        <w:tc>
          <w:tcPr>
            <w:tcW w:w="1560" w:type="dxa"/>
          </w:tcPr>
          <w:p w14:paraId="211BFD2F" w14:textId="77777777" w:rsidR="00953A7E" w:rsidRPr="00953A7E" w:rsidRDefault="00953A7E" w:rsidP="00BD71B4">
            <w:pPr>
              <w:jc w:val="center"/>
              <w:rPr>
                <w:rFonts w:ascii="Times New Roman" w:eastAsia="DengXian" w:hAnsi="Times New Roman" w:cs="Times New Roman"/>
                <w:color w:val="000000"/>
                <w:sz w:val="20"/>
                <w:szCs w:val="20"/>
              </w:rPr>
            </w:pPr>
            <w:r w:rsidRPr="00953A7E">
              <w:rPr>
                <w:rFonts w:ascii="Times New Roman" w:eastAsia="DengXian" w:hAnsi="Times New Roman" w:cs="Times New Roman"/>
                <w:color w:val="000000"/>
                <w:sz w:val="20"/>
                <w:szCs w:val="20"/>
              </w:rPr>
              <w:t>-0.0544</w:t>
            </w:r>
          </w:p>
        </w:tc>
      </w:tr>
      <w:tr w:rsidR="00953A7E" w:rsidRPr="00953A7E" w14:paraId="401956EB" w14:textId="77777777" w:rsidTr="00953A7E">
        <w:trPr>
          <w:trHeight w:val="297"/>
        </w:trPr>
        <w:tc>
          <w:tcPr>
            <w:tcW w:w="1502" w:type="dxa"/>
          </w:tcPr>
          <w:p w14:paraId="4E583A75" w14:textId="77777777" w:rsidR="00953A7E" w:rsidRPr="00953A7E" w:rsidRDefault="00953A7E" w:rsidP="00BD71B4">
            <w:pPr>
              <w:jc w:val="center"/>
              <w:rPr>
                <w:rFonts w:ascii="Times New Roman" w:eastAsia="DengXian" w:hAnsi="Times New Roman" w:cs="Times New Roman"/>
                <w:color w:val="000000"/>
                <w:sz w:val="20"/>
                <w:szCs w:val="20"/>
              </w:rPr>
            </w:pPr>
            <w:r w:rsidRPr="00953A7E">
              <w:rPr>
                <w:rFonts w:ascii="Times New Roman" w:eastAsia="DengXian" w:hAnsi="Times New Roman" w:cs="Times New Roman"/>
                <w:color w:val="000000"/>
                <w:sz w:val="20"/>
                <w:szCs w:val="20"/>
              </w:rPr>
              <w:t>Apache commons codec</w:t>
            </w:r>
          </w:p>
        </w:tc>
        <w:tc>
          <w:tcPr>
            <w:tcW w:w="1328" w:type="dxa"/>
          </w:tcPr>
          <w:p w14:paraId="29C789A0" w14:textId="77777777" w:rsidR="00953A7E" w:rsidRPr="00953A7E" w:rsidRDefault="00953A7E" w:rsidP="00BD71B4">
            <w:pPr>
              <w:jc w:val="center"/>
              <w:rPr>
                <w:rFonts w:ascii="Times New Roman" w:eastAsia="DengXian" w:hAnsi="Times New Roman" w:cs="Times New Roman"/>
                <w:color w:val="000000"/>
                <w:sz w:val="20"/>
                <w:szCs w:val="20"/>
              </w:rPr>
            </w:pPr>
            <w:r w:rsidRPr="00953A7E">
              <w:rPr>
                <w:rFonts w:ascii="Times New Roman" w:eastAsia="DengXian" w:hAnsi="Times New Roman" w:cs="Times New Roman"/>
                <w:color w:val="000000"/>
                <w:sz w:val="20"/>
                <w:szCs w:val="20"/>
              </w:rPr>
              <w:t>60</w:t>
            </w:r>
          </w:p>
        </w:tc>
        <w:tc>
          <w:tcPr>
            <w:tcW w:w="1560" w:type="dxa"/>
          </w:tcPr>
          <w:p w14:paraId="66F780E9" w14:textId="77777777" w:rsidR="00953A7E" w:rsidRPr="00953A7E" w:rsidRDefault="00953A7E" w:rsidP="00BD71B4">
            <w:pPr>
              <w:jc w:val="center"/>
              <w:rPr>
                <w:rFonts w:ascii="Times New Roman" w:eastAsia="DengXian" w:hAnsi="Times New Roman" w:cs="Times New Roman"/>
                <w:color w:val="000000"/>
                <w:sz w:val="20"/>
                <w:szCs w:val="20"/>
              </w:rPr>
            </w:pPr>
            <w:r w:rsidRPr="00953A7E">
              <w:rPr>
                <w:rFonts w:ascii="Times New Roman" w:eastAsia="DengXian" w:hAnsi="Times New Roman" w:cs="Times New Roman"/>
                <w:color w:val="000000"/>
                <w:sz w:val="20"/>
                <w:szCs w:val="20"/>
              </w:rPr>
              <w:t>-0.0761</w:t>
            </w:r>
          </w:p>
        </w:tc>
      </w:tr>
      <w:tr w:rsidR="00953A7E" w:rsidRPr="00953A7E" w14:paraId="6B9210B4" w14:textId="77777777" w:rsidTr="00953A7E">
        <w:tc>
          <w:tcPr>
            <w:tcW w:w="1502" w:type="dxa"/>
          </w:tcPr>
          <w:p w14:paraId="27283AE8" w14:textId="77777777" w:rsidR="00953A7E" w:rsidRPr="00953A7E" w:rsidRDefault="00953A7E" w:rsidP="00BD71B4">
            <w:pPr>
              <w:jc w:val="center"/>
              <w:rPr>
                <w:rFonts w:ascii="Times New Roman" w:eastAsia="DengXian" w:hAnsi="Times New Roman" w:cs="Times New Roman"/>
                <w:color w:val="000000"/>
                <w:sz w:val="20"/>
                <w:szCs w:val="20"/>
              </w:rPr>
            </w:pPr>
            <w:r w:rsidRPr="00953A7E">
              <w:rPr>
                <w:rFonts w:ascii="Times New Roman" w:eastAsia="DengXian" w:hAnsi="Times New Roman" w:cs="Times New Roman"/>
                <w:color w:val="000000"/>
                <w:sz w:val="20"/>
                <w:szCs w:val="20"/>
              </w:rPr>
              <w:t>Apache commons collections</w:t>
            </w:r>
          </w:p>
        </w:tc>
        <w:tc>
          <w:tcPr>
            <w:tcW w:w="1328" w:type="dxa"/>
          </w:tcPr>
          <w:p w14:paraId="4D689F56" w14:textId="77777777" w:rsidR="00953A7E" w:rsidRPr="00953A7E" w:rsidRDefault="00953A7E" w:rsidP="00BD71B4">
            <w:pPr>
              <w:jc w:val="center"/>
              <w:rPr>
                <w:rFonts w:ascii="Times New Roman" w:eastAsia="DengXian" w:hAnsi="Times New Roman" w:cs="Times New Roman"/>
                <w:color w:val="000000"/>
                <w:sz w:val="20"/>
                <w:szCs w:val="20"/>
              </w:rPr>
            </w:pPr>
            <w:r w:rsidRPr="00953A7E">
              <w:rPr>
                <w:rFonts w:ascii="Times New Roman" w:eastAsia="DengXian" w:hAnsi="Times New Roman" w:cs="Times New Roman"/>
                <w:color w:val="000000"/>
                <w:sz w:val="20"/>
                <w:szCs w:val="20"/>
              </w:rPr>
              <w:t>270</w:t>
            </w:r>
          </w:p>
        </w:tc>
        <w:tc>
          <w:tcPr>
            <w:tcW w:w="1560" w:type="dxa"/>
          </w:tcPr>
          <w:p w14:paraId="41B583E7" w14:textId="77777777" w:rsidR="00953A7E" w:rsidRPr="00953A7E" w:rsidRDefault="00953A7E" w:rsidP="00BD71B4">
            <w:pPr>
              <w:jc w:val="center"/>
              <w:rPr>
                <w:rFonts w:ascii="Times New Roman" w:eastAsia="DengXian" w:hAnsi="Times New Roman" w:cs="Times New Roman"/>
                <w:color w:val="000000"/>
                <w:sz w:val="20"/>
                <w:szCs w:val="20"/>
              </w:rPr>
            </w:pPr>
            <w:r w:rsidRPr="00953A7E">
              <w:rPr>
                <w:rFonts w:ascii="Times New Roman" w:eastAsia="DengXian" w:hAnsi="Times New Roman" w:cs="Times New Roman"/>
                <w:color w:val="000000"/>
                <w:sz w:val="20"/>
                <w:szCs w:val="20"/>
              </w:rPr>
              <w:t>-0.0237</w:t>
            </w:r>
          </w:p>
        </w:tc>
      </w:tr>
      <w:tr w:rsidR="00953A7E" w:rsidRPr="00953A7E" w14:paraId="4C1848AD" w14:textId="77777777" w:rsidTr="00953A7E">
        <w:tc>
          <w:tcPr>
            <w:tcW w:w="1502" w:type="dxa"/>
          </w:tcPr>
          <w:p w14:paraId="5D97B6C9" w14:textId="77777777" w:rsidR="00953A7E" w:rsidRPr="00953A7E" w:rsidRDefault="00953A7E" w:rsidP="00BD71B4">
            <w:pPr>
              <w:jc w:val="center"/>
              <w:rPr>
                <w:rFonts w:ascii="Times New Roman" w:eastAsia="DengXian" w:hAnsi="Times New Roman" w:cs="Times New Roman"/>
                <w:color w:val="000000"/>
                <w:sz w:val="20"/>
                <w:szCs w:val="20"/>
              </w:rPr>
            </w:pPr>
            <w:r w:rsidRPr="00953A7E">
              <w:rPr>
                <w:rFonts w:ascii="Times New Roman" w:eastAsia="DengXian" w:hAnsi="Times New Roman" w:cs="Times New Roman"/>
                <w:color w:val="000000"/>
                <w:sz w:val="20"/>
                <w:szCs w:val="20"/>
              </w:rPr>
              <w:t>Apache commons configuration</w:t>
            </w:r>
          </w:p>
        </w:tc>
        <w:tc>
          <w:tcPr>
            <w:tcW w:w="1328" w:type="dxa"/>
          </w:tcPr>
          <w:p w14:paraId="204C1E5B" w14:textId="77777777" w:rsidR="00953A7E" w:rsidRPr="00953A7E" w:rsidRDefault="00953A7E" w:rsidP="00BD71B4">
            <w:pPr>
              <w:jc w:val="center"/>
              <w:rPr>
                <w:rFonts w:ascii="Times New Roman" w:eastAsia="DengXian" w:hAnsi="Times New Roman" w:cs="Times New Roman"/>
                <w:color w:val="000000"/>
                <w:sz w:val="20"/>
                <w:szCs w:val="20"/>
              </w:rPr>
            </w:pPr>
            <w:r w:rsidRPr="00953A7E">
              <w:rPr>
                <w:rFonts w:ascii="Times New Roman" w:eastAsia="DengXian" w:hAnsi="Times New Roman" w:cs="Times New Roman"/>
                <w:color w:val="000000"/>
                <w:sz w:val="20"/>
                <w:szCs w:val="20"/>
              </w:rPr>
              <w:t>186</w:t>
            </w:r>
          </w:p>
        </w:tc>
        <w:tc>
          <w:tcPr>
            <w:tcW w:w="1560" w:type="dxa"/>
          </w:tcPr>
          <w:p w14:paraId="23353AAA" w14:textId="77777777" w:rsidR="00953A7E" w:rsidRPr="00953A7E" w:rsidRDefault="00953A7E" w:rsidP="00BD71B4">
            <w:pPr>
              <w:jc w:val="center"/>
              <w:rPr>
                <w:rFonts w:ascii="Times New Roman" w:eastAsia="DengXian" w:hAnsi="Times New Roman" w:cs="Times New Roman"/>
                <w:color w:val="000000"/>
                <w:sz w:val="20"/>
                <w:szCs w:val="20"/>
              </w:rPr>
            </w:pPr>
            <w:r w:rsidRPr="00953A7E">
              <w:rPr>
                <w:rFonts w:ascii="Times New Roman" w:eastAsia="DengXian" w:hAnsi="Times New Roman" w:cs="Times New Roman"/>
                <w:color w:val="000000"/>
                <w:sz w:val="20"/>
                <w:szCs w:val="20"/>
              </w:rPr>
              <w:t>0.0404</w:t>
            </w:r>
          </w:p>
        </w:tc>
      </w:tr>
      <w:tr w:rsidR="00953A7E" w:rsidRPr="00953A7E" w14:paraId="6A3B132C" w14:textId="77777777" w:rsidTr="00953A7E">
        <w:tc>
          <w:tcPr>
            <w:tcW w:w="1502" w:type="dxa"/>
          </w:tcPr>
          <w:p w14:paraId="5AA8E22C" w14:textId="77777777" w:rsidR="00953A7E" w:rsidRPr="00953A7E" w:rsidRDefault="00953A7E" w:rsidP="00BD71B4">
            <w:pPr>
              <w:jc w:val="center"/>
              <w:rPr>
                <w:rFonts w:ascii="Times New Roman" w:eastAsia="DengXian" w:hAnsi="Times New Roman" w:cs="Times New Roman"/>
                <w:color w:val="000000"/>
                <w:sz w:val="20"/>
                <w:szCs w:val="20"/>
              </w:rPr>
            </w:pPr>
            <w:proofErr w:type="spellStart"/>
            <w:r w:rsidRPr="00953A7E">
              <w:rPr>
                <w:rFonts w:ascii="Times New Roman" w:eastAsia="DengXian" w:hAnsi="Times New Roman" w:cs="Times New Roman"/>
                <w:color w:val="000000"/>
                <w:sz w:val="20"/>
                <w:szCs w:val="20"/>
              </w:rPr>
              <w:t>JFreeChart</w:t>
            </w:r>
            <w:proofErr w:type="spellEnd"/>
          </w:p>
        </w:tc>
        <w:tc>
          <w:tcPr>
            <w:tcW w:w="1328" w:type="dxa"/>
          </w:tcPr>
          <w:p w14:paraId="1BF99D36" w14:textId="77777777" w:rsidR="00953A7E" w:rsidRPr="00953A7E" w:rsidRDefault="00953A7E" w:rsidP="00BD71B4">
            <w:pPr>
              <w:jc w:val="center"/>
              <w:rPr>
                <w:rFonts w:ascii="Times New Roman" w:eastAsia="DengXian" w:hAnsi="Times New Roman" w:cs="Times New Roman"/>
                <w:color w:val="000000"/>
                <w:sz w:val="20"/>
                <w:szCs w:val="20"/>
              </w:rPr>
            </w:pPr>
            <w:r w:rsidRPr="00953A7E">
              <w:rPr>
                <w:rFonts w:ascii="Times New Roman" w:eastAsia="DengXian" w:hAnsi="Times New Roman" w:cs="Times New Roman"/>
                <w:color w:val="000000"/>
                <w:sz w:val="20"/>
                <w:szCs w:val="20"/>
              </w:rPr>
              <w:t>524</w:t>
            </w:r>
          </w:p>
        </w:tc>
        <w:tc>
          <w:tcPr>
            <w:tcW w:w="1560" w:type="dxa"/>
          </w:tcPr>
          <w:p w14:paraId="5210D152" w14:textId="77777777" w:rsidR="00953A7E" w:rsidRPr="00953A7E" w:rsidRDefault="00953A7E" w:rsidP="00BD71B4">
            <w:pPr>
              <w:jc w:val="center"/>
              <w:rPr>
                <w:rFonts w:ascii="Times New Roman" w:eastAsia="DengXian" w:hAnsi="Times New Roman" w:cs="Times New Roman"/>
                <w:color w:val="000000"/>
                <w:sz w:val="20"/>
                <w:szCs w:val="20"/>
              </w:rPr>
            </w:pPr>
            <w:r w:rsidRPr="00953A7E">
              <w:rPr>
                <w:rFonts w:ascii="Times New Roman" w:eastAsia="DengXian" w:hAnsi="Times New Roman" w:cs="Times New Roman"/>
                <w:color w:val="000000"/>
                <w:sz w:val="20"/>
                <w:szCs w:val="20"/>
              </w:rPr>
              <w:t>0.0328</w:t>
            </w:r>
          </w:p>
        </w:tc>
      </w:tr>
    </w:tbl>
    <w:p w14:paraId="775B7DC3" w14:textId="2F137F64" w:rsidR="00953A7E" w:rsidRPr="00953A7E" w:rsidRDefault="00953A7E" w:rsidP="00953A7E">
      <w:pPr>
        <w:jc w:val="center"/>
        <w:rPr>
          <w:rFonts w:ascii="Times New Roman" w:hAnsi="Times New Roman" w:cs="Times New Roman"/>
          <w:color w:val="000000" w:themeColor="text1"/>
          <w:sz w:val="20"/>
          <w:szCs w:val="20"/>
        </w:rPr>
      </w:pPr>
      <w:bookmarkStart w:id="4" w:name="OLE_LINK4"/>
      <w:r>
        <w:rPr>
          <w:rFonts w:ascii="Times New Roman" w:hAnsi="Times New Roman" w:cs="Times New Roman" w:hint="eastAsia"/>
          <w:color w:val="000000" w:themeColor="text1"/>
          <w:sz w:val="20"/>
          <w:szCs w:val="20"/>
        </w:rPr>
        <w:t>T</w:t>
      </w:r>
      <w:r>
        <w:rPr>
          <w:rFonts w:ascii="Times New Roman" w:hAnsi="Times New Roman" w:cs="Times New Roman"/>
          <w:color w:val="000000" w:themeColor="text1"/>
          <w:sz w:val="20"/>
          <w:szCs w:val="20"/>
        </w:rPr>
        <w:t>able5. Pearson correlation coefficients for Metric 1 and Metric 6</w:t>
      </w:r>
    </w:p>
    <w:bookmarkEnd w:id="4"/>
    <w:p w14:paraId="0BF48892" w14:textId="77777777" w:rsidR="00953A7E" w:rsidRPr="00953A7E" w:rsidRDefault="00953A7E" w:rsidP="00953A7E">
      <w:pPr>
        <w:jc w:val="center"/>
        <w:rPr>
          <w:rFonts w:ascii="Times New Roman" w:hAnsi="Times New Roman" w:cs="Times New Roman"/>
          <w:color w:val="000000" w:themeColor="text1"/>
          <w:sz w:val="20"/>
          <w:szCs w:val="20"/>
        </w:rPr>
      </w:pPr>
    </w:p>
    <w:tbl>
      <w:tblPr>
        <w:tblStyle w:val="a9"/>
        <w:tblW w:w="4390" w:type="dxa"/>
        <w:tblLook w:val="04A0" w:firstRow="1" w:lastRow="0" w:firstColumn="1" w:lastColumn="0" w:noHBand="0" w:noVBand="1"/>
      </w:tblPr>
      <w:tblGrid>
        <w:gridCol w:w="1502"/>
        <w:gridCol w:w="1328"/>
        <w:gridCol w:w="1560"/>
      </w:tblGrid>
      <w:tr w:rsidR="00953A7E" w:rsidRPr="00953A7E" w14:paraId="54CD4D7F" w14:textId="77777777" w:rsidTr="00953A7E">
        <w:tc>
          <w:tcPr>
            <w:tcW w:w="1502" w:type="dxa"/>
          </w:tcPr>
          <w:p w14:paraId="3F27FDB7" w14:textId="77777777" w:rsidR="00953A7E" w:rsidRPr="00953A7E" w:rsidRDefault="00953A7E" w:rsidP="00BD71B4">
            <w:pPr>
              <w:jc w:val="center"/>
              <w:rPr>
                <w:rFonts w:ascii="Times New Roman" w:eastAsia="DengXian" w:hAnsi="Times New Roman" w:cs="Times New Roman"/>
                <w:color w:val="000000"/>
                <w:sz w:val="20"/>
                <w:szCs w:val="20"/>
              </w:rPr>
            </w:pPr>
            <w:r w:rsidRPr="00953A7E">
              <w:rPr>
                <w:rFonts w:ascii="Times New Roman" w:eastAsia="DengXian" w:hAnsi="Times New Roman" w:cs="Times New Roman"/>
                <w:color w:val="000000"/>
                <w:sz w:val="20"/>
                <w:szCs w:val="20"/>
              </w:rPr>
              <w:t>Project</w:t>
            </w:r>
          </w:p>
        </w:tc>
        <w:tc>
          <w:tcPr>
            <w:tcW w:w="1328" w:type="dxa"/>
          </w:tcPr>
          <w:p w14:paraId="7C3D238D" w14:textId="77777777" w:rsidR="00953A7E" w:rsidRPr="00953A7E" w:rsidRDefault="00953A7E" w:rsidP="00BD71B4">
            <w:pPr>
              <w:jc w:val="center"/>
              <w:rPr>
                <w:rFonts w:ascii="Times New Roman" w:hAnsi="Times New Roman" w:cs="Times New Roman"/>
                <w:color w:val="000000" w:themeColor="text1"/>
                <w:sz w:val="20"/>
                <w:szCs w:val="20"/>
              </w:rPr>
            </w:pPr>
            <w:r w:rsidRPr="00953A7E">
              <w:rPr>
                <w:rFonts w:ascii="Times New Roman" w:hAnsi="Times New Roman" w:cs="Times New Roman"/>
                <w:color w:val="000000" w:themeColor="text1"/>
                <w:sz w:val="20"/>
                <w:szCs w:val="20"/>
              </w:rPr>
              <w:t xml:space="preserve">Sets of </w:t>
            </w:r>
            <w:proofErr w:type="gramStart"/>
            <w:r w:rsidRPr="00953A7E">
              <w:rPr>
                <w:rFonts w:ascii="Times New Roman" w:hAnsi="Times New Roman" w:cs="Times New Roman"/>
                <w:color w:val="000000" w:themeColor="text1"/>
                <w:sz w:val="20"/>
                <w:szCs w:val="20"/>
              </w:rPr>
              <w:t>data(</w:t>
            </w:r>
            <w:proofErr w:type="gramEnd"/>
            <w:r w:rsidRPr="00953A7E">
              <w:rPr>
                <w:rFonts w:ascii="Times New Roman" w:hAnsi="Times New Roman" w:cs="Times New Roman"/>
                <w:color w:val="000000" w:themeColor="text1"/>
                <w:sz w:val="20"/>
                <w:szCs w:val="20"/>
              </w:rPr>
              <w:t>Class level)</w:t>
            </w:r>
          </w:p>
        </w:tc>
        <w:tc>
          <w:tcPr>
            <w:tcW w:w="1560" w:type="dxa"/>
          </w:tcPr>
          <w:p w14:paraId="5089E2C4" w14:textId="77777777" w:rsidR="00953A7E" w:rsidRPr="00953A7E" w:rsidRDefault="00953A7E" w:rsidP="00BD71B4">
            <w:pPr>
              <w:jc w:val="center"/>
              <w:rPr>
                <w:rFonts w:ascii="Times New Roman" w:hAnsi="Times New Roman" w:cs="Times New Roman"/>
                <w:color w:val="000000" w:themeColor="text1"/>
                <w:sz w:val="20"/>
                <w:szCs w:val="20"/>
              </w:rPr>
            </w:pPr>
            <w:r w:rsidRPr="00953A7E">
              <w:rPr>
                <w:rFonts w:ascii="Times New Roman" w:hAnsi="Times New Roman" w:cs="Times New Roman"/>
                <w:color w:val="000000" w:themeColor="text1"/>
                <w:sz w:val="20"/>
                <w:szCs w:val="20"/>
              </w:rPr>
              <w:t>R(</w:t>
            </w:r>
            <w:proofErr w:type="spellStart"/>
            <w:r w:rsidRPr="00953A7E">
              <w:rPr>
                <w:rFonts w:ascii="Times New Roman" w:hAnsi="Times New Roman" w:cs="Times New Roman"/>
                <w:color w:val="000000" w:themeColor="text1"/>
                <w:sz w:val="20"/>
                <w:szCs w:val="20"/>
              </w:rPr>
              <w:t>pearson</w:t>
            </w:r>
            <w:proofErr w:type="spellEnd"/>
            <w:r w:rsidRPr="00953A7E">
              <w:rPr>
                <w:rFonts w:ascii="Times New Roman" w:hAnsi="Times New Roman" w:cs="Times New Roman"/>
                <w:color w:val="000000" w:themeColor="text1"/>
                <w:sz w:val="20"/>
                <w:szCs w:val="20"/>
              </w:rPr>
              <w:t>) of metric 2&amp;6</w:t>
            </w:r>
          </w:p>
        </w:tc>
      </w:tr>
      <w:tr w:rsidR="00953A7E" w:rsidRPr="00953A7E" w14:paraId="7CC0465F" w14:textId="77777777" w:rsidTr="00953A7E">
        <w:tc>
          <w:tcPr>
            <w:tcW w:w="1502" w:type="dxa"/>
          </w:tcPr>
          <w:p w14:paraId="6322E83C" w14:textId="77777777" w:rsidR="00953A7E" w:rsidRPr="00953A7E" w:rsidRDefault="00953A7E" w:rsidP="00BD71B4">
            <w:pPr>
              <w:jc w:val="center"/>
              <w:rPr>
                <w:rFonts w:ascii="Times New Roman" w:hAnsi="Times New Roman" w:cs="Times New Roman"/>
                <w:color w:val="000000" w:themeColor="text1"/>
                <w:sz w:val="20"/>
                <w:szCs w:val="20"/>
              </w:rPr>
            </w:pPr>
            <w:r w:rsidRPr="00953A7E">
              <w:rPr>
                <w:rFonts w:ascii="Times New Roman" w:hAnsi="Times New Roman" w:cs="Times New Roman"/>
                <w:color w:val="000000" w:themeColor="text1"/>
                <w:sz w:val="20"/>
                <w:szCs w:val="20"/>
              </w:rPr>
              <w:t>Apache commons Lang</w:t>
            </w:r>
          </w:p>
        </w:tc>
        <w:tc>
          <w:tcPr>
            <w:tcW w:w="1328" w:type="dxa"/>
          </w:tcPr>
          <w:p w14:paraId="4D34439A" w14:textId="77777777" w:rsidR="00953A7E" w:rsidRPr="00953A7E" w:rsidRDefault="00953A7E" w:rsidP="00BD71B4">
            <w:pPr>
              <w:jc w:val="center"/>
              <w:rPr>
                <w:rFonts w:ascii="Times New Roman" w:eastAsia="DengXian" w:hAnsi="Times New Roman" w:cs="Times New Roman"/>
                <w:color w:val="000000"/>
                <w:sz w:val="20"/>
                <w:szCs w:val="20"/>
              </w:rPr>
            </w:pPr>
            <w:r w:rsidRPr="00953A7E">
              <w:rPr>
                <w:rFonts w:ascii="Times New Roman" w:eastAsia="DengXian" w:hAnsi="Times New Roman" w:cs="Times New Roman"/>
                <w:color w:val="000000"/>
                <w:sz w:val="20"/>
                <w:szCs w:val="20"/>
              </w:rPr>
              <w:t>108</w:t>
            </w:r>
          </w:p>
        </w:tc>
        <w:tc>
          <w:tcPr>
            <w:tcW w:w="1560" w:type="dxa"/>
          </w:tcPr>
          <w:p w14:paraId="691243CF" w14:textId="77777777" w:rsidR="00953A7E" w:rsidRPr="00953A7E" w:rsidRDefault="00953A7E" w:rsidP="00BD71B4">
            <w:pPr>
              <w:jc w:val="center"/>
              <w:rPr>
                <w:rFonts w:ascii="Times New Roman" w:eastAsia="DengXian" w:hAnsi="Times New Roman" w:cs="Times New Roman"/>
                <w:color w:val="000000"/>
                <w:sz w:val="20"/>
                <w:szCs w:val="20"/>
              </w:rPr>
            </w:pPr>
            <w:r w:rsidRPr="00953A7E">
              <w:rPr>
                <w:rFonts w:ascii="Times New Roman" w:eastAsia="DengXian" w:hAnsi="Times New Roman" w:cs="Times New Roman"/>
                <w:color w:val="000000"/>
                <w:sz w:val="20"/>
                <w:szCs w:val="20"/>
              </w:rPr>
              <w:t>0.0541</w:t>
            </w:r>
          </w:p>
        </w:tc>
      </w:tr>
      <w:tr w:rsidR="00953A7E" w:rsidRPr="00953A7E" w14:paraId="2A38B92D" w14:textId="77777777" w:rsidTr="00953A7E">
        <w:trPr>
          <w:trHeight w:val="297"/>
        </w:trPr>
        <w:tc>
          <w:tcPr>
            <w:tcW w:w="1502" w:type="dxa"/>
          </w:tcPr>
          <w:p w14:paraId="7758931C" w14:textId="77777777" w:rsidR="00953A7E" w:rsidRPr="00953A7E" w:rsidRDefault="00953A7E" w:rsidP="00BD71B4">
            <w:pPr>
              <w:jc w:val="center"/>
              <w:rPr>
                <w:rFonts w:ascii="Times New Roman" w:eastAsia="DengXian" w:hAnsi="Times New Roman" w:cs="Times New Roman"/>
                <w:color w:val="000000"/>
                <w:sz w:val="20"/>
                <w:szCs w:val="20"/>
              </w:rPr>
            </w:pPr>
            <w:r w:rsidRPr="00953A7E">
              <w:rPr>
                <w:rFonts w:ascii="Times New Roman" w:eastAsia="DengXian" w:hAnsi="Times New Roman" w:cs="Times New Roman"/>
                <w:color w:val="000000"/>
                <w:sz w:val="20"/>
                <w:szCs w:val="20"/>
              </w:rPr>
              <w:t>Apache commons codec</w:t>
            </w:r>
          </w:p>
        </w:tc>
        <w:tc>
          <w:tcPr>
            <w:tcW w:w="1328" w:type="dxa"/>
          </w:tcPr>
          <w:p w14:paraId="1C1088E4" w14:textId="77777777" w:rsidR="00953A7E" w:rsidRPr="00953A7E" w:rsidRDefault="00953A7E" w:rsidP="00BD71B4">
            <w:pPr>
              <w:jc w:val="center"/>
              <w:rPr>
                <w:rFonts w:ascii="Times New Roman" w:eastAsia="DengXian" w:hAnsi="Times New Roman" w:cs="Times New Roman"/>
                <w:color w:val="000000"/>
                <w:sz w:val="20"/>
                <w:szCs w:val="20"/>
              </w:rPr>
            </w:pPr>
            <w:r w:rsidRPr="00953A7E">
              <w:rPr>
                <w:rFonts w:ascii="Times New Roman" w:eastAsia="DengXian" w:hAnsi="Times New Roman" w:cs="Times New Roman"/>
                <w:color w:val="000000"/>
                <w:sz w:val="20"/>
                <w:szCs w:val="20"/>
              </w:rPr>
              <w:t>47</w:t>
            </w:r>
          </w:p>
        </w:tc>
        <w:tc>
          <w:tcPr>
            <w:tcW w:w="1560" w:type="dxa"/>
          </w:tcPr>
          <w:p w14:paraId="41606613" w14:textId="77777777" w:rsidR="00953A7E" w:rsidRPr="00953A7E" w:rsidRDefault="00953A7E" w:rsidP="00BD71B4">
            <w:pPr>
              <w:jc w:val="center"/>
              <w:rPr>
                <w:rFonts w:ascii="Times New Roman" w:eastAsia="DengXian" w:hAnsi="Times New Roman" w:cs="Times New Roman"/>
                <w:color w:val="000000"/>
                <w:sz w:val="20"/>
                <w:szCs w:val="20"/>
              </w:rPr>
            </w:pPr>
            <w:r w:rsidRPr="00953A7E">
              <w:rPr>
                <w:rFonts w:ascii="Times New Roman" w:eastAsia="DengXian" w:hAnsi="Times New Roman" w:cs="Times New Roman"/>
                <w:color w:val="000000"/>
                <w:sz w:val="20"/>
                <w:szCs w:val="20"/>
              </w:rPr>
              <w:t>-0.0734</w:t>
            </w:r>
          </w:p>
        </w:tc>
      </w:tr>
      <w:tr w:rsidR="00953A7E" w:rsidRPr="00953A7E" w14:paraId="1781238D" w14:textId="77777777" w:rsidTr="00953A7E">
        <w:tc>
          <w:tcPr>
            <w:tcW w:w="1502" w:type="dxa"/>
          </w:tcPr>
          <w:p w14:paraId="5D24B7C1" w14:textId="77777777" w:rsidR="00953A7E" w:rsidRPr="00953A7E" w:rsidRDefault="00953A7E" w:rsidP="00BD71B4">
            <w:pPr>
              <w:jc w:val="center"/>
              <w:rPr>
                <w:rFonts w:ascii="Times New Roman" w:eastAsia="DengXian" w:hAnsi="Times New Roman" w:cs="Times New Roman"/>
                <w:color w:val="000000"/>
                <w:sz w:val="20"/>
                <w:szCs w:val="20"/>
              </w:rPr>
            </w:pPr>
            <w:r w:rsidRPr="00953A7E">
              <w:rPr>
                <w:rFonts w:ascii="Times New Roman" w:eastAsia="DengXian" w:hAnsi="Times New Roman" w:cs="Times New Roman"/>
                <w:color w:val="000000"/>
                <w:sz w:val="20"/>
                <w:szCs w:val="20"/>
              </w:rPr>
              <w:t>Apache commons collections</w:t>
            </w:r>
          </w:p>
        </w:tc>
        <w:tc>
          <w:tcPr>
            <w:tcW w:w="1328" w:type="dxa"/>
          </w:tcPr>
          <w:p w14:paraId="64AA6118" w14:textId="77777777" w:rsidR="00953A7E" w:rsidRPr="00953A7E" w:rsidRDefault="00953A7E" w:rsidP="00BD71B4">
            <w:pPr>
              <w:jc w:val="center"/>
              <w:rPr>
                <w:rFonts w:ascii="Times New Roman" w:eastAsia="DengXian" w:hAnsi="Times New Roman" w:cs="Times New Roman"/>
                <w:color w:val="000000"/>
                <w:sz w:val="20"/>
                <w:szCs w:val="20"/>
              </w:rPr>
            </w:pPr>
            <w:r w:rsidRPr="00953A7E">
              <w:rPr>
                <w:rFonts w:ascii="Times New Roman" w:eastAsia="DengXian" w:hAnsi="Times New Roman" w:cs="Times New Roman"/>
                <w:color w:val="000000"/>
                <w:sz w:val="20"/>
                <w:szCs w:val="20"/>
              </w:rPr>
              <w:t>206</w:t>
            </w:r>
          </w:p>
        </w:tc>
        <w:tc>
          <w:tcPr>
            <w:tcW w:w="1560" w:type="dxa"/>
          </w:tcPr>
          <w:p w14:paraId="775BCAD4" w14:textId="77777777" w:rsidR="00953A7E" w:rsidRPr="00953A7E" w:rsidRDefault="00953A7E" w:rsidP="00BD71B4">
            <w:pPr>
              <w:jc w:val="center"/>
              <w:rPr>
                <w:rFonts w:ascii="Times New Roman" w:eastAsia="DengXian" w:hAnsi="Times New Roman" w:cs="Times New Roman"/>
                <w:color w:val="000000"/>
                <w:sz w:val="20"/>
                <w:szCs w:val="20"/>
              </w:rPr>
            </w:pPr>
            <w:r w:rsidRPr="00953A7E">
              <w:rPr>
                <w:rFonts w:ascii="Times New Roman" w:eastAsia="DengXian" w:hAnsi="Times New Roman" w:cs="Times New Roman"/>
                <w:color w:val="000000"/>
                <w:sz w:val="20"/>
                <w:szCs w:val="20"/>
              </w:rPr>
              <w:t>-0.0245</w:t>
            </w:r>
          </w:p>
        </w:tc>
      </w:tr>
      <w:tr w:rsidR="00953A7E" w:rsidRPr="00953A7E" w14:paraId="4C5C42BE" w14:textId="77777777" w:rsidTr="00953A7E">
        <w:tc>
          <w:tcPr>
            <w:tcW w:w="1502" w:type="dxa"/>
          </w:tcPr>
          <w:p w14:paraId="503D8780" w14:textId="77777777" w:rsidR="00953A7E" w:rsidRPr="00953A7E" w:rsidRDefault="00953A7E" w:rsidP="00BD71B4">
            <w:pPr>
              <w:jc w:val="center"/>
              <w:rPr>
                <w:rFonts w:ascii="Times New Roman" w:eastAsia="DengXian" w:hAnsi="Times New Roman" w:cs="Times New Roman"/>
                <w:color w:val="000000"/>
                <w:sz w:val="20"/>
                <w:szCs w:val="20"/>
              </w:rPr>
            </w:pPr>
            <w:r w:rsidRPr="00953A7E">
              <w:rPr>
                <w:rFonts w:ascii="Times New Roman" w:eastAsia="DengXian" w:hAnsi="Times New Roman" w:cs="Times New Roman"/>
                <w:color w:val="000000"/>
                <w:sz w:val="20"/>
                <w:szCs w:val="20"/>
              </w:rPr>
              <w:t>Apache commons configuration</w:t>
            </w:r>
          </w:p>
        </w:tc>
        <w:tc>
          <w:tcPr>
            <w:tcW w:w="1328" w:type="dxa"/>
          </w:tcPr>
          <w:p w14:paraId="63842AF1" w14:textId="77777777" w:rsidR="00953A7E" w:rsidRPr="00953A7E" w:rsidRDefault="00953A7E" w:rsidP="00BD71B4">
            <w:pPr>
              <w:jc w:val="center"/>
              <w:rPr>
                <w:rFonts w:ascii="Times New Roman" w:eastAsia="DengXian" w:hAnsi="Times New Roman" w:cs="Times New Roman"/>
                <w:color w:val="000000"/>
                <w:sz w:val="20"/>
                <w:szCs w:val="20"/>
              </w:rPr>
            </w:pPr>
            <w:r w:rsidRPr="00953A7E">
              <w:rPr>
                <w:rFonts w:ascii="Times New Roman" w:eastAsia="DengXian" w:hAnsi="Times New Roman" w:cs="Times New Roman"/>
                <w:color w:val="000000"/>
                <w:sz w:val="20"/>
                <w:szCs w:val="20"/>
              </w:rPr>
              <w:t>143</w:t>
            </w:r>
          </w:p>
        </w:tc>
        <w:tc>
          <w:tcPr>
            <w:tcW w:w="1560" w:type="dxa"/>
          </w:tcPr>
          <w:p w14:paraId="6070398A" w14:textId="77777777" w:rsidR="00953A7E" w:rsidRPr="00953A7E" w:rsidRDefault="00953A7E" w:rsidP="00BD71B4">
            <w:pPr>
              <w:jc w:val="center"/>
              <w:rPr>
                <w:rFonts w:ascii="Times New Roman" w:eastAsia="DengXian" w:hAnsi="Times New Roman" w:cs="Times New Roman"/>
                <w:color w:val="000000"/>
                <w:sz w:val="20"/>
                <w:szCs w:val="20"/>
              </w:rPr>
            </w:pPr>
            <w:r w:rsidRPr="00953A7E">
              <w:rPr>
                <w:rFonts w:ascii="Times New Roman" w:eastAsia="DengXian" w:hAnsi="Times New Roman" w:cs="Times New Roman"/>
                <w:color w:val="000000"/>
                <w:sz w:val="20"/>
                <w:szCs w:val="20"/>
              </w:rPr>
              <w:t>-0.0031</w:t>
            </w:r>
          </w:p>
        </w:tc>
      </w:tr>
      <w:tr w:rsidR="00953A7E" w:rsidRPr="00953A7E" w14:paraId="062B0C66" w14:textId="77777777" w:rsidTr="00953A7E">
        <w:tc>
          <w:tcPr>
            <w:tcW w:w="1502" w:type="dxa"/>
          </w:tcPr>
          <w:p w14:paraId="0A79442D" w14:textId="77777777" w:rsidR="00953A7E" w:rsidRPr="00953A7E" w:rsidRDefault="00953A7E" w:rsidP="00BD71B4">
            <w:pPr>
              <w:jc w:val="center"/>
              <w:rPr>
                <w:rFonts w:ascii="Times New Roman" w:eastAsia="DengXian" w:hAnsi="Times New Roman" w:cs="Times New Roman"/>
                <w:color w:val="000000"/>
                <w:sz w:val="20"/>
                <w:szCs w:val="20"/>
              </w:rPr>
            </w:pPr>
            <w:proofErr w:type="spellStart"/>
            <w:r w:rsidRPr="00953A7E">
              <w:rPr>
                <w:rFonts w:ascii="Times New Roman" w:eastAsia="DengXian" w:hAnsi="Times New Roman" w:cs="Times New Roman"/>
                <w:color w:val="000000"/>
                <w:sz w:val="20"/>
                <w:szCs w:val="20"/>
              </w:rPr>
              <w:t>JFreeChart</w:t>
            </w:r>
            <w:proofErr w:type="spellEnd"/>
          </w:p>
        </w:tc>
        <w:tc>
          <w:tcPr>
            <w:tcW w:w="1328" w:type="dxa"/>
          </w:tcPr>
          <w:p w14:paraId="69391AF5" w14:textId="77777777" w:rsidR="00953A7E" w:rsidRPr="00953A7E" w:rsidRDefault="00953A7E" w:rsidP="00BD71B4">
            <w:pPr>
              <w:jc w:val="center"/>
              <w:rPr>
                <w:rFonts w:ascii="Times New Roman" w:eastAsia="DengXian" w:hAnsi="Times New Roman" w:cs="Times New Roman"/>
                <w:color w:val="000000"/>
                <w:sz w:val="20"/>
                <w:szCs w:val="20"/>
              </w:rPr>
            </w:pPr>
            <w:r w:rsidRPr="00953A7E">
              <w:rPr>
                <w:rFonts w:ascii="Times New Roman" w:eastAsia="DengXian" w:hAnsi="Times New Roman" w:cs="Times New Roman"/>
                <w:color w:val="000000"/>
                <w:sz w:val="20"/>
                <w:szCs w:val="20"/>
              </w:rPr>
              <w:t>428</w:t>
            </w:r>
          </w:p>
        </w:tc>
        <w:tc>
          <w:tcPr>
            <w:tcW w:w="1560" w:type="dxa"/>
          </w:tcPr>
          <w:p w14:paraId="4ECC1413" w14:textId="77777777" w:rsidR="00953A7E" w:rsidRPr="00953A7E" w:rsidRDefault="00953A7E" w:rsidP="00BD71B4">
            <w:pPr>
              <w:jc w:val="center"/>
              <w:rPr>
                <w:rFonts w:ascii="Times New Roman" w:eastAsia="DengXian" w:hAnsi="Times New Roman" w:cs="Times New Roman"/>
                <w:color w:val="000000"/>
                <w:sz w:val="20"/>
                <w:szCs w:val="20"/>
              </w:rPr>
            </w:pPr>
            <w:r w:rsidRPr="00953A7E">
              <w:rPr>
                <w:rFonts w:ascii="Times New Roman" w:eastAsia="DengXian" w:hAnsi="Times New Roman" w:cs="Times New Roman"/>
                <w:color w:val="000000"/>
                <w:sz w:val="20"/>
                <w:szCs w:val="20"/>
              </w:rPr>
              <w:t>0.0694</w:t>
            </w:r>
          </w:p>
        </w:tc>
      </w:tr>
    </w:tbl>
    <w:p w14:paraId="668B6854" w14:textId="37669BF3" w:rsidR="00953A7E" w:rsidRPr="00953A7E" w:rsidRDefault="00953A7E" w:rsidP="00953A7E">
      <w:pPr>
        <w:jc w:val="center"/>
        <w:rPr>
          <w:rFonts w:ascii="Times New Roman" w:hAnsi="Times New Roman" w:cs="Times New Roman"/>
          <w:color w:val="000000" w:themeColor="text1"/>
          <w:sz w:val="20"/>
          <w:szCs w:val="20"/>
        </w:rPr>
      </w:pPr>
      <w:r>
        <w:rPr>
          <w:rFonts w:ascii="Times New Roman" w:hAnsi="Times New Roman" w:cs="Times New Roman" w:hint="eastAsia"/>
          <w:color w:val="000000" w:themeColor="text1"/>
          <w:sz w:val="20"/>
          <w:szCs w:val="20"/>
        </w:rPr>
        <w:t>T</w:t>
      </w:r>
      <w:r>
        <w:rPr>
          <w:rFonts w:ascii="Times New Roman" w:hAnsi="Times New Roman" w:cs="Times New Roman"/>
          <w:color w:val="000000" w:themeColor="text1"/>
          <w:sz w:val="20"/>
          <w:szCs w:val="20"/>
        </w:rPr>
        <w:t>able</w:t>
      </w:r>
      <w:r>
        <w:rPr>
          <w:rFonts w:ascii="Times New Roman" w:hAnsi="Times New Roman" w:cs="Times New Roman"/>
          <w:color w:val="000000" w:themeColor="text1"/>
          <w:sz w:val="20"/>
          <w:szCs w:val="20"/>
        </w:rPr>
        <w:t>6</w:t>
      </w:r>
      <w:r>
        <w:rPr>
          <w:rFonts w:ascii="Times New Roman" w:hAnsi="Times New Roman" w:cs="Times New Roman"/>
          <w:color w:val="000000" w:themeColor="text1"/>
          <w:sz w:val="20"/>
          <w:szCs w:val="20"/>
        </w:rPr>
        <w:t xml:space="preserve">. Pearson correlation coefficients for Metric </w:t>
      </w:r>
      <w:r>
        <w:rPr>
          <w:rFonts w:ascii="Times New Roman" w:hAnsi="Times New Roman" w:cs="Times New Roman"/>
          <w:color w:val="000000" w:themeColor="text1"/>
          <w:sz w:val="20"/>
          <w:szCs w:val="20"/>
        </w:rPr>
        <w:t>2</w:t>
      </w:r>
      <w:r>
        <w:rPr>
          <w:rFonts w:ascii="Times New Roman" w:hAnsi="Times New Roman" w:cs="Times New Roman"/>
          <w:color w:val="000000" w:themeColor="text1"/>
          <w:sz w:val="20"/>
          <w:szCs w:val="20"/>
        </w:rPr>
        <w:t xml:space="preserve"> and Metric 6</w:t>
      </w:r>
    </w:p>
    <w:p w14:paraId="648C50F8" w14:textId="6CE68514" w:rsidR="00953A7E" w:rsidRDefault="00953A7E" w:rsidP="00953A7E">
      <w:pPr>
        <w:pStyle w:val="bulletlist"/>
        <w:numPr>
          <w:ilvl w:val="0"/>
          <w:numId w:val="0"/>
        </w:numPr>
        <w:jc w:val="left"/>
        <w:rPr>
          <w:lang w:val="en-US" w:eastAsia="zh-CN"/>
        </w:rPr>
      </w:pPr>
      <w:r>
        <w:rPr>
          <w:rFonts w:hint="eastAsia"/>
          <w:lang w:val="en-US" w:eastAsia="zh-CN"/>
        </w:rPr>
        <w:t>T</w:t>
      </w:r>
      <w:r>
        <w:rPr>
          <w:lang w:val="en-US" w:eastAsia="zh-CN"/>
        </w:rPr>
        <w:t>he Pearson correlation coefficients for Metric 1&amp;2 and Metric 6 are shown in table 5 and table 6. The absolute Pearson correlation coefficients for all five items are less than 0.01. Consequently, we inferred that Metric 6 and Metric 1&amp;2 had little correlation.</w:t>
      </w:r>
    </w:p>
    <w:p w14:paraId="628C4381" w14:textId="58D6F1C4" w:rsidR="00953A7E" w:rsidRDefault="00953A7E" w:rsidP="00953A7E">
      <w:pPr>
        <w:pStyle w:val="bulletlist"/>
        <w:numPr>
          <w:ilvl w:val="0"/>
          <w:numId w:val="0"/>
        </w:numPr>
        <w:jc w:val="left"/>
        <w:rPr>
          <w:lang w:val="en-US" w:eastAsia="zh-CN"/>
        </w:rPr>
      </w:pPr>
    </w:p>
    <w:p w14:paraId="4905D793" w14:textId="002C0769" w:rsidR="00953A7E" w:rsidRDefault="00953A7E" w:rsidP="00953A7E">
      <w:pPr>
        <w:pStyle w:val="bulletlist"/>
        <w:numPr>
          <w:ilvl w:val="0"/>
          <w:numId w:val="0"/>
        </w:numPr>
        <w:jc w:val="left"/>
        <w:rPr>
          <w:lang w:val="en-US" w:eastAsia="zh-CN"/>
        </w:rPr>
      </w:pPr>
    </w:p>
    <w:p w14:paraId="3424F4ED" w14:textId="08D50144" w:rsidR="00953A7E" w:rsidRDefault="00953A7E" w:rsidP="00953A7E">
      <w:pPr>
        <w:pStyle w:val="bulletlist"/>
        <w:numPr>
          <w:ilvl w:val="0"/>
          <w:numId w:val="0"/>
        </w:numPr>
        <w:jc w:val="left"/>
        <w:rPr>
          <w:lang w:val="en-US" w:eastAsia="zh-CN"/>
        </w:rPr>
      </w:pPr>
    </w:p>
    <w:p w14:paraId="6E9E5568" w14:textId="4B3F7077" w:rsidR="00953A7E" w:rsidRDefault="00953A7E" w:rsidP="00953A7E">
      <w:pPr>
        <w:pStyle w:val="bulletlist"/>
        <w:numPr>
          <w:ilvl w:val="0"/>
          <w:numId w:val="0"/>
        </w:numPr>
        <w:jc w:val="left"/>
        <w:rPr>
          <w:lang w:val="en-US" w:eastAsia="zh-CN"/>
        </w:rPr>
      </w:pPr>
    </w:p>
    <w:p w14:paraId="5BCA5E78" w14:textId="7D97083E" w:rsidR="00953A7E" w:rsidRDefault="00953A7E" w:rsidP="00953A7E">
      <w:pPr>
        <w:pStyle w:val="bulletlist"/>
        <w:numPr>
          <w:ilvl w:val="0"/>
          <w:numId w:val="0"/>
        </w:numPr>
        <w:jc w:val="left"/>
        <w:rPr>
          <w:lang w:val="en-US" w:eastAsia="zh-CN"/>
        </w:rPr>
      </w:pPr>
    </w:p>
    <w:p w14:paraId="26242CE2" w14:textId="77777777" w:rsidR="00953A7E" w:rsidRDefault="00953A7E" w:rsidP="00953A7E">
      <w:pPr>
        <w:pStyle w:val="bulletlist"/>
        <w:numPr>
          <w:ilvl w:val="0"/>
          <w:numId w:val="0"/>
        </w:numPr>
        <w:jc w:val="left"/>
        <w:rPr>
          <w:rFonts w:hint="eastAsia"/>
          <w:lang w:val="en-US" w:eastAsia="zh-CN"/>
        </w:rPr>
      </w:pPr>
    </w:p>
    <w:p w14:paraId="711222F0" w14:textId="63084F4F" w:rsidR="00953A7E" w:rsidRDefault="00953A7E" w:rsidP="00953A7E">
      <w:pPr>
        <w:rPr>
          <w:rFonts w:ascii="Times New Roman" w:hAnsi="Times New Roman" w:cs="Times New Roman"/>
          <w:color w:val="000000" w:themeColor="text1"/>
          <w:sz w:val="20"/>
          <w:szCs w:val="20"/>
        </w:rPr>
      </w:pPr>
      <w:r w:rsidRPr="00AB561D">
        <w:rPr>
          <w:rFonts w:ascii="Times New Roman" w:hAnsi="Times New Roman" w:cs="Times New Roman"/>
          <w:color w:val="000000" w:themeColor="text1"/>
          <w:sz w:val="20"/>
          <w:szCs w:val="20"/>
        </w:rPr>
        <w:lastRenderedPageBreak/>
        <w:t>5.4 Correlation between Metric 5 and Metric 6</w:t>
      </w:r>
    </w:p>
    <w:p w14:paraId="50D7834F" w14:textId="77777777" w:rsidR="00953A7E" w:rsidRPr="00953A7E" w:rsidRDefault="00953A7E" w:rsidP="00953A7E">
      <w:pPr>
        <w:rPr>
          <w:rFonts w:ascii="Times New Roman" w:hAnsi="Times New Roman" w:cs="Times New Roman" w:hint="eastAsia"/>
          <w:color w:val="000000" w:themeColor="text1"/>
          <w:sz w:val="20"/>
          <w:szCs w:val="20"/>
        </w:rPr>
      </w:pPr>
    </w:p>
    <w:tbl>
      <w:tblPr>
        <w:tblStyle w:val="a9"/>
        <w:tblW w:w="4531" w:type="dxa"/>
        <w:tblLook w:val="04A0" w:firstRow="1" w:lastRow="0" w:firstColumn="1" w:lastColumn="0" w:noHBand="0" w:noVBand="1"/>
      </w:tblPr>
      <w:tblGrid>
        <w:gridCol w:w="1683"/>
        <w:gridCol w:w="1431"/>
        <w:gridCol w:w="1417"/>
      </w:tblGrid>
      <w:tr w:rsidR="00953A7E" w:rsidRPr="007E010D" w14:paraId="6D446E74" w14:textId="77777777" w:rsidTr="00BD71B4">
        <w:trPr>
          <w:trHeight w:val="420"/>
        </w:trPr>
        <w:tc>
          <w:tcPr>
            <w:tcW w:w="1683" w:type="dxa"/>
            <w:hideMark/>
          </w:tcPr>
          <w:p w14:paraId="6E110C05" w14:textId="77777777" w:rsidR="00953A7E" w:rsidRPr="00AB561D" w:rsidRDefault="00953A7E" w:rsidP="00BD71B4">
            <w:pPr>
              <w:jc w:val="center"/>
              <w:rPr>
                <w:rFonts w:ascii="Times New Roman" w:eastAsia="DengXian" w:hAnsi="Times New Roman" w:cs="Times New Roman"/>
                <w:color w:val="000000"/>
                <w:sz w:val="20"/>
                <w:szCs w:val="20"/>
              </w:rPr>
            </w:pPr>
            <w:proofErr w:type="gramStart"/>
            <w:r w:rsidRPr="00AB561D">
              <w:rPr>
                <w:rFonts w:ascii="Times New Roman" w:eastAsia="DengXian" w:hAnsi="Times New Roman" w:cs="Times New Roman"/>
                <w:color w:val="000000"/>
                <w:sz w:val="20"/>
                <w:szCs w:val="20"/>
              </w:rPr>
              <w:t>Project(</w:t>
            </w:r>
            <w:proofErr w:type="gramEnd"/>
            <w:r w:rsidRPr="00AB561D">
              <w:rPr>
                <w:rFonts w:ascii="Times New Roman" w:eastAsia="DengXian" w:hAnsi="Times New Roman" w:cs="Times New Roman"/>
                <w:color w:val="000000"/>
                <w:sz w:val="20"/>
                <w:szCs w:val="20"/>
              </w:rPr>
              <w:t>Version-</w:t>
            </w:r>
            <w:proofErr w:type="spellStart"/>
            <w:r w:rsidRPr="00AB561D">
              <w:rPr>
                <w:rFonts w:ascii="Times New Roman" w:eastAsia="DengXian" w:hAnsi="Times New Roman" w:cs="Times New Roman"/>
                <w:color w:val="000000"/>
                <w:sz w:val="20"/>
                <w:szCs w:val="20"/>
              </w:rPr>
              <w:t>Verison</w:t>
            </w:r>
            <w:proofErr w:type="spellEnd"/>
            <w:r w:rsidRPr="00AB561D">
              <w:rPr>
                <w:rFonts w:ascii="Times New Roman" w:eastAsia="DengXian" w:hAnsi="Times New Roman" w:cs="Times New Roman"/>
                <w:color w:val="000000"/>
                <w:sz w:val="20"/>
                <w:szCs w:val="20"/>
              </w:rPr>
              <w:t>)</w:t>
            </w:r>
          </w:p>
        </w:tc>
        <w:tc>
          <w:tcPr>
            <w:tcW w:w="1431" w:type="dxa"/>
            <w:hideMark/>
          </w:tcPr>
          <w:p w14:paraId="1F070F0F" w14:textId="77777777" w:rsidR="00953A7E" w:rsidRPr="00AB561D" w:rsidRDefault="00953A7E" w:rsidP="00BD71B4">
            <w:pPr>
              <w:jc w:val="center"/>
              <w:rPr>
                <w:rFonts w:ascii="Times New Roman" w:eastAsia="DengXian" w:hAnsi="Times New Roman" w:cs="Times New Roman"/>
                <w:color w:val="000000"/>
                <w:sz w:val="20"/>
                <w:szCs w:val="20"/>
              </w:rPr>
            </w:pPr>
            <w:r w:rsidRPr="00AB561D">
              <w:rPr>
                <w:rFonts w:ascii="Times New Roman" w:eastAsia="DengXian" w:hAnsi="Times New Roman" w:cs="Times New Roman"/>
                <w:color w:val="000000"/>
                <w:sz w:val="20"/>
                <w:szCs w:val="20"/>
              </w:rPr>
              <w:t>Metric5 BMI</w:t>
            </w:r>
          </w:p>
        </w:tc>
        <w:tc>
          <w:tcPr>
            <w:tcW w:w="1417" w:type="dxa"/>
            <w:hideMark/>
          </w:tcPr>
          <w:p w14:paraId="6CD97402" w14:textId="77777777" w:rsidR="00953A7E" w:rsidRPr="00AB561D" w:rsidRDefault="00953A7E" w:rsidP="00BD71B4">
            <w:pPr>
              <w:jc w:val="center"/>
              <w:rPr>
                <w:rFonts w:ascii="Times New Roman" w:eastAsia="DengXian" w:hAnsi="Times New Roman" w:cs="Times New Roman"/>
                <w:color w:val="000000"/>
                <w:sz w:val="20"/>
                <w:szCs w:val="20"/>
              </w:rPr>
            </w:pPr>
            <w:r w:rsidRPr="00AB561D">
              <w:rPr>
                <w:rFonts w:ascii="Times New Roman" w:eastAsia="DengXian" w:hAnsi="Times New Roman" w:cs="Times New Roman"/>
                <w:color w:val="000000"/>
                <w:sz w:val="20"/>
                <w:szCs w:val="20"/>
              </w:rPr>
              <w:t>Metric 6 Change proneness</w:t>
            </w:r>
          </w:p>
        </w:tc>
      </w:tr>
      <w:tr w:rsidR="00953A7E" w:rsidRPr="007E010D" w14:paraId="5D8A69FE" w14:textId="77777777" w:rsidTr="00BD71B4">
        <w:trPr>
          <w:trHeight w:val="57"/>
        </w:trPr>
        <w:tc>
          <w:tcPr>
            <w:tcW w:w="1683" w:type="dxa"/>
            <w:hideMark/>
          </w:tcPr>
          <w:p w14:paraId="754E508C" w14:textId="77777777" w:rsidR="00953A7E" w:rsidRPr="00AB561D" w:rsidRDefault="00953A7E" w:rsidP="00BD71B4">
            <w:pPr>
              <w:jc w:val="center"/>
              <w:rPr>
                <w:rFonts w:ascii="Times New Roman" w:eastAsia="DengXian" w:hAnsi="Times New Roman" w:cs="Times New Roman"/>
                <w:color w:val="000000"/>
                <w:sz w:val="20"/>
                <w:szCs w:val="20"/>
              </w:rPr>
            </w:pPr>
            <w:r w:rsidRPr="00AB561D">
              <w:rPr>
                <w:rFonts w:ascii="Times New Roman" w:eastAsia="DengXian" w:hAnsi="Times New Roman" w:cs="Times New Roman"/>
                <w:color w:val="000000"/>
                <w:sz w:val="20"/>
                <w:szCs w:val="20"/>
              </w:rPr>
              <w:t>Apache commons Lang 3.0-3.6</w:t>
            </w:r>
          </w:p>
        </w:tc>
        <w:tc>
          <w:tcPr>
            <w:tcW w:w="1431" w:type="dxa"/>
            <w:hideMark/>
          </w:tcPr>
          <w:p w14:paraId="5875072A" w14:textId="77777777" w:rsidR="00953A7E" w:rsidRPr="00AB561D" w:rsidRDefault="00953A7E" w:rsidP="00BD71B4">
            <w:pPr>
              <w:jc w:val="center"/>
              <w:rPr>
                <w:rFonts w:ascii="Times New Roman" w:eastAsia="DengXian" w:hAnsi="Times New Roman" w:cs="Times New Roman"/>
                <w:color w:val="000000"/>
                <w:sz w:val="20"/>
                <w:szCs w:val="20"/>
              </w:rPr>
            </w:pPr>
            <w:r w:rsidRPr="00AB561D">
              <w:rPr>
                <w:rFonts w:ascii="Times New Roman" w:eastAsia="DengXian" w:hAnsi="Times New Roman" w:cs="Times New Roman"/>
                <w:color w:val="000000"/>
                <w:sz w:val="20"/>
                <w:szCs w:val="20"/>
              </w:rPr>
              <w:t>10.833</w:t>
            </w:r>
          </w:p>
        </w:tc>
        <w:tc>
          <w:tcPr>
            <w:tcW w:w="1417" w:type="dxa"/>
            <w:hideMark/>
          </w:tcPr>
          <w:p w14:paraId="1CA0BD49" w14:textId="77777777" w:rsidR="00953A7E" w:rsidRPr="00AB561D" w:rsidRDefault="00953A7E" w:rsidP="00BD71B4">
            <w:pPr>
              <w:jc w:val="center"/>
              <w:rPr>
                <w:rFonts w:ascii="Times New Roman" w:eastAsia="DengXian" w:hAnsi="Times New Roman" w:cs="Times New Roman"/>
                <w:color w:val="000000"/>
                <w:sz w:val="20"/>
                <w:szCs w:val="20"/>
              </w:rPr>
            </w:pPr>
            <w:r w:rsidRPr="00AB561D">
              <w:rPr>
                <w:rFonts w:ascii="Times New Roman" w:eastAsia="DengXian" w:hAnsi="Times New Roman" w:cs="Times New Roman"/>
                <w:color w:val="000000"/>
                <w:sz w:val="20"/>
                <w:szCs w:val="20"/>
              </w:rPr>
              <w:t>0.00591716</w:t>
            </w:r>
          </w:p>
        </w:tc>
      </w:tr>
      <w:tr w:rsidR="00953A7E" w:rsidRPr="007E010D" w14:paraId="2FBD57AF" w14:textId="77777777" w:rsidTr="00BD71B4">
        <w:trPr>
          <w:trHeight w:val="133"/>
        </w:trPr>
        <w:tc>
          <w:tcPr>
            <w:tcW w:w="1683" w:type="dxa"/>
            <w:hideMark/>
          </w:tcPr>
          <w:p w14:paraId="22111243" w14:textId="77777777" w:rsidR="00953A7E" w:rsidRPr="00AB561D" w:rsidRDefault="00953A7E" w:rsidP="00BD71B4">
            <w:pPr>
              <w:jc w:val="center"/>
              <w:rPr>
                <w:rFonts w:ascii="Times New Roman" w:eastAsia="DengXian" w:hAnsi="Times New Roman" w:cs="Times New Roman"/>
                <w:color w:val="000000"/>
                <w:sz w:val="20"/>
                <w:szCs w:val="20"/>
              </w:rPr>
            </w:pPr>
            <w:r w:rsidRPr="00AB561D">
              <w:rPr>
                <w:rFonts w:ascii="Times New Roman" w:eastAsia="DengXian" w:hAnsi="Times New Roman" w:cs="Times New Roman"/>
                <w:color w:val="000000"/>
                <w:sz w:val="20"/>
                <w:szCs w:val="20"/>
              </w:rPr>
              <w:t>Apache commons Lang 3.6-3.7</w:t>
            </w:r>
          </w:p>
        </w:tc>
        <w:tc>
          <w:tcPr>
            <w:tcW w:w="1431" w:type="dxa"/>
            <w:hideMark/>
          </w:tcPr>
          <w:p w14:paraId="03F657C8" w14:textId="77777777" w:rsidR="00953A7E" w:rsidRPr="00AB561D" w:rsidRDefault="00953A7E" w:rsidP="00BD71B4">
            <w:pPr>
              <w:jc w:val="center"/>
              <w:rPr>
                <w:rFonts w:ascii="Times New Roman" w:eastAsia="DengXian" w:hAnsi="Times New Roman" w:cs="Times New Roman"/>
                <w:color w:val="000000"/>
                <w:sz w:val="20"/>
                <w:szCs w:val="20"/>
              </w:rPr>
            </w:pPr>
            <w:r w:rsidRPr="00AB561D">
              <w:rPr>
                <w:rFonts w:ascii="Times New Roman" w:eastAsia="DengXian" w:hAnsi="Times New Roman" w:cs="Times New Roman"/>
                <w:color w:val="000000"/>
                <w:sz w:val="20"/>
                <w:szCs w:val="20"/>
              </w:rPr>
              <w:t>43.333</w:t>
            </w:r>
          </w:p>
        </w:tc>
        <w:tc>
          <w:tcPr>
            <w:tcW w:w="1417" w:type="dxa"/>
            <w:hideMark/>
          </w:tcPr>
          <w:p w14:paraId="1C92330E" w14:textId="77777777" w:rsidR="00953A7E" w:rsidRPr="00AB561D" w:rsidRDefault="00953A7E" w:rsidP="00BD71B4">
            <w:pPr>
              <w:jc w:val="center"/>
              <w:rPr>
                <w:rFonts w:ascii="Times New Roman" w:eastAsia="DengXian" w:hAnsi="Times New Roman" w:cs="Times New Roman"/>
                <w:color w:val="000000"/>
                <w:sz w:val="20"/>
                <w:szCs w:val="20"/>
              </w:rPr>
            </w:pPr>
            <w:r w:rsidRPr="00AB561D">
              <w:rPr>
                <w:rFonts w:ascii="Times New Roman" w:eastAsia="DengXian" w:hAnsi="Times New Roman" w:cs="Times New Roman"/>
                <w:color w:val="000000"/>
                <w:sz w:val="20"/>
                <w:szCs w:val="20"/>
              </w:rPr>
              <w:t>0.020833333</w:t>
            </w:r>
          </w:p>
        </w:tc>
      </w:tr>
      <w:tr w:rsidR="00953A7E" w:rsidRPr="007E010D" w14:paraId="6D12BCA1" w14:textId="77777777" w:rsidTr="00BD71B4">
        <w:trPr>
          <w:trHeight w:val="251"/>
        </w:trPr>
        <w:tc>
          <w:tcPr>
            <w:tcW w:w="1683" w:type="dxa"/>
            <w:hideMark/>
          </w:tcPr>
          <w:p w14:paraId="0DD9A5E0" w14:textId="77777777" w:rsidR="00953A7E" w:rsidRPr="00AB561D" w:rsidRDefault="00953A7E" w:rsidP="00BD71B4">
            <w:pPr>
              <w:jc w:val="center"/>
              <w:rPr>
                <w:rFonts w:ascii="Times New Roman" w:eastAsia="DengXian" w:hAnsi="Times New Roman" w:cs="Times New Roman"/>
                <w:color w:val="000000"/>
                <w:sz w:val="20"/>
                <w:szCs w:val="20"/>
              </w:rPr>
            </w:pPr>
            <w:r w:rsidRPr="00AB561D">
              <w:rPr>
                <w:rFonts w:ascii="Times New Roman" w:eastAsia="DengXian" w:hAnsi="Times New Roman" w:cs="Times New Roman"/>
                <w:color w:val="000000"/>
                <w:sz w:val="20"/>
                <w:szCs w:val="20"/>
              </w:rPr>
              <w:t>Apache commons Lang 3.7-3.8</w:t>
            </w:r>
          </w:p>
        </w:tc>
        <w:tc>
          <w:tcPr>
            <w:tcW w:w="1431" w:type="dxa"/>
            <w:hideMark/>
          </w:tcPr>
          <w:p w14:paraId="71BD38EC" w14:textId="77777777" w:rsidR="00953A7E" w:rsidRPr="00AB561D" w:rsidRDefault="00953A7E" w:rsidP="00BD71B4">
            <w:pPr>
              <w:jc w:val="center"/>
              <w:rPr>
                <w:rFonts w:ascii="Times New Roman" w:eastAsia="DengXian" w:hAnsi="Times New Roman" w:cs="Times New Roman"/>
                <w:color w:val="000000"/>
                <w:sz w:val="20"/>
                <w:szCs w:val="20"/>
              </w:rPr>
            </w:pPr>
            <w:r w:rsidRPr="00AB561D">
              <w:rPr>
                <w:rFonts w:ascii="Times New Roman" w:eastAsia="DengXian" w:hAnsi="Times New Roman" w:cs="Times New Roman"/>
                <w:color w:val="000000"/>
                <w:sz w:val="20"/>
                <w:szCs w:val="20"/>
              </w:rPr>
              <w:t>33.9683</w:t>
            </w:r>
          </w:p>
        </w:tc>
        <w:tc>
          <w:tcPr>
            <w:tcW w:w="1417" w:type="dxa"/>
            <w:hideMark/>
          </w:tcPr>
          <w:p w14:paraId="033D9892" w14:textId="77777777" w:rsidR="00953A7E" w:rsidRPr="00AB561D" w:rsidRDefault="00953A7E" w:rsidP="00BD71B4">
            <w:pPr>
              <w:jc w:val="center"/>
              <w:rPr>
                <w:rFonts w:ascii="Times New Roman" w:eastAsia="DengXian" w:hAnsi="Times New Roman" w:cs="Times New Roman"/>
                <w:color w:val="000000"/>
                <w:sz w:val="20"/>
                <w:szCs w:val="20"/>
              </w:rPr>
            </w:pPr>
            <w:r w:rsidRPr="00AB561D">
              <w:rPr>
                <w:rFonts w:ascii="Times New Roman" w:eastAsia="DengXian" w:hAnsi="Times New Roman" w:cs="Times New Roman"/>
                <w:color w:val="000000"/>
                <w:sz w:val="20"/>
                <w:szCs w:val="20"/>
              </w:rPr>
              <w:t>0.017241379</w:t>
            </w:r>
          </w:p>
        </w:tc>
      </w:tr>
      <w:tr w:rsidR="00953A7E" w:rsidRPr="007E010D" w14:paraId="1EFB8591" w14:textId="77777777" w:rsidTr="00BD71B4">
        <w:trPr>
          <w:trHeight w:val="145"/>
        </w:trPr>
        <w:tc>
          <w:tcPr>
            <w:tcW w:w="1683" w:type="dxa"/>
            <w:hideMark/>
          </w:tcPr>
          <w:p w14:paraId="02DB510C" w14:textId="77777777" w:rsidR="00953A7E" w:rsidRPr="00AB561D" w:rsidRDefault="00953A7E" w:rsidP="00BD71B4">
            <w:pPr>
              <w:jc w:val="center"/>
              <w:rPr>
                <w:rFonts w:ascii="Times New Roman" w:eastAsia="DengXian" w:hAnsi="Times New Roman" w:cs="Times New Roman"/>
                <w:color w:val="000000"/>
                <w:sz w:val="20"/>
                <w:szCs w:val="20"/>
              </w:rPr>
            </w:pPr>
            <w:r w:rsidRPr="00AB561D">
              <w:rPr>
                <w:rFonts w:ascii="Times New Roman" w:eastAsia="DengXian" w:hAnsi="Times New Roman" w:cs="Times New Roman"/>
                <w:color w:val="000000"/>
                <w:sz w:val="20"/>
                <w:szCs w:val="20"/>
              </w:rPr>
              <w:t>Apache commons codec 1.10-1.11</w:t>
            </w:r>
          </w:p>
        </w:tc>
        <w:tc>
          <w:tcPr>
            <w:tcW w:w="1431" w:type="dxa"/>
            <w:hideMark/>
          </w:tcPr>
          <w:p w14:paraId="32C0FAC6" w14:textId="77777777" w:rsidR="00953A7E" w:rsidRPr="00AB561D" w:rsidRDefault="00953A7E" w:rsidP="00BD71B4">
            <w:pPr>
              <w:jc w:val="center"/>
              <w:rPr>
                <w:rFonts w:ascii="Times New Roman" w:eastAsia="DengXian" w:hAnsi="Times New Roman" w:cs="Times New Roman"/>
                <w:color w:val="000000"/>
                <w:sz w:val="20"/>
                <w:szCs w:val="20"/>
              </w:rPr>
            </w:pPr>
            <w:r w:rsidRPr="00AB561D">
              <w:rPr>
                <w:rFonts w:ascii="Times New Roman" w:eastAsia="DengXian" w:hAnsi="Times New Roman" w:cs="Times New Roman"/>
                <w:color w:val="000000"/>
                <w:sz w:val="20"/>
                <w:szCs w:val="20"/>
              </w:rPr>
              <w:t>30.5556</w:t>
            </w:r>
          </w:p>
        </w:tc>
        <w:tc>
          <w:tcPr>
            <w:tcW w:w="1417" w:type="dxa"/>
            <w:hideMark/>
          </w:tcPr>
          <w:p w14:paraId="3061475D" w14:textId="77777777" w:rsidR="00953A7E" w:rsidRPr="00AB561D" w:rsidRDefault="00953A7E" w:rsidP="00BD71B4">
            <w:pPr>
              <w:jc w:val="center"/>
              <w:rPr>
                <w:rFonts w:ascii="Times New Roman" w:eastAsia="DengXian" w:hAnsi="Times New Roman" w:cs="Times New Roman"/>
                <w:color w:val="000000"/>
                <w:sz w:val="20"/>
                <w:szCs w:val="20"/>
              </w:rPr>
            </w:pPr>
            <w:r w:rsidRPr="00AB561D">
              <w:rPr>
                <w:rFonts w:ascii="Times New Roman" w:eastAsia="DengXian" w:hAnsi="Times New Roman" w:cs="Times New Roman"/>
                <w:color w:val="000000"/>
                <w:sz w:val="20"/>
                <w:szCs w:val="20"/>
              </w:rPr>
              <w:t>0.03125</w:t>
            </w:r>
          </w:p>
        </w:tc>
      </w:tr>
      <w:tr w:rsidR="00953A7E" w:rsidRPr="007E010D" w14:paraId="543BEC27" w14:textId="77777777" w:rsidTr="00BD71B4">
        <w:trPr>
          <w:trHeight w:val="249"/>
        </w:trPr>
        <w:tc>
          <w:tcPr>
            <w:tcW w:w="1683" w:type="dxa"/>
            <w:hideMark/>
          </w:tcPr>
          <w:p w14:paraId="323FC9CB" w14:textId="77777777" w:rsidR="00953A7E" w:rsidRPr="00AB561D" w:rsidRDefault="00953A7E" w:rsidP="00BD71B4">
            <w:pPr>
              <w:jc w:val="center"/>
              <w:rPr>
                <w:rFonts w:ascii="Times New Roman" w:eastAsia="DengXian" w:hAnsi="Times New Roman" w:cs="Times New Roman"/>
                <w:color w:val="000000"/>
                <w:sz w:val="20"/>
                <w:szCs w:val="20"/>
              </w:rPr>
            </w:pPr>
            <w:r w:rsidRPr="00AB561D">
              <w:rPr>
                <w:rFonts w:ascii="Times New Roman" w:eastAsia="DengXian" w:hAnsi="Times New Roman" w:cs="Times New Roman"/>
                <w:color w:val="000000"/>
                <w:sz w:val="20"/>
                <w:szCs w:val="20"/>
              </w:rPr>
              <w:t>Apache commons codec 1.11-1.12</w:t>
            </w:r>
          </w:p>
        </w:tc>
        <w:tc>
          <w:tcPr>
            <w:tcW w:w="1431" w:type="dxa"/>
            <w:hideMark/>
          </w:tcPr>
          <w:p w14:paraId="542D3A7A" w14:textId="77777777" w:rsidR="00953A7E" w:rsidRPr="00AB561D" w:rsidRDefault="00953A7E" w:rsidP="00BD71B4">
            <w:pPr>
              <w:jc w:val="center"/>
              <w:rPr>
                <w:rFonts w:ascii="Times New Roman" w:eastAsia="DengXian" w:hAnsi="Times New Roman" w:cs="Times New Roman"/>
                <w:color w:val="000000"/>
                <w:sz w:val="20"/>
                <w:szCs w:val="20"/>
              </w:rPr>
            </w:pPr>
            <w:r w:rsidRPr="00AB561D">
              <w:rPr>
                <w:rFonts w:ascii="Times New Roman" w:eastAsia="DengXian" w:hAnsi="Times New Roman" w:cs="Times New Roman"/>
                <w:color w:val="000000"/>
                <w:sz w:val="20"/>
                <w:szCs w:val="20"/>
              </w:rPr>
              <w:t>44.4444</w:t>
            </w:r>
          </w:p>
        </w:tc>
        <w:tc>
          <w:tcPr>
            <w:tcW w:w="1417" w:type="dxa"/>
            <w:hideMark/>
          </w:tcPr>
          <w:p w14:paraId="662929F8" w14:textId="77777777" w:rsidR="00953A7E" w:rsidRPr="00AB561D" w:rsidRDefault="00953A7E" w:rsidP="00BD71B4">
            <w:pPr>
              <w:jc w:val="center"/>
              <w:rPr>
                <w:rFonts w:ascii="Times New Roman" w:eastAsia="DengXian" w:hAnsi="Times New Roman" w:cs="Times New Roman"/>
                <w:color w:val="000000"/>
                <w:sz w:val="20"/>
                <w:szCs w:val="20"/>
              </w:rPr>
            </w:pPr>
            <w:r w:rsidRPr="00AB561D">
              <w:rPr>
                <w:rFonts w:ascii="Times New Roman" w:eastAsia="DengXian" w:hAnsi="Times New Roman" w:cs="Times New Roman"/>
                <w:color w:val="000000"/>
                <w:sz w:val="20"/>
                <w:szCs w:val="20"/>
              </w:rPr>
              <w:t>0.041666667</w:t>
            </w:r>
          </w:p>
        </w:tc>
      </w:tr>
      <w:tr w:rsidR="00953A7E" w:rsidRPr="007E010D" w14:paraId="1A59CFB0" w14:textId="77777777" w:rsidTr="00BD71B4">
        <w:trPr>
          <w:trHeight w:val="69"/>
        </w:trPr>
        <w:tc>
          <w:tcPr>
            <w:tcW w:w="1683" w:type="dxa"/>
            <w:hideMark/>
          </w:tcPr>
          <w:p w14:paraId="19DF84F0" w14:textId="77777777" w:rsidR="00953A7E" w:rsidRPr="00AB561D" w:rsidRDefault="00953A7E" w:rsidP="00BD71B4">
            <w:pPr>
              <w:jc w:val="center"/>
              <w:rPr>
                <w:rFonts w:ascii="Times New Roman" w:eastAsia="DengXian" w:hAnsi="Times New Roman" w:cs="Times New Roman"/>
                <w:color w:val="000000"/>
                <w:sz w:val="20"/>
                <w:szCs w:val="20"/>
              </w:rPr>
            </w:pPr>
            <w:r w:rsidRPr="00AB561D">
              <w:rPr>
                <w:rFonts w:ascii="Times New Roman" w:eastAsia="DengXian" w:hAnsi="Times New Roman" w:cs="Times New Roman"/>
                <w:color w:val="000000"/>
                <w:sz w:val="20"/>
                <w:szCs w:val="20"/>
              </w:rPr>
              <w:t>Apache commons codec 1.9-1.10</w:t>
            </w:r>
          </w:p>
        </w:tc>
        <w:tc>
          <w:tcPr>
            <w:tcW w:w="1431" w:type="dxa"/>
            <w:hideMark/>
          </w:tcPr>
          <w:p w14:paraId="2EFBACD3" w14:textId="77777777" w:rsidR="00953A7E" w:rsidRPr="00AB561D" w:rsidRDefault="00953A7E" w:rsidP="00BD71B4">
            <w:pPr>
              <w:jc w:val="center"/>
              <w:rPr>
                <w:rFonts w:ascii="Times New Roman" w:eastAsia="DengXian" w:hAnsi="Times New Roman" w:cs="Times New Roman"/>
                <w:color w:val="000000"/>
                <w:sz w:val="20"/>
                <w:szCs w:val="20"/>
              </w:rPr>
            </w:pPr>
            <w:r w:rsidRPr="00AB561D">
              <w:rPr>
                <w:rFonts w:ascii="Times New Roman" w:eastAsia="DengXian" w:hAnsi="Times New Roman" w:cs="Times New Roman"/>
                <w:color w:val="000000"/>
                <w:sz w:val="20"/>
                <w:szCs w:val="20"/>
              </w:rPr>
              <w:t>100</w:t>
            </w:r>
          </w:p>
        </w:tc>
        <w:tc>
          <w:tcPr>
            <w:tcW w:w="1417" w:type="dxa"/>
            <w:hideMark/>
          </w:tcPr>
          <w:p w14:paraId="0821F8FE" w14:textId="77777777" w:rsidR="00953A7E" w:rsidRPr="00AB561D" w:rsidRDefault="00953A7E" w:rsidP="00BD71B4">
            <w:pPr>
              <w:jc w:val="center"/>
              <w:rPr>
                <w:rFonts w:ascii="Times New Roman" w:eastAsia="DengXian" w:hAnsi="Times New Roman" w:cs="Times New Roman"/>
                <w:color w:val="000000"/>
                <w:sz w:val="20"/>
                <w:szCs w:val="20"/>
              </w:rPr>
            </w:pPr>
            <w:r w:rsidRPr="00AB561D">
              <w:rPr>
                <w:rFonts w:ascii="Times New Roman" w:eastAsia="DengXian" w:hAnsi="Times New Roman" w:cs="Times New Roman"/>
                <w:color w:val="000000"/>
                <w:sz w:val="20"/>
                <w:szCs w:val="20"/>
              </w:rPr>
              <w:t>0.025641026</w:t>
            </w:r>
          </w:p>
        </w:tc>
      </w:tr>
      <w:tr w:rsidR="00953A7E" w:rsidRPr="007E010D" w14:paraId="77F39B0A" w14:textId="77777777" w:rsidTr="00BD71B4">
        <w:trPr>
          <w:trHeight w:val="173"/>
        </w:trPr>
        <w:tc>
          <w:tcPr>
            <w:tcW w:w="1683" w:type="dxa"/>
            <w:hideMark/>
          </w:tcPr>
          <w:p w14:paraId="02815B3F" w14:textId="77777777" w:rsidR="00953A7E" w:rsidRPr="00AB561D" w:rsidRDefault="00953A7E" w:rsidP="00BD71B4">
            <w:pPr>
              <w:jc w:val="center"/>
              <w:rPr>
                <w:rFonts w:ascii="Times New Roman" w:eastAsia="DengXian" w:hAnsi="Times New Roman" w:cs="Times New Roman"/>
                <w:color w:val="000000"/>
                <w:sz w:val="20"/>
                <w:szCs w:val="20"/>
              </w:rPr>
            </w:pPr>
            <w:r w:rsidRPr="00AB561D">
              <w:rPr>
                <w:rFonts w:ascii="Times New Roman" w:eastAsia="DengXian" w:hAnsi="Times New Roman" w:cs="Times New Roman"/>
                <w:color w:val="000000"/>
                <w:sz w:val="20"/>
                <w:szCs w:val="20"/>
              </w:rPr>
              <w:t>Apache commons collections 3.2-4.0</w:t>
            </w:r>
          </w:p>
        </w:tc>
        <w:tc>
          <w:tcPr>
            <w:tcW w:w="1431" w:type="dxa"/>
            <w:hideMark/>
          </w:tcPr>
          <w:p w14:paraId="37963E3A" w14:textId="77777777" w:rsidR="00953A7E" w:rsidRPr="00AB561D" w:rsidRDefault="00953A7E" w:rsidP="00BD71B4">
            <w:pPr>
              <w:jc w:val="center"/>
              <w:rPr>
                <w:rFonts w:ascii="Times New Roman" w:eastAsia="DengXian" w:hAnsi="Times New Roman" w:cs="Times New Roman"/>
                <w:color w:val="000000"/>
                <w:sz w:val="20"/>
                <w:szCs w:val="20"/>
              </w:rPr>
            </w:pPr>
            <w:r w:rsidRPr="00AB561D">
              <w:rPr>
                <w:rFonts w:ascii="Times New Roman" w:eastAsia="DengXian" w:hAnsi="Times New Roman" w:cs="Times New Roman"/>
                <w:color w:val="000000"/>
                <w:sz w:val="20"/>
                <w:szCs w:val="20"/>
              </w:rPr>
              <w:t>40.3175</w:t>
            </w:r>
          </w:p>
        </w:tc>
        <w:tc>
          <w:tcPr>
            <w:tcW w:w="1417" w:type="dxa"/>
            <w:hideMark/>
          </w:tcPr>
          <w:p w14:paraId="19DE15B6" w14:textId="77777777" w:rsidR="00953A7E" w:rsidRPr="00AB561D" w:rsidRDefault="00953A7E" w:rsidP="00BD71B4">
            <w:pPr>
              <w:jc w:val="center"/>
              <w:rPr>
                <w:rFonts w:ascii="Times New Roman" w:eastAsia="DengXian" w:hAnsi="Times New Roman" w:cs="Times New Roman"/>
                <w:color w:val="000000"/>
                <w:sz w:val="20"/>
                <w:szCs w:val="20"/>
              </w:rPr>
            </w:pPr>
            <w:r w:rsidRPr="00AB561D">
              <w:rPr>
                <w:rFonts w:ascii="Times New Roman" w:eastAsia="DengXian" w:hAnsi="Times New Roman" w:cs="Times New Roman"/>
                <w:color w:val="000000"/>
                <w:sz w:val="20"/>
                <w:szCs w:val="20"/>
              </w:rPr>
              <w:t>0.00177305</w:t>
            </w:r>
          </w:p>
        </w:tc>
      </w:tr>
      <w:tr w:rsidR="00953A7E" w:rsidRPr="007E010D" w14:paraId="182DB902" w14:textId="77777777" w:rsidTr="00BD71B4">
        <w:trPr>
          <w:trHeight w:val="121"/>
        </w:trPr>
        <w:tc>
          <w:tcPr>
            <w:tcW w:w="1683" w:type="dxa"/>
            <w:hideMark/>
          </w:tcPr>
          <w:p w14:paraId="578FCA1D" w14:textId="77777777" w:rsidR="00953A7E" w:rsidRPr="00AB561D" w:rsidRDefault="00953A7E" w:rsidP="00BD71B4">
            <w:pPr>
              <w:jc w:val="center"/>
              <w:rPr>
                <w:rFonts w:ascii="Times New Roman" w:eastAsia="DengXian" w:hAnsi="Times New Roman" w:cs="Times New Roman"/>
                <w:color w:val="000000"/>
                <w:sz w:val="20"/>
                <w:szCs w:val="20"/>
              </w:rPr>
            </w:pPr>
            <w:r w:rsidRPr="00AB561D">
              <w:rPr>
                <w:rFonts w:ascii="Times New Roman" w:eastAsia="DengXian" w:hAnsi="Times New Roman" w:cs="Times New Roman"/>
                <w:color w:val="000000"/>
                <w:sz w:val="20"/>
                <w:szCs w:val="20"/>
              </w:rPr>
              <w:t>Apache commons collections 4.0-4.1</w:t>
            </w:r>
          </w:p>
        </w:tc>
        <w:tc>
          <w:tcPr>
            <w:tcW w:w="1431" w:type="dxa"/>
            <w:hideMark/>
          </w:tcPr>
          <w:p w14:paraId="4249A190" w14:textId="77777777" w:rsidR="00953A7E" w:rsidRPr="00AB561D" w:rsidRDefault="00953A7E" w:rsidP="00BD71B4">
            <w:pPr>
              <w:jc w:val="center"/>
              <w:rPr>
                <w:rFonts w:ascii="Times New Roman" w:eastAsia="DengXian" w:hAnsi="Times New Roman" w:cs="Times New Roman"/>
                <w:color w:val="000000"/>
                <w:sz w:val="20"/>
                <w:szCs w:val="20"/>
              </w:rPr>
            </w:pPr>
            <w:r w:rsidRPr="00AB561D">
              <w:rPr>
                <w:rFonts w:ascii="Times New Roman" w:eastAsia="DengXian" w:hAnsi="Times New Roman" w:cs="Times New Roman"/>
                <w:color w:val="000000"/>
                <w:sz w:val="20"/>
                <w:szCs w:val="20"/>
              </w:rPr>
              <w:t>38.611</w:t>
            </w:r>
          </w:p>
        </w:tc>
        <w:tc>
          <w:tcPr>
            <w:tcW w:w="1417" w:type="dxa"/>
            <w:hideMark/>
          </w:tcPr>
          <w:p w14:paraId="1DC7E1CA" w14:textId="77777777" w:rsidR="00953A7E" w:rsidRPr="00AB561D" w:rsidRDefault="00953A7E" w:rsidP="00BD71B4">
            <w:pPr>
              <w:jc w:val="center"/>
              <w:rPr>
                <w:rFonts w:ascii="Times New Roman" w:eastAsia="DengXian" w:hAnsi="Times New Roman" w:cs="Times New Roman"/>
                <w:color w:val="000000"/>
                <w:sz w:val="20"/>
                <w:szCs w:val="20"/>
              </w:rPr>
            </w:pPr>
            <w:r w:rsidRPr="00AB561D">
              <w:rPr>
                <w:rFonts w:ascii="Times New Roman" w:eastAsia="DengXian" w:hAnsi="Times New Roman" w:cs="Times New Roman"/>
                <w:color w:val="000000"/>
                <w:sz w:val="20"/>
                <w:szCs w:val="20"/>
              </w:rPr>
              <w:t>0.005076142</w:t>
            </w:r>
          </w:p>
        </w:tc>
      </w:tr>
      <w:tr w:rsidR="00953A7E" w:rsidRPr="007E010D" w14:paraId="21B4A0CF" w14:textId="77777777" w:rsidTr="00BD71B4">
        <w:trPr>
          <w:trHeight w:val="98"/>
        </w:trPr>
        <w:tc>
          <w:tcPr>
            <w:tcW w:w="1683" w:type="dxa"/>
            <w:hideMark/>
          </w:tcPr>
          <w:p w14:paraId="2D1F452A" w14:textId="77777777" w:rsidR="00953A7E" w:rsidRPr="00AB561D" w:rsidRDefault="00953A7E" w:rsidP="00BD71B4">
            <w:pPr>
              <w:jc w:val="center"/>
              <w:rPr>
                <w:rFonts w:ascii="Times New Roman" w:eastAsia="DengXian" w:hAnsi="Times New Roman" w:cs="Times New Roman"/>
                <w:color w:val="000000"/>
                <w:sz w:val="20"/>
                <w:szCs w:val="20"/>
              </w:rPr>
            </w:pPr>
            <w:r w:rsidRPr="00AB561D">
              <w:rPr>
                <w:rFonts w:ascii="Times New Roman" w:eastAsia="DengXian" w:hAnsi="Times New Roman" w:cs="Times New Roman"/>
                <w:color w:val="000000"/>
                <w:sz w:val="20"/>
                <w:szCs w:val="20"/>
              </w:rPr>
              <w:t>Apache commons collections 4.1-4.3</w:t>
            </w:r>
          </w:p>
        </w:tc>
        <w:tc>
          <w:tcPr>
            <w:tcW w:w="1431" w:type="dxa"/>
            <w:hideMark/>
          </w:tcPr>
          <w:p w14:paraId="23AD2205" w14:textId="77777777" w:rsidR="00953A7E" w:rsidRPr="00AB561D" w:rsidRDefault="00953A7E" w:rsidP="00BD71B4">
            <w:pPr>
              <w:jc w:val="center"/>
              <w:rPr>
                <w:rFonts w:ascii="Times New Roman" w:eastAsia="DengXian" w:hAnsi="Times New Roman" w:cs="Times New Roman"/>
                <w:color w:val="000000"/>
                <w:sz w:val="20"/>
                <w:szCs w:val="20"/>
              </w:rPr>
            </w:pPr>
            <w:r w:rsidRPr="00AB561D">
              <w:rPr>
                <w:rFonts w:ascii="Times New Roman" w:eastAsia="DengXian" w:hAnsi="Times New Roman" w:cs="Times New Roman"/>
                <w:color w:val="000000"/>
                <w:sz w:val="20"/>
                <w:szCs w:val="20"/>
              </w:rPr>
              <w:t>41.6667</w:t>
            </w:r>
          </w:p>
        </w:tc>
        <w:tc>
          <w:tcPr>
            <w:tcW w:w="1417" w:type="dxa"/>
            <w:hideMark/>
          </w:tcPr>
          <w:p w14:paraId="43FED16A" w14:textId="77777777" w:rsidR="00953A7E" w:rsidRPr="00AB561D" w:rsidRDefault="00953A7E" w:rsidP="00BD71B4">
            <w:pPr>
              <w:jc w:val="center"/>
              <w:rPr>
                <w:rFonts w:ascii="Times New Roman" w:eastAsia="DengXian" w:hAnsi="Times New Roman" w:cs="Times New Roman"/>
                <w:color w:val="000000"/>
                <w:sz w:val="20"/>
                <w:szCs w:val="20"/>
              </w:rPr>
            </w:pPr>
            <w:r w:rsidRPr="00AB561D">
              <w:rPr>
                <w:rFonts w:ascii="Times New Roman" w:eastAsia="DengXian" w:hAnsi="Times New Roman" w:cs="Times New Roman"/>
                <w:color w:val="000000"/>
                <w:sz w:val="20"/>
                <w:szCs w:val="20"/>
              </w:rPr>
              <w:t>0.003030303</w:t>
            </w:r>
          </w:p>
        </w:tc>
      </w:tr>
      <w:tr w:rsidR="00953A7E" w:rsidRPr="007E010D" w14:paraId="10F5774C" w14:textId="77777777" w:rsidTr="00BD71B4">
        <w:trPr>
          <w:trHeight w:val="59"/>
        </w:trPr>
        <w:tc>
          <w:tcPr>
            <w:tcW w:w="1683" w:type="dxa"/>
            <w:hideMark/>
          </w:tcPr>
          <w:p w14:paraId="2989DBC0" w14:textId="77777777" w:rsidR="00953A7E" w:rsidRPr="00AB561D" w:rsidRDefault="00953A7E" w:rsidP="00BD71B4">
            <w:pPr>
              <w:jc w:val="center"/>
              <w:rPr>
                <w:rFonts w:ascii="Times New Roman" w:eastAsia="DengXian" w:hAnsi="Times New Roman" w:cs="Times New Roman"/>
                <w:color w:val="000000"/>
                <w:sz w:val="20"/>
                <w:szCs w:val="20"/>
              </w:rPr>
            </w:pPr>
            <w:r w:rsidRPr="00AB561D">
              <w:rPr>
                <w:rFonts w:ascii="Times New Roman" w:eastAsia="DengXian" w:hAnsi="Times New Roman" w:cs="Times New Roman"/>
                <w:color w:val="000000"/>
                <w:sz w:val="20"/>
                <w:szCs w:val="20"/>
              </w:rPr>
              <w:t>Apache commons configuration 2.1-2.2</w:t>
            </w:r>
          </w:p>
        </w:tc>
        <w:tc>
          <w:tcPr>
            <w:tcW w:w="1431" w:type="dxa"/>
            <w:hideMark/>
          </w:tcPr>
          <w:p w14:paraId="28C01138" w14:textId="77777777" w:rsidR="00953A7E" w:rsidRPr="00AB561D" w:rsidRDefault="00953A7E" w:rsidP="00BD71B4">
            <w:pPr>
              <w:jc w:val="center"/>
              <w:rPr>
                <w:rFonts w:ascii="Times New Roman" w:eastAsia="DengXian" w:hAnsi="Times New Roman" w:cs="Times New Roman"/>
                <w:color w:val="000000"/>
                <w:sz w:val="20"/>
                <w:szCs w:val="20"/>
              </w:rPr>
            </w:pPr>
            <w:r w:rsidRPr="00AB561D">
              <w:rPr>
                <w:rFonts w:ascii="Times New Roman" w:eastAsia="DengXian" w:hAnsi="Times New Roman" w:cs="Times New Roman"/>
                <w:color w:val="000000"/>
                <w:sz w:val="20"/>
                <w:szCs w:val="20"/>
              </w:rPr>
              <w:t>66.667</w:t>
            </w:r>
          </w:p>
        </w:tc>
        <w:tc>
          <w:tcPr>
            <w:tcW w:w="1417" w:type="dxa"/>
            <w:hideMark/>
          </w:tcPr>
          <w:p w14:paraId="6B615B39" w14:textId="77777777" w:rsidR="00953A7E" w:rsidRPr="00AB561D" w:rsidRDefault="00953A7E" w:rsidP="00BD71B4">
            <w:pPr>
              <w:jc w:val="center"/>
              <w:rPr>
                <w:rFonts w:ascii="Times New Roman" w:eastAsia="DengXian" w:hAnsi="Times New Roman" w:cs="Times New Roman"/>
                <w:color w:val="000000"/>
                <w:sz w:val="20"/>
                <w:szCs w:val="20"/>
              </w:rPr>
            </w:pPr>
            <w:r w:rsidRPr="00AB561D">
              <w:rPr>
                <w:rFonts w:ascii="Times New Roman" w:eastAsia="DengXian" w:hAnsi="Times New Roman" w:cs="Times New Roman"/>
                <w:color w:val="000000"/>
                <w:sz w:val="20"/>
                <w:szCs w:val="20"/>
              </w:rPr>
              <w:t>0.00990099</w:t>
            </w:r>
          </w:p>
        </w:tc>
      </w:tr>
      <w:tr w:rsidR="00953A7E" w:rsidRPr="007E010D" w14:paraId="606B58A5" w14:textId="77777777" w:rsidTr="00BD71B4">
        <w:trPr>
          <w:trHeight w:val="150"/>
        </w:trPr>
        <w:tc>
          <w:tcPr>
            <w:tcW w:w="1683" w:type="dxa"/>
            <w:hideMark/>
          </w:tcPr>
          <w:p w14:paraId="33EE4D24" w14:textId="77777777" w:rsidR="00953A7E" w:rsidRPr="00AB561D" w:rsidRDefault="00953A7E" w:rsidP="00BD71B4">
            <w:pPr>
              <w:jc w:val="center"/>
              <w:rPr>
                <w:rFonts w:ascii="Times New Roman" w:eastAsia="DengXian" w:hAnsi="Times New Roman" w:cs="Times New Roman"/>
                <w:color w:val="000000"/>
                <w:sz w:val="20"/>
                <w:szCs w:val="20"/>
              </w:rPr>
            </w:pPr>
            <w:r w:rsidRPr="00AB561D">
              <w:rPr>
                <w:rFonts w:ascii="Times New Roman" w:eastAsia="DengXian" w:hAnsi="Times New Roman" w:cs="Times New Roman"/>
                <w:color w:val="000000"/>
                <w:sz w:val="20"/>
                <w:szCs w:val="20"/>
              </w:rPr>
              <w:t>Apache commons configuration 2.2-2.3</w:t>
            </w:r>
          </w:p>
        </w:tc>
        <w:tc>
          <w:tcPr>
            <w:tcW w:w="1431" w:type="dxa"/>
            <w:hideMark/>
          </w:tcPr>
          <w:p w14:paraId="58123033" w14:textId="77777777" w:rsidR="00953A7E" w:rsidRPr="00AB561D" w:rsidRDefault="00953A7E" w:rsidP="00BD71B4">
            <w:pPr>
              <w:jc w:val="center"/>
              <w:rPr>
                <w:rFonts w:ascii="Times New Roman" w:eastAsia="DengXian" w:hAnsi="Times New Roman" w:cs="Times New Roman"/>
                <w:color w:val="000000"/>
                <w:sz w:val="20"/>
                <w:szCs w:val="20"/>
              </w:rPr>
            </w:pPr>
            <w:r w:rsidRPr="00AB561D">
              <w:rPr>
                <w:rFonts w:ascii="Times New Roman" w:eastAsia="DengXian" w:hAnsi="Times New Roman" w:cs="Times New Roman"/>
                <w:color w:val="000000"/>
                <w:sz w:val="20"/>
                <w:szCs w:val="20"/>
              </w:rPr>
              <w:t>15.7576</w:t>
            </w:r>
          </w:p>
        </w:tc>
        <w:tc>
          <w:tcPr>
            <w:tcW w:w="1417" w:type="dxa"/>
            <w:hideMark/>
          </w:tcPr>
          <w:p w14:paraId="4CCFF15D" w14:textId="77777777" w:rsidR="00953A7E" w:rsidRPr="00AB561D" w:rsidRDefault="00953A7E" w:rsidP="00BD71B4">
            <w:pPr>
              <w:jc w:val="center"/>
              <w:rPr>
                <w:rFonts w:ascii="Times New Roman" w:eastAsia="DengXian" w:hAnsi="Times New Roman" w:cs="Times New Roman"/>
                <w:color w:val="000000"/>
                <w:sz w:val="20"/>
                <w:szCs w:val="20"/>
              </w:rPr>
            </w:pPr>
            <w:r w:rsidRPr="00AB561D">
              <w:rPr>
                <w:rFonts w:ascii="Times New Roman" w:eastAsia="DengXian" w:hAnsi="Times New Roman" w:cs="Times New Roman"/>
                <w:color w:val="000000"/>
                <w:sz w:val="20"/>
                <w:szCs w:val="20"/>
              </w:rPr>
              <w:t>0.071428571</w:t>
            </w:r>
          </w:p>
        </w:tc>
      </w:tr>
      <w:tr w:rsidR="00953A7E" w:rsidRPr="007E010D" w14:paraId="5EC71E49" w14:textId="77777777" w:rsidTr="00BD71B4">
        <w:trPr>
          <w:trHeight w:val="57"/>
        </w:trPr>
        <w:tc>
          <w:tcPr>
            <w:tcW w:w="1683" w:type="dxa"/>
            <w:hideMark/>
          </w:tcPr>
          <w:p w14:paraId="1134A64F" w14:textId="77777777" w:rsidR="00953A7E" w:rsidRPr="00AB561D" w:rsidRDefault="00953A7E" w:rsidP="00BD71B4">
            <w:pPr>
              <w:jc w:val="center"/>
              <w:rPr>
                <w:rFonts w:ascii="Times New Roman" w:eastAsia="DengXian" w:hAnsi="Times New Roman" w:cs="Times New Roman"/>
                <w:color w:val="000000"/>
                <w:sz w:val="20"/>
                <w:szCs w:val="20"/>
              </w:rPr>
            </w:pPr>
            <w:r w:rsidRPr="00AB561D">
              <w:rPr>
                <w:rFonts w:ascii="Times New Roman" w:eastAsia="DengXian" w:hAnsi="Times New Roman" w:cs="Times New Roman"/>
                <w:color w:val="000000"/>
                <w:sz w:val="20"/>
                <w:szCs w:val="20"/>
              </w:rPr>
              <w:t>Apache commons configuration 2.3-2.4</w:t>
            </w:r>
          </w:p>
        </w:tc>
        <w:tc>
          <w:tcPr>
            <w:tcW w:w="1431" w:type="dxa"/>
            <w:hideMark/>
          </w:tcPr>
          <w:p w14:paraId="2BDCDB8C" w14:textId="77777777" w:rsidR="00953A7E" w:rsidRPr="00AB561D" w:rsidRDefault="00953A7E" w:rsidP="00BD71B4">
            <w:pPr>
              <w:jc w:val="center"/>
              <w:rPr>
                <w:rFonts w:ascii="Times New Roman" w:eastAsia="DengXian" w:hAnsi="Times New Roman" w:cs="Times New Roman"/>
                <w:color w:val="000000"/>
                <w:sz w:val="20"/>
                <w:szCs w:val="20"/>
              </w:rPr>
            </w:pPr>
            <w:r w:rsidRPr="00AB561D">
              <w:rPr>
                <w:rFonts w:ascii="Times New Roman" w:eastAsia="DengXian" w:hAnsi="Times New Roman" w:cs="Times New Roman"/>
                <w:color w:val="000000"/>
                <w:sz w:val="20"/>
                <w:szCs w:val="20"/>
              </w:rPr>
              <w:t>3.0303</w:t>
            </w:r>
          </w:p>
        </w:tc>
        <w:tc>
          <w:tcPr>
            <w:tcW w:w="1417" w:type="dxa"/>
            <w:hideMark/>
          </w:tcPr>
          <w:p w14:paraId="52DF6233" w14:textId="77777777" w:rsidR="00953A7E" w:rsidRPr="00AB561D" w:rsidRDefault="00953A7E" w:rsidP="00BD71B4">
            <w:pPr>
              <w:jc w:val="center"/>
              <w:rPr>
                <w:rFonts w:ascii="Times New Roman" w:eastAsia="DengXian" w:hAnsi="Times New Roman" w:cs="Times New Roman"/>
                <w:color w:val="000000"/>
                <w:sz w:val="20"/>
                <w:szCs w:val="20"/>
              </w:rPr>
            </w:pPr>
            <w:r w:rsidRPr="00AB561D">
              <w:rPr>
                <w:rFonts w:ascii="Times New Roman" w:eastAsia="DengXian" w:hAnsi="Times New Roman" w:cs="Times New Roman"/>
                <w:color w:val="000000"/>
                <w:sz w:val="20"/>
                <w:szCs w:val="20"/>
              </w:rPr>
              <w:t>0.005235602</w:t>
            </w:r>
          </w:p>
        </w:tc>
      </w:tr>
      <w:tr w:rsidR="00953A7E" w:rsidRPr="007E010D" w14:paraId="320F7B98" w14:textId="77777777" w:rsidTr="00BD71B4">
        <w:trPr>
          <w:trHeight w:val="57"/>
        </w:trPr>
        <w:tc>
          <w:tcPr>
            <w:tcW w:w="1683" w:type="dxa"/>
            <w:hideMark/>
          </w:tcPr>
          <w:p w14:paraId="17E1B59B" w14:textId="77777777" w:rsidR="00953A7E" w:rsidRPr="00AB561D" w:rsidRDefault="00953A7E" w:rsidP="00BD71B4">
            <w:pPr>
              <w:jc w:val="center"/>
              <w:rPr>
                <w:rFonts w:ascii="Times New Roman" w:eastAsia="DengXian" w:hAnsi="Times New Roman" w:cs="Times New Roman"/>
                <w:color w:val="000000"/>
                <w:sz w:val="20"/>
                <w:szCs w:val="20"/>
              </w:rPr>
            </w:pPr>
            <w:proofErr w:type="spellStart"/>
            <w:r w:rsidRPr="00AB561D">
              <w:rPr>
                <w:rFonts w:ascii="Times New Roman" w:eastAsia="DengXian" w:hAnsi="Times New Roman" w:cs="Times New Roman"/>
                <w:color w:val="000000"/>
                <w:sz w:val="20"/>
                <w:szCs w:val="20"/>
              </w:rPr>
              <w:t>Jfreechart</w:t>
            </w:r>
            <w:proofErr w:type="spellEnd"/>
            <w:r w:rsidRPr="00AB561D">
              <w:rPr>
                <w:rFonts w:ascii="Times New Roman" w:eastAsia="DengXian" w:hAnsi="Times New Roman" w:cs="Times New Roman"/>
                <w:color w:val="000000"/>
                <w:sz w:val="20"/>
                <w:szCs w:val="20"/>
              </w:rPr>
              <w:t xml:space="preserve"> 1.0.18-1.0.19</w:t>
            </w:r>
          </w:p>
        </w:tc>
        <w:tc>
          <w:tcPr>
            <w:tcW w:w="1431" w:type="dxa"/>
            <w:hideMark/>
          </w:tcPr>
          <w:p w14:paraId="4900C20A" w14:textId="77777777" w:rsidR="00953A7E" w:rsidRPr="00AB561D" w:rsidRDefault="00953A7E" w:rsidP="00BD71B4">
            <w:pPr>
              <w:jc w:val="center"/>
              <w:rPr>
                <w:rFonts w:ascii="Times New Roman" w:eastAsia="DengXian" w:hAnsi="Times New Roman" w:cs="Times New Roman"/>
                <w:color w:val="000000"/>
                <w:sz w:val="20"/>
                <w:szCs w:val="20"/>
              </w:rPr>
            </w:pPr>
            <w:r w:rsidRPr="00AB561D">
              <w:rPr>
                <w:rFonts w:ascii="Times New Roman" w:eastAsia="DengXian" w:hAnsi="Times New Roman" w:cs="Times New Roman"/>
                <w:color w:val="000000"/>
                <w:sz w:val="20"/>
                <w:szCs w:val="20"/>
              </w:rPr>
              <w:t>250</w:t>
            </w:r>
          </w:p>
        </w:tc>
        <w:tc>
          <w:tcPr>
            <w:tcW w:w="1417" w:type="dxa"/>
            <w:hideMark/>
          </w:tcPr>
          <w:p w14:paraId="3D20E575" w14:textId="77777777" w:rsidR="00953A7E" w:rsidRPr="00AB561D" w:rsidRDefault="00953A7E" w:rsidP="00BD71B4">
            <w:pPr>
              <w:jc w:val="center"/>
              <w:rPr>
                <w:rFonts w:ascii="Times New Roman" w:eastAsia="DengXian" w:hAnsi="Times New Roman" w:cs="Times New Roman"/>
                <w:color w:val="000000"/>
                <w:sz w:val="20"/>
                <w:szCs w:val="20"/>
              </w:rPr>
            </w:pPr>
            <w:r w:rsidRPr="00AB561D">
              <w:rPr>
                <w:rFonts w:ascii="Times New Roman" w:eastAsia="DengXian" w:hAnsi="Times New Roman" w:cs="Times New Roman"/>
                <w:color w:val="000000"/>
                <w:sz w:val="20"/>
                <w:szCs w:val="20"/>
              </w:rPr>
              <w:t>0.045454545</w:t>
            </w:r>
          </w:p>
        </w:tc>
      </w:tr>
      <w:tr w:rsidR="00953A7E" w:rsidRPr="007E010D" w14:paraId="65295191" w14:textId="77777777" w:rsidTr="00BD71B4">
        <w:trPr>
          <w:trHeight w:val="57"/>
        </w:trPr>
        <w:tc>
          <w:tcPr>
            <w:tcW w:w="1683" w:type="dxa"/>
            <w:hideMark/>
          </w:tcPr>
          <w:p w14:paraId="170531A4" w14:textId="77777777" w:rsidR="00953A7E" w:rsidRPr="00AB561D" w:rsidRDefault="00953A7E" w:rsidP="00BD71B4">
            <w:pPr>
              <w:jc w:val="center"/>
              <w:rPr>
                <w:rFonts w:ascii="Times New Roman" w:eastAsia="DengXian" w:hAnsi="Times New Roman" w:cs="Times New Roman"/>
                <w:color w:val="000000"/>
                <w:sz w:val="20"/>
                <w:szCs w:val="20"/>
              </w:rPr>
            </w:pPr>
            <w:proofErr w:type="spellStart"/>
            <w:r w:rsidRPr="00AB561D">
              <w:rPr>
                <w:rFonts w:ascii="Times New Roman" w:eastAsia="DengXian" w:hAnsi="Times New Roman" w:cs="Times New Roman"/>
                <w:color w:val="000000"/>
                <w:sz w:val="20"/>
                <w:szCs w:val="20"/>
              </w:rPr>
              <w:t>Jfreechart</w:t>
            </w:r>
            <w:proofErr w:type="spellEnd"/>
            <w:r w:rsidRPr="00AB561D">
              <w:rPr>
                <w:rFonts w:ascii="Times New Roman" w:eastAsia="DengXian" w:hAnsi="Times New Roman" w:cs="Times New Roman"/>
                <w:color w:val="000000"/>
                <w:sz w:val="20"/>
                <w:szCs w:val="20"/>
              </w:rPr>
              <w:t xml:space="preserve"> 0.19-1.5.0</w:t>
            </w:r>
          </w:p>
        </w:tc>
        <w:tc>
          <w:tcPr>
            <w:tcW w:w="1431" w:type="dxa"/>
            <w:hideMark/>
          </w:tcPr>
          <w:p w14:paraId="3D4E15A1" w14:textId="77777777" w:rsidR="00953A7E" w:rsidRPr="00AB561D" w:rsidRDefault="00953A7E" w:rsidP="00BD71B4">
            <w:pPr>
              <w:jc w:val="center"/>
              <w:rPr>
                <w:rFonts w:ascii="Times New Roman" w:eastAsia="DengXian" w:hAnsi="Times New Roman" w:cs="Times New Roman"/>
                <w:color w:val="000000"/>
                <w:sz w:val="20"/>
                <w:szCs w:val="20"/>
              </w:rPr>
            </w:pPr>
            <w:r w:rsidRPr="00AB561D">
              <w:rPr>
                <w:rFonts w:ascii="Times New Roman" w:eastAsia="DengXian" w:hAnsi="Times New Roman" w:cs="Times New Roman"/>
                <w:color w:val="000000"/>
                <w:sz w:val="20"/>
                <w:szCs w:val="20"/>
              </w:rPr>
              <w:t>66.667</w:t>
            </w:r>
          </w:p>
        </w:tc>
        <w:tc>
          <w:tcPr>
            <w:tcW w:w="1417" w:type="dxa"/>
            <w:hideMark/>
          </w:tcPr>
          <w:p w14:paraId="77A08C0A" w14:textId="77777777" w:rsidR="00953A7E" w:rsidRPr="00AB561D" w:rsidRDefault="00953A7E" w:rsidP="00BD71B4">
            <w:pPr>
              <w:jc w:val="center"/>
              <w:rPr>
                <w:rFonts w:ascii="Times New Roman" w:eastAsia="DengXian" w:hAnsi="Times New Roman" w:cs="Times New Roman"/>
                <w:color w:val="000000"/>
                <w:sz w:val="20"/>
                <w:szCs w:val="20"/>
              </w:rPr>
            </w:pPr>
            <w:r w:rsidRPr="00AB561D">
              <w:rPr>
                <w:rFonts w:ascii="Times New Roman" w:eastAsia="DengXian" w:hAnsi="Times New Roman" w:cs="Times New Roman"/>
                <w:color w:val="000000"/>
                <w:sz w:val="20"/>
                <w:szCs w:val="20"/>
              </w:rPr>
              <w:t>0.000770416</w:t>
            </w:r>
          </w:p>
        </w:tc>
      </w:tr>
    </w:tbl>
    <w:p w14:paraId="296083C0" w14:textId="4AF73E83" w:rsidR="00953A7E" w:rsidRDefault="00953A7E" w:rsidP="00953A7E">
      <w:pPr>
        <w:pStyle w:val="bulletlist"/>
        <w:numPr>
          <w:ilvl w:val="0"/>
          <w:numId w:val="0"/>
        </w:numPr>
        <w:jc w:val="center"/>
        <w:rPr>
          <w:lang w:val="en-US" w:eastAsia="zh-CN"/>
        </w:rPr>
      </w:pPr>
      <w:r>
        <w:rPr>
          <w:lang w:val="en-US" w:eastAsia="zh-CN"/>
        </w:rPr>
        <w:t>Table7. Collecting Metric 5 and Metric 6 data for 5 different versions of the project</w:t>
      </w:r>
    </w:p>
    <w:p w14:paraId="0A25F272" w14:textId="6CD2C47F" w:rsidR="00953A7E" w:rsidRDefault="00953A7E" w:rsidP="00953A7E">
      <w:pPr>
        <w:pStyle w:val="bulletlist"/>
        <w:numPr>
          <w:ilvl w:val="0"/>
          <w:numId w:val="0"/>
        </w:numPr>
        <w:jc w:val="center"/>
        <w:rPr>
          <w:lang w:val="en-US" w:eastAsia="zh-CN"/>
        </w:rPr>
      </w:pPr>
    </w:p>
    <w:p w14:paraId="6CC9281B" w14:textId="7C58E5C0" w:rsidR="00953A7E" w:rsidRDefault="00953A7E" w:rsidP="00953A7E">
      <w:pPr>
        <w:pStyle w:val="bulletlist"/>
        <w:numPr>
          <w:ilvl w:val="0"/>
          <w:numId w:val="0"/>
        </w:numPr>
        <w:jc w:val="left"/>
        <w:rPr>
          <w:lang w:val="en-US" w:eastAsia="zh-CN"/>
        </w:rPr>
      </w:pPr>
      <w:r>
        <w:rPr>
          <w:rFonts w:hint="eastAsia"/>
          <w:lang w:val="en-US" w:eastAsia="zh-CN"/>
        </w:rPr>
        <w:t>T</w:t>
      </w:r>
      <w:r>
        <w:rPr>
          <w:lang w:val="en-US" w:eastAsia="zh-CN"/>
        </w:rPr>
        <w:t>he Pearson correlation coefficient was calculated for the above 14 sets of data, and the value of R(Pearson) was 0.2732, so it shows that the positive correlation between Metric 5 and Metric 6 was moderately strong.</w:t>
      </w:r>
    </w:p>
    <w:p w14:paraId="7972E651" w14:textId="47FA9D19" w:rsidR="00953A7E" w:rsidRDefault="00953A7E" w:rsidP="00953A7E">
      <w:pPr>
        <w:pStyle w:val="bulletlist"/>
        <w:numPr>
          <w:ilvl w:val="0"/>
          <w:numId w:val="0"/>
        </w:numPr>
        <w:jc w:val="left"/>
        <w:rPr>
          <w:lang w:val="en-US" w:eastAsia="zh-CN"/>
        </w:rPr>
      </w:pPr>
    </w:p>
    <w:p w14:paraId="38ABED9E" w14:textId="77365342" w:rsidR="00953A7E" w:rsidRDefault="00953A7E" w:rsidP="00953A7E">
      <w:pPr>
        <w:pStyle w:val="bulletlist"/>
        <w:numPr>
          <w:ilvl w:val="0"/>
          <w:numId w:val="0"/>
        </w:numPr>
        <w:jc w:val="left"/>
        <w:rPr>
          <w:lang w:val="en-US" w:eastAsia="zh-CN"/>
        </w:rPr>
      </w:pPr>
      <w:r>
        <w:rPr>
          <w:rFonts w:hint="eastAsia"/>
          <w:lang w:val="en-US" w:eastAsia="zh-CN"/>
        </w:rPr>
        <w:t>5</w:t>
      </w:r>
      <w:r>
        <w:rPr>
          <w:lang w:val="en-US" w:eastAsia="zh-CN"/>
        </w:rPr>
        <w:t>.5 Conclusions of correlation analysis</w:t>
      </w:r>
    </w:p>
    <w:p w14:paraId="7A25155E" w14:textId="7BB1A3DE" w:rsidR="00953A7E" w:rsidRDefault="00953A7E" w:rsidP="00953A7E">
      <w:pPr>
        <w:pStyle w:val="bulletlist"/>
        <w:numPr>
          <w:ilvl w:val="0"/>
          <w:numId w:val="0"/>
        </w:numPr>
        <w:jc w:val="left"/>
        <w:rPr>
          <w:lang w:val="en-US" w:eastAsia="zh-CN"/>
        </w:rPr>
      </w:pPr>
    </w:p>
    <w:p w14:paraId="68E86B11" w14:textId="0746CD17" w:rsidR="00953A7E" w:rsidRDefault="00953A7E" w:rsidP="00953A7E">
      <w:pPr>
        <w:pStyle w:val="bulletlist"/>
        <w:numPr>
          <w:ilvl w:val="0"/>
          <w:numId w:val="0"/>
        </w:numPr>
        <w:jc w:val="left"/>
        <w:rPr>
          <w:lang w:val="en-US" w:eastAsia="zh-CN"/>
        </w:rPr>
      </w:pPr>
      <w:r>
        <w:rPr>
          <w:rFonts w:hint="eastAsia"/>
          <w:lang w:val="en-US" w:eastAsia="zh-CN"/>
        </w:rPr>
        <w:t>A</w:t>
      </w:r>
      <w:r>
        <w:rPr>
          <w:lang w:val="en-US" w:eastAsia="zh-CN"/>
        </w:rPr>
        <w:t>ccording to ‘5.1’, it shows that the correlation between Metric 1&amp;2 and Metric 3 is positive and very strong. We can conclude that suites with higher Statement or Branch coverage can show high mutation score. This conclusion is consistent with the rationale that test suites with higher coverage can show better test suite effectiveness.</w:t>
      </w:r>
    </w:p>
    <w:p w14:paraId="4236A859" w14:textId="77777777" w:rsidR="00953A7E" w:rsidRDefault="00953A7E" w:rsidP="00953A7E">
      <w:pPr>
        <w:pStyle w:val="bulletlist"/>
        <w:numPr>
          <w:ilvl w:val="0"/>
          <w:numId w:val="0"/>
        </w:numPr>
        <w:jc w:val="left"/>
        <w:rPr>
          <w:lang w:val="en-US" w:eastAsia="zh-CN"/>
        </w:rPr>
      </w:pPr>
    </w:p>
    <w:p w14:paraId="418B60B5" w14:textId="43F27FD6" w:rsidR="00953A7E" w:rsidRPr="00953A7E" w:rsidRDefault="00953A7E" w:rsidP="00953A7E">
      <w:pPr>
        <w:rPr>
          <w:rFonts w:ascii="Times New Roman" w:hAnsi="Times New Roman" w:cs="Times New Roman"/>
          <w:color w:val="000000" w:themeColor="text1"/>
          <w:sz w:val="20"/>
          <w:szCs w:val="20"/>
        </w:rPr>
      </w:pPr>
      <w:r w:rsidRPr="00953A7E">
        <w:rPr>
          <w:rFonts w:ascii="Times New Roman" w:hAnsi="Times New Roman" w:cs="Times New Roman"/>
          <w:sz w:val="20"/>
          <w:szCs w:val="20"/>
        </w:rPr>
        <w:t>According to ‘5.</w:t>
      </w:r>
      <w:r w:rsidRPr="00953A7E">
        <w:rPr>
          <w:rFonts w:ascii="Times New Roman" w:hAnsi="Times New Roman" w:cs="Times New Roman"/>
          <w:sz w:val="20"/>
          <w:szCs w:val="20"/>
        </w:rPr>
        <w:t>2</w:t>
      </w:r>
      <w:r w:rsidRPr="00953A7E">
        <w:rPr>
          <w:rFonts w:ascii="Times New Roman" w:hAnsi="Times New Roman" w:cs="Times New Roman"/>
          <w:sz w:val="20"/>
          <w:szCs w:val="20"/>
        </w:rPr>
        <w:t xml:space="preserve">’, it </w:t>
      </w:r>
      <w:r>
        <w:rPr>
          <w:rFonts w:ascii="Times New Roman" w:hAnsi="Times New Roman" w:cs="Times New Roman"/>
          <w:sz w:val="20"/>
          <w:szCs w:val="20"/>
        </w:rPr>
        <w:t>depicts</w:t>
      </w:r>
      <w:r w:rsidRPr="00953A7E">
        <w:rPr>
          <w:rFonts w:ascii="Times New Roman" w:hAnsi="Times New Roman" w:cs="Times New Roman"/>
          <w:sz w:val="20"/>
          <w:szCs w:val="20"/>
        </w:rPr>
        <w:t xml:space="preserve"> that</w:t>
      </w:r>
      <w:r w:rsidRPr="00953A7E">
        <w:rPr>
          <w:rFonts w:ascii="Times New Roman" w:hAnsi="Times New Roman" w:cs="Times New Roman"/>
          <w:sz w:val="20"/>
          <w:szCs w:val="20"/>
        </w:rPr>
        <w:t xml:space="preserve"> </w:t>
      </w:r>
      <w:proofErr w:type="gramStart"/>
      <w:r w:rsidRPr="00953A7E">
        <w:rPr>
          <w:rFonts w:ascii="Times New Roman" w:hAnsi="Times New Roman" w:cs="Times New Roman"/>
          <w:color w:val="000000" w:themeColor="text1"/>
          <w:sz w:val="20"/>
          <w:szCs w:val="20"/>
        </w:rPr>
        <w:t>The</w:t>
      </w:r>
      <w:proofErr w:type="gramEnd"/>
      <w:r w:rsidRPr="00953A7E">
        <w:rPr>
          <w:rFonts w:ascii="Times New Roman" w:hAnsi="Times New Roman" w:cs="Times New Roman"/>
          <w:color w:val="000000" w:themeColor="text1"/>
          <w:sz w:val="20"/>
          <w:szCs w:val="20"/>
        </w:rPr>
        <w:t xml:space="preserve"> correlation between metric 1&amp;2 and 4 is negative and the strength of the association is good but not very strong.</w:t>
      </w:r>
      <w:r w:rsidRPr="00953A7E">
        <w:rPr>
          <w:rFonts w:ascii="Times New Roman" w:hAnsi="Times New Roman" w:cs="Times New Roman"/>
          <w:sz w:val="20"/>
          <w:szCs w:val="20"/>
        </w:rPr>
        <w:t xml:space="preserve"> </w:t>
      </w:r>
      <w:r w:rsidRPr="00953A7E">
        <w:rPr>
          <w:rFonts w:ascii="Times New Roman" w:hAnsi="Times New Roman" w:cs="Times New Roman"/>
          <w:color w:val="000000" w:themeColor="text1"/>
          <w:sz w:val="20"/>
          <w:szCs w:val="20"/>
        </w:rPr>
        <w:t xml:space="preserve">We can conclude that classes with higher Cyclomatic Complexity show lower Statement/Branch </w:t>
      </w:r>
      <w:proofErr w:type="gramStart"/>
      <w:r w:rsidRPr="00953A7E">
        <w:rPr>
          <w:rFonts w:ascii="Times New Roman" w:hAnsi="Times New Roman" w:cs="Times New Roman"/>
          <w:color w:val="000000" w:themeColor="text1"/>
          <w:sz w:val="20"/>
          <w:szCs w:val="20"/>
        </w:rPr>
        <w:t>coverage .</w:t>
      </w:r>
      <w:proofErr w:type="gramEnd"/>
      <w:r w:rsidRPr="00953A7E">
        <w:rPr>
          <w:rFonts w:ascii="Times New Roman" w:hAnsi="Times New Roman" w:cs="Times New Roman"/>
          <w:color w:val="000000" w:themeColor="text1"/>
          <w:sz w:val="20"/>
          <w:szCs w:val="20"/>
        </w:rPr>
        <w:t> This conclusion is consistent with the rationale that classes with higher complexity are less likely to have high coverage test suites.</w:t>
      </w:r>
    </w:p>
    <w:p w14:paraId="0BC76102" w14:textId="3A258BCC" w:rsidR="00953A7E" w:rsidRDefault="00953A7E" w:rsidP="00953A7E">
      <w:pPr>
        <w:pStyle w:val="bulletlist"/>
        <w:numPr>
          <w:ilvl w:val="0"/>
          <w:numId w:val="0"/>
        </w:numPr>
        <w:jc w:val="left"/>
        <w:rPr>
          <w:lang w:val="en-US" w:eastAsia="zh-CN"/>
        </w:rPr>
      </w:pPr>
    </w:p>
    <w:p w14:paraId="4D70D285" w14:textId="7B0CEDC2" w:rsidR="00953A7E" w:rsidRDefault="00953A7E" w:rsidP="00953A7E">
      <w:pPr>
        <w:pStyle w:val="bulletlist"/>
        <w:numPr>
          <w:ilvl w:val="0"/>
          <w:numId w:val="0"/>
        </w:numPr>
        <w:jc w:val="left"/>
        <w:rPr>
          <w:lang w:val="en-US" w:eastAsia="zh-CN"/>
        </w:rPr>
      </w:pPr>
      <w:r w:rsidRPr="00953A7E">
        <w:rPr>
          <w:lang w:val="en-US" w:eastAsia="zh-CN"/>
        </w:rPr>
        <w:t>According to ‘5.</w:t>
      </w:r>
      <w:r>
        <w:rPr>
          <w:lang w:val="en-US" w:eastAsia="zh-CN"/>
        </w:rPr>
        <w:t>3</w:t>
      </w:r>
      <w:r w:rsidRPr="00953A7E">
        <w:rPr>
          <w:lang w:val="en-US" w:eastAsia="zh-CN"/>
        </w:rPr>
        <w:t xml:space="preserve">’, it </w:t>
      </w:r>
      <w:r>
        <w:rPr>
          <w:lang w:val="en-US" w:eastAsia="zh-CN"/>
        </w:rPr>
        <w:t>describes</w:t>
      </w:r>
      <w:r w:rsidRPr="00953A7E">
        <w:rPr>
          <w:lang w:val="en-US" w:eastAsia="zh-CN"/>
        </w:rPr>
        <w:t xml:space="preserve"> tha</w:t>
      </w:r>
      <w:r>
        <w:rPr>
          <w:lang w:val="en-US" w:eastAsia="zh-CN"/>
        </w:rPr>
        <w:t xml:space="preserve">t the Pearson correlation coefficients for Metric 1&amp;2 and Metric 6 were very small, even not greater than 0.1 in absolute value. Therefore, we consider that Metric 1&amp;2 and Metric 6 are almost uncorrelated. We </w:t>
      </w:r>
      <w:r>
        <w:rPr>
          <w:rFonts w:hint="eastAsia"/>
          <w:lang w:val="en-US" w:eastAsia="zh-CN"/>
        </w:rPr>
        <w:t>think</w:t>
      </w:r>
      <w:r>
        <w:rPr>
          <w:lang w:val="en-US" w:eastAsia="zh-CN"/>
        </w:rPr>
        <w:t xml:space="preserve"> that the Statement/Branch coverage of each class has nothing to do with change proneness.</w:t>
      </w:r>
    </w:p>
    <w:p w14:paraId="3A0A3678" w14:textId="34D87156" w:rsidR="00953A7E" w:rsidRDefault="00953A7E" w:rsidP="00953A7E">
      <w:pPr>
        <w:pStyle w:val="bulletlist"/>
        <w:numPr>
          <w:ilvl w:val="0"/>
          <w:numId w:val="0"/>
        </w:numPr>
        <w:jc w:val="left"/>
        <w:rPr>
          <w:lang w:val="en-US" w:eastAsia="zh-CN"/>
        </w:rPr>
      </w:pPr>
    </w:p>
    <w:p w14:paraId="434D5D29" w14:textId="284048DE" w:rsidR="00953A7E" w:rsidRPr="00953A7E" w:rsidRDefault="00953A7E" w:rsidP="00953A7E">
      <w:pPr>
        <w:rPr>
          <w:rFonts w:ascii="Times New Roman" w:hAnsi="Times New Roman" w:cs="Times New Roman"/>
          <w:color w:val="000000" w:themeColor="text1"/>
          <w:sz w:val="20"/>
          <w:szCs w:val="20"/>
        </w:rPr>
      </w:pPr>
      <w:r w:rsidRPr="00953A7E">
        <w:rPr>
          <w:rFonts w:ascii="Times New Roman" w:hAnsi="Times New Roman" w:cs="Times New Roman"/>
          <w:sz w:val="20"/>
          <w:szCs w:val="20"/>
        </w:rPr>
        <w:t xml:space="preserve">According to ‘5.4’, it depicts that the Pearson correlation coefficients of the Metric 5 and Metric 6 were positively correlated and moderately strong. </w:t>
      </w:r>
      <w:r w:rsidRPr="00953A7E">
        <w:rPr>
          <w:rFonts w:ascii="Times New Roman" w:hAnsi="Times New Roman" w:cs="Times New Roman"/>
          <w:color w:val="000000" w:themeColor="text1"/>
          <w:sz w:val="20"/>
          <w:szCs w:val="20"/>
        </w:rPr>
        <w:t>We conclude that on the project</w:t>
      </w:r>
      <w:r>
        <w:rPr>
          <w:rFonts w:ascii="Times New Roman" w:hAnsi="Times New Roman" w:cs="Times New Roman"/>
          <w:color w:val="000000" w:themeColor="text1"/>
          <w:sz w:val="20"/>
          <w:szCs w:val="20"/>
        </w:rPr>
        <w:t>-</w:t>
      </w:r>
      <w:r w:rsidRPr="00953A7E">
        <w:rPr>
          <w:rFonts w:ascii="Times New Roman" w:hAnsi="Times New Roman" w:cs="Times New Roman"/>
          <w:color w:val="000000" w:themeColor="text1"/>
          <w:sz w:val="20"/>
          <w:szCs w:val="20"/>
        </w:rPr>
        <w:t xml:space="preserve">level, project with higher Backlog Management Index might show higher </w:t>
      </w:r>
      <w:r w:rsidRPr="00953A7E">
        <w:rPr>
          <w:rFonts w:ascii="Times New Roman" w:hAnsi="Times New Roman" w:cs="Times New Roman"/>
          <w:bCs/>
          <w:color w:val="000000" w:themeColor="text1"/>
          <w:sz w:val="20"/>
          <w:szCs w:val="20"/>
        </w:rPr>
        <w:t>change proneness.</w:t>
      </w:r>
    </w:p>
    <w:p w14:paraId="6E80BE9D" w14:textId="3959C0FC" w:rsidR="00953A7E" w:rsidRPr="00953A7E" w:rsidRDefault="00953A7E" w:rsidP="00953A7E">
      <w:pPr>
        <w:pStyle w:val="bulletlist"/>
        <w:numPr>
          <w:ilvl w:val="0"/>
          <w:numId w:val="0"/>
        </w:numPr>
        <w:jc w:val="left"/>
        <w:rPr>
          <w:rFonts w:hint="eastAsia"/>
          <w:lang w:val="en-US" w:eastAsia="zh-CN"/>
        </w:rPr>
      </w:pPr>
    </w:p>
    <w:sectPr w:rsidR="00953A7E" w:rsidRPr="00953A7E" w:rsidSect="000E17F2">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BAE45D" w14:textId="77777777" w:rsidR="008829FB" w:rsidRDefault="008829FB">
      <w:pPr>
        <w:spacing w:after="0" w:line="240" w:lineRule="auto"/>
      </w:pPr>
      <w:r>
        <w:separator/>
      </w:r>
    </w:p>
  </w:endnote>
  <w:endnote w:type="continuationSeparator" w:id="0">
    <w:p w14:paraId="1BE3EA87" w14:textId="77777777" w:rsidR="008829FB" w:rsidRDefault="00882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83086B" w14:textId="77777777" w:rsidR="008829FB" w:rsidRDefault="008829FB">
      <w:pPr>
        <w:spacing w:after="0" w:line="240" w:lineRule="auto"/>
      </w:pPr>
      <w:r>
        <w:separator/>
      </w:r>
    </w:p>
  </w:footnote>
  <w:footnote w:type="continuationSeparator" w:id="0">
    <w:p w14:paraId="16634C28" w14:textId="77777777" w:rsidR="008829FB" w:rsidRDefault="008829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7F2"/>
    <w:rsid w:val="00052026"/>
    <w:rsid w:val="00081FE5"/>
    <w:rsid w:val="000C1989"/>
    <w:rsid w:val="000E17F2"/>
    <w:rsid w:val="001620B4"/>
    <w:rsid w:val="001B6404"/>
    <w:rsid w:val="001E574E"/>
    <w:rsid w:val="002B7C6B"/>
    <w:rsid w:val="00437F58"/>
    <w:rsid w:val="004A3435"/>
    <w:rsid w:val="005B6161"/>
    <w:rsid w:val="006162C2"/>
    <w:rsid w:val="00786802"/>
    <w:rsid w:val="007926F4"/>
    <w:rsid w:val="007B73AC"/>
    <w:rsid w:val="008040D8"/>
    <w:rsid w:val="008829FB"/>
    <w:rsid w:val="00953A7E"/>
    <w:rsid w:val="00AE2DD3"/>
    <w:rsid w:val="00BF6C94"/>
    <w:rsid w:val="00C449BC"/>
    <w:rsid w:val="00C64863"/>
    <w:rsid w:val="00CC1B4B"/>
    <w:rsid w:val="00D35AAC"/>
    <w:rsid w:val="00D6341B"/>
    <w:rsid w:val="00DE282A"/>
    <w:rsid w:val="00E939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CEEA3"/>
  <w15:chartTrackingRefBased/>
  <w15:docId w15:val="{89FD9258-132D-49AC-A0BA-1C038450C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ulletlist">
    <w:name w:val="bullet list"/>
    <w:basedOn w:val="a3"/>
    <w:rsid w:val="00786802"/>
    <w:pPr>
      <w:numPr>
        <w:numId w:val="1"/>
      </w:numPr>
      <w:tabs>
        <w:tab w:val="left" w:pos="288"/>
      </w:tabs>
      <w:spacing w:line="228" w:lineRule="auto"/>
      <w:jc w:val="both"/>
    </w:pPr>
    <w:rPr>
      <w:rFonts w:ascii="Times New Roman" w:eastAsia="SimSun" w:hAnsi="Times New Roman" w:cs="Times New Roman"/>
      <w:spacing w:val="-1"/>
      <w:sz w:val="20"/>
      <w:szCs w:val="20"/>
      <w:lang w:val="x-none" w:eastAsia="x-none"/>
    </w:rPr>
  </w:style>
  <w:style w:type="paragraph" w:styleId="a3">
    <w:name w:val="Body Text"/>
    <w:basedOn w:val="a"/>
    <w:link w:val="a4"/>
    <w:uiPriority w:val="99"/>
    <w:semiHidden/>
    <w:unhideWhenUsed/>
    <w:rsid w:val="00786802"/>
    <w:pPr>
      <w:spacing w:after="120"/>
    </w:pPr>
  </w:style>
  <w:style w:type="character" w:customStyle="1" w:styleId="a4">
    <w:name w:val="正文文本 字符"/>
    <w:basedOn w:val="a0"/>
    <w:link w:val="a3"/>
    <w:uiPriority w:val="99"/>
    <w:semiHidden/>
    <w:rsid w:val="00786802"/>
  </w:style>
  <w:style w:type="character" w:styleId="a5">
    <w:name w:val="Placeholder Text"/>
    <w:basedOn w:val="a0"/>
    <w:uiPriority w:val="99"/>
    <w:semiHidden/>
    <w:rsid w:val="000C1989"/>
    <w:rPr>
      <w:color w:val="808080"/>
    </w:rPr>
  </w:style>
  <w:style w:type="paragraph" w:styleId="a6">
    <w:name w:val="Balloon Text"/>
    <w:basedOn w:val="a"/>
    <w:link w:val="a7"/>
    <w:uiPriority w:val="99"/>
    <w:semiHidden/>
    <w:unhideWhenUsed/>
    <w:rsid w:val="00DE282A"/>
    <w:pPr>
      <w:spacing w:after="0" w:line="240" w:lineRule="auto"/>
    </w:pPr>
    <w:rPr>
      <w:rFonts w:ascii="Segoe UI" w:hAnsi="Segoe UI" w:cs="Segoe UI"/>
      <w:sz w:val="18"/>
      <w:szCs w:val="18"/>
    </w:rPr>
  </w:style>
  <w:style w:type="character" w:customStyle="1" w:styleId="a7">
    <w:name w:val="批注框文本 字符"/>
    <w:basedOn w:val="a0"/>
    <w:link w:val="a6"/>
    <w:uiPriority w:val="99"/>
    <w:semiHidden/>
    <w:rsid w:val="00DE282A"/>
    <w:rPr>
      <w:rFonts w:ascii="Segoe UI" w:hAnsi="Segoe UI" w:cs="Segoe UI"/>
      <w:sz w:val="18"/>
      <w:szCs w:val="18"/>
    </w:rPr>
  </w:style>
  <w:style w:type="paragraph" w:styleId="a8">
    <w:name w:val="List Paragraph"/>
    <w:basedOn w:val="a"/>
    <w:uiPriority w:val="34"/>
    <w:qFormat/>
    <w:rsid w:val="00CC1B4B"/>
    <w:pPr>
      <w:widowControl w:val="0"/>
      <w:spacing w:after="0" w:line="240" w:lineRule="auto"/>
      <w:ind w:firstLineChars="200" w:firstLine="420"/>
      <w:jc w:val="both"/>
    </w:pPr>
    <w:rPr>
      <w:kern w:val="2"/>
      <w:sz w:val="21"/>
    </w:rPr>
  </w:style>
  <w:style w:type="table" w:styleId="a9">
    <w:name w:val="Table Grid"/>
    <w:basedOn w:val="a1"/>
    <w:uiPriority w:val="39"/>
    <w:rsid w:val="00CC1B4B"/>
    <w:pPr>
      <w:spacing w:after="0" w:line="240" w:lineRule="auto"/>
    </w:pPr>
    <w:rPr>
      <w:kern w:val="2"/>
      <w:sz w:val="21"/>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gt">
    <w:name w:val="tgt"/>
    <w:basedOn w:val="a"/>
    <w:rsid w:val="00953A7E"/>
    <w:pPr>
      <w:spacing w:before="100" w:beforeAutospacing="1" w:after="100" w:afterAutospacing="1" w:line="240" w:lineRule="auto"/>
    </w:pPr>
    <w:rPr>
      <w:rFonts w:ascii="SimSun" w:eastAsia="SimSun" w:hAnsi="SimSun" w:cs="SimSun"/>
      <w:sz w:val="24"/>
      <w:szCs w:val="24"/>
    </w:rPr>
  </w:style>
  <w:style w:type="character" w:customStyle="1" w:styleId="tgt1">
    <w:name w:val="tgt1"/>
    <w:basedOn w:val="a0"/>
    <w:rsid w:val="00953A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2775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1318</Words>
  <Characters>7514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Runsen Tian</dc:creator>
  <cp:keywords/>
  <dc:description/>
  <cp:lastModifiedBy> </cp:lastModifiedBy>
  <cp:revision>2</cp:revision>
  <dcterms:created xsi:type="dcterms:W3CDTF">2019-04-18T02:51:00Z</dcterms:created>
  <dcterms:modified xsi:type="dcterms:W3CDTF">2019-04-18T02:51:00Z</dcterms:modified>
</cp:coreProperties>
</file>