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996" w:rsidRDefault="00794996" w:rsidP="00794996">
      <w:pPr>
        <w:pStyle w:val="1"/>
        <w:shd w:val="clear" w:color="auto" w:fill="FFFFFF"/>
        <w:spacing w:before="0"/>
        <w:rPr>
          <w:rFonts w:ascii="Segoe UI" w:hAnsi="Segoe UI" w:cs="Segoe UI"/>
          <w:b w:val="0"/>
          <w:bCs w:val="0"/>
          <w:color w:val="212529"/>
        </w:rPr>
      </w:pPr>
      <w:r>
        <w:rPr>
          <w:rFonts w:ascii="Segoe UI" w:hAnsi="Segoe UI" w:cs="Segoe UI"/>
          <w:b w:val="0"/>
          <w:bCs w:val="0"/>
          <w:color w:val="212529"/>
        </w:rPr>
        <w:t>EEG Motor Movement/Imagery Dataset</w:t>
      </w:r>
    </w:p>
    <w:p w:rsidR="00794996" w:rsidRPr="00794996" w:rsidRDefault="00794996" w:rsidP="00794996">
      <w:pPr>
        <w:widowControl/>
        <w:shd w:val="clear" w:color="auto" w:fill="FFFFFF"/>
        <w:spacing w:after="100" w:afterAutospacing="1"/>
        <w:jc w:val="left"/>
        <w:outlineLvl w:val="2"/>
        <w:rPr>
          <w:rFonts w:ascii="Segoe UI" w:eastAsia="宋体" w:hAnsi="Segoe UI" w:cs="Segoe UI"/>
          <w:color w:val="212529"/>
          <w:kern w:val="0"/>
          <w:sz w:val="27"/>
          <w:szCs w:val="27"/>
        </w:rPr>
      </w:pPr>
      <w:r w:rsidRPr="00794996">
        <w:rPr>
          <w:rFonts w:ascii="Segoe UI" w:eastAsia="宋体" w:hAnsi="Segoe UI" w:cs="Segoe UI"/>
          <w:color w:val="212529"/>
          <w:kern w:val="0"/>
          <w:sz w:val="27"/>
          <w:szCs w:val="27"/>
        </w:rPr>
        <w:t>Abstract</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This data set consists of over 1500 one- and two-minute EEG recordings, obtained from 109 volunteers, as described below.</w:t>
      </w:r>
    </w:p>
    <w:p w:rsidR="00794996" w:rsidRPr="00794996" w:rsidRDefault="00794996" w:rsidP="00794996">
      <w:pPr>
        <w:widowControl/>
        <w:shd w:val="clear" w:color="auto" w:fill="FFFFFF"/>
        <w:spacing w:after="100" w:afterAutospacing="1"/>
        <w:jc w:val="left"/>
        <w:outlineLvl w:val="2"/>
        <w:rPr>
          <w:rFonts w:ascii="Segoe UI" w:eastAsia="宋体" w:hAnsi="Segoe UI" w:cs="Segoe UI"/>
          <w:color w:val="212529"/>
          <w:kern w:val="0"/>
          <w:sz w:val="27"/>
          <w:szCs w:val="27"/>
        </w:rPr>
      </w:pPr>
      <w:r w:rsidRPr="00794996">
        <w:rPr>
          <w:rFonts w:ascii="Segoe UI" w:eastAsia="宋体" w:hAnsi="Segoe UI" w:cs="Segoe UI"/>
          <w:color w:val="212529"/>
          <w:kern w:val="0"/>
          <w:sz w:val="27"/>
          <w:szCs w:val="27"/>
        </w:rPr>
        <w:t>Experimental Protocol</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Subjects performed different motor/imagery tasks while 64-channel EEG were recorded using the BCI2000 system (http://www.bci2000.org). Each subject performed 14 experimental runs: two one-minute baseline runs (one with eyes open, one with eyes closed), and three two-minute runs of each of the four following tasks:</w:t>
      </w:r>
    </w:p>
    <w:p w:rsidR="00794996" w:rsidRPr="00794996" w:rsidRDefault="00794996" w:rsidP="00794996">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A target appears on either the left or the right side of the screen. The subject opens and closes the corresponding fist until the target </w:t>
      </w:r>
      <w:proofErr w:type="gramStart"/>
      <w:r w:rsidRPr="00794996">
        <w:rPr>
          <w:rFonts w:ascii="Segoe UI" w:eastAsia="宋体" w:hAnsi="Segoe UI" w:cs="Segoe UI"/>
          <w:color w:val="212529"/>
          <w:kern w:val="0"/>
          <w:sz w:val="24"/>
          <w:szCs w:val="24"/>
        </w:rPr>
        <w:t>disappears</w:t>
      </w:r>
      <w:proofErr w:type="gramEnd"/>
      <w:r w:rsidRPr="00794996">
        <w:rPr>
          <w:rFonts w:ascii="Segoe UI" w:eastAsia="宋体" w:hAnsi="Segoe UI" w:cs="Segoe UI"/>
          <w:color w:val="212529"/>
          <w:kern w:val="0"/>
          <w:sz w:val="24"/>
          <w:szCs w:val="24"/>
        </w:rPr>
        <w:t>. Then the subject relaxes.</w:t>
      </w:r>
    </w:p>
    <w:p w:rsidR="00794996" w:rsidRPr="00794996" w:rsidRDefault="00794996" w:rsidP="00794996">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A target appears on either the left or the right side of the screen. The subject imagines opening and closing the corresponding fist until the target disappears. Then the subject relaxes.</w:t>
      </w:r>
    </w:p>
    <w:p w:rsidR="00794996" w:rsidRPr="00794996" w:rsidRDefault="00794996" w:rsidP="00794996">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A target appears on either the top or the bottom of the screen. The subject opens and closes either </w:t>
      </w:r>
      <w:proofErr w:type="gramStart"/>
      <w:r w:rsidRPr="00794996">
        <w:rPr>
          <w:rFonts w:ascii="Segoe UI" w:eastAsia="宋体" w:hAnsi="Segoe UI" w:cs="Segoe UI"/>
          <w:color w:val="212529"/>
          <w:kern w:val="0"/>
          <w:sz w:val="24"/>
          <w:szCs w:val="24"/>
        </w:rPr>
        <w:t>both fists (if the target is on top) or</w:t>
      </w:r>
      <w:proofErr w:type="gramEnd"/>
      <w:r w:rsidRPr="00794996">
        <w:rPr>
          <w:rFonts w:ascii="Segoe UI" w:eastAsia="宋体" w:hAnsi="Segoe UI" w:cs="Segoe UI"/>
          <w:color w:val="212529"/>
          <w:kern w:val="0"/>
          <w:sz w:val="24"/>
          <w:szCs w:val="24"/>
        </w:rPr>
        <w:t xml:space="preserve"> both feet (if the target is on the bottom) until the target disappears. Then the subject relaxes.</w:t>
      </w:r>
    </w:p>
    <w:p w:rsidR="00794996" w:rsidRPr="00794996" w:rsidRDefault="00794996" w:rsidP="00794996">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lastRenderedPageBreak/>
        <w:t>A target appears on either the top or the bottom of the screen. The subject imagines opening and closing either both fists (if the target is on top) or both feet (if the target is on the bottom) until the target disappears. Then the subject relaxes.</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In summary, the experimental runs were:</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Baseline, eyes open</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Baseline, eyes closed</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1 (open and close left or right fist)</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2 (imagine opening and closing left or right fist)</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3 (open and close both fists or both feet)</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4 (imagine opening and closing both fists or both feet)</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1</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2</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3</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4</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1</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2</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3</w:t>
      </w:r>
    </w:p>
    <w:p w:rsidR="00794996" w:rsidRPr="00794996" w:rsidRDefault="00794996" w:rsidP="00794996">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Task 4</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The data are provided here in EDF+ format (containing 64 EEG signals, each sampled at 160 samples per second, and an annotation channel). For use with </w:t>
      </w:r>
      <w:proofErr w:type="spellStart"/>
      <w:r w:rsidRPr="00794996">
        <w:rPr>
          <w:rFonts w:ascii="Segoe UI" w:eastAsia="宋体" w:hAnsi="Segoe UI" w:cs="Segoe UI"/>
          <w:color w:val="212529"/>
          <w:kern w:val="0"/>
          <w:sz w:val="24"/>
          <w:szCs w:val="24"/>
        </w:rPr>
        <w:lastRenderedPageBreak/>
        <w:t>PhysioToolkit</w:t>
      </w:r>
      <w:proofErr w:type="spellEnd"/>
      <w:r w:rsidRPr="00794996">
        <w:rPr>
          <w:rFonts w:ascii="Segoe UI" w:eastAsia="宋体" w:hAnsi="Segoe UI" w:cs="Segoe UI"/>
          <w:color w:val="212529"/>
          <w:kern w:val="0"/>
          <w:sz w:val="24"/>
          <w:szCs w:val="24"/>
        </w:rPr>
        <w:t xml:space="preserve"> software, </w:t>
      </w:r>
      <w:proofErr w:type="spellStart"/>
      <w:r w:rsidRPr="00794996">
        <w:rPr>
          <w:rFonts w:ascii="Segoe UI" w:eastAsia="宋体" w:hAnsi="Segoe UI" w:cs="Segoe UI"/>
          <w:color w:val="212529"/>
          <w:kern w:val="0"/>
          <w:sz w:val="24"/>
          <w:szCs w:val="24"/>
        </w:rPr>
        <w:fldChar w:fldCharType="begin"/>
      </w:r>
      <w:r w:rsidRPr="00794996">
        <w:rPr>
          <w:rFonts w:ascii="Segoe UI" w:eastAsia="宋体" w:hAnsi="Segoe UI" w:cs="Segoe UI"/>
          <w:color w:val="212529"/>
          <w:kern w:val="0"/>
          <w:sz w:val="24"/>
          <w:szCs w:val="24"/>
        </w:rPr>
        <w:instrText xml:space="preserve"> HYPERLINK "https://physionet.org/physiotools/wag/rdedfa-1.htm" </w:instrText>
      </w:r>
      <w:r w:rsidRPr="00794996">
        <w:rPr>
          <w:rFonts w:ascii="Segoe UI" w:eastAsia="宋体" w:hAnsi="Segoe UI" w:cs="Segoe UI"/>
          <w:color w:val="212529"/>
          <w:kern w:val="0"/>
          <w:sz w:val="24"/>
          <w:szCs w:val="24"/>
        </w:rPr>
        <w:fldChar w:fldCharType="separate"/>
      </w:r>
      <w:r w:rsidRPr="00794996">
        <w:rPr>
          <w:rFonts w:ascii="Segoe UI" w:eastAsia="宋体" w:hAnsi="Segoe UI" w:cs="Segoe UI"/>
          <w:color w:val="0366D6"/>
          <w:kern w:val="0"/>
          <w:sz w:val="24"/>
          <w:szCs w:val="24"/>
        </w:rPr>
        <w:t>rdedfann</w:t>
      </w:r>
      <w:proofErr w:type="spellEnd"/>
      <w:r w:rsidRPr="00794996">
        <w:rPr>
          <w:rFonts w:ascii="Segoe UI" w:eastAsia="宋体" w:hAnsi="Segoe UI" w:cs="Segoe UI"/>
          <w:color w:val="212529"/>
          <w:kern w:val="0"/>
          <w:sz w:val="24"/>
          <w:szCs w:val="24"/>
        </w:rPr>
        <w:fldChar w:fldCharType="end"/>
      </w:r>
      <w:r w:rsidRPr="00794996">
        <w:rPr>
          <w:rFonts w:ascii="Segoe UI" w:eastAsia="宋体" w:hAnsi="Segoe UI" w:cs="Segoe UI"/>
          <w:color w:val="212529"/>
          <w:kern w:val="0"/>
          <w:sz w:val="24"/>
          <w:szCs w:val="24"/>
        </w:rPr>
        <w:t xml:space="preserve"> generated a separate </w:t>
      </w:r>
      <w:proofErr w:type="spellStart"/>
      <w:r w:rsidRPr="00794996">
        <w:rPr>
          <w:rFonts w:ascii="Segoe UI" w:eastAsia="宋体" w:hAnsi="Segoe UI" w:cs="Segoe UI"/>
          <w:color w:val="212529"/>
          <w:kern w:val="0"/>
          <w:sz w:val="24"/>
          <w:szCs w:val="24"/>
        </w:rPr>
        <w:t>PhysioBank</w:t>
      </w:r>
      <w:proofErr w:type="spellEnd"/>
      <w:r w:rsidRPr="00794996">
        <w:rPr>
          <w:rFonts w:ascii="Segoe UI" w:eastAsia="宋体" w:hAnsi="Segoe UI" w:cs="Segoe UI"/>
          <w:color w:val="212529"/>
          <w:kern w:val="0"/>
          <w:sz w:val="24"/>
          <w:szCs w:val="24"/>
        </w:rPr>
        <w:t>-compatible annotation file (with the suffix .event) for each recording. The .event files and the annotation channels in the corresponding .</w:t>
      </w:r>
      <w:proofErr w:type="spellStart"/>
      <w:r w:rsidRPr="00794996">
        <w:rPr>
          <w:rFonts w:ascii="Segoe UI" w:eastAsia="宋体" w:hAnsi="Segoe UI" w:cs="Segoe UI"/>
          <w:color w:val="212529"/>
          <w:kern w:val="0"/>
          <w:sz w:val="24"/>
          <w:szCs w:val="24"/>
        </w:rPr>
        <w:t>edf</w:t>
      </w:r>
      <w:proofErr w:type="spellEnd"/>
      <w:r w:rsidRPr="00794996">
        <w:rPr>
          <w:rFonts w:ascii="Segoe UI" w:eastAsia="宋体" w:hAnsi="Segoe UI" w:cs="Segoe UI"/>
          <w:color w:val="212529"/>
          <w:kern w:val="0"/>
          <w:sz w:val="24"/>
          <w:szCs w:val="24"/>
        </w:rPr>
        <w:t xml:space="preserve"> files contain identical data.</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Each annotation includes one of three codes (T0, T1, or T2):</w:t>
      </w:r>
    </w:p>
    <w:p w:rsidR="00794996" w:rsidRPr="00794996" w:rsidRDefault="00794996" w:rsidP="00794996">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b/>
          <w:bCs/>
          <w:color w:val="212529"/>
          <w:kern w:val="0"/>
          <w:sz w:val="24"/>
          <w:szCs w:val="24"/>
        </w:rPr>
        <w:t>T0</w:t>
      </w:r>
      <w:r w:rsidRPr="00794996">
        <w:rPr>
          <w:rFonts w:ascii="Segoe UI" w:eastAsia="宋体" w:hAnsi="Segoe UI" w:cs="Segoe UI"/>
          <w:color w:val="212529"/>
          <w:kern w:val="0"/>
          <w:sz w:val="24"/>
          <w:szCs w:val="24"/>
        </w:rPr>
        <w:t> corresponds to rest</w:t>
      </w:r>
    </w:p>
    <w:p w:rsidR="00794996" w:rsidRPr="00794996" w:rsidRDefault="00794996" w:rsidP="00794996">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b/>
          <w:bCs/>
          <w:color w:val="212529"/>
          <w:kern w:val="0"/>
          <w:sz w:val="24"/>
          <w:szCs w:val="24"/>
        </w:rPr>
        <w:t>T1</w:t>
      </w:r>
      <w:r w:rsidRPr="00794996">
        <w:rPr>
          <w:rFonts w:ascii="Segoe UI" w:eastAsia="宋体" w:hAnsi="Segoe UI" w:cs="Segoe UI"/>
          <w:color w:val="212529"/>
          <w:kern w:val="0"/>
          <w:sz w:val="24"/>
          <w:szCs w:val="24"/>
        </w:rPr>
        <w:t> corresponds to onset of motion (real or imagined) of</w:t>
      </w:r>
    </w:p>
    <w:p w:rsidR="00794996" w:rsidRPr="00794996" w:rsidRDefault="00794996" w:rsidP="00794996">
      <w:pPr>
        <w:widowControl/>
        <w:numPr>
          <w:ilvl w:val="1"/>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the left fist (in runs 3, 4, 7, 8, 11, and 12)</w:t>
      </w:r>
    </w:p>
    <w:p w:rsidR="00794996" w:rsidRPr="00794996" w:rsidRDefault="00794996" w:rsidP="00794996">
      <w:pPr>
        <w:widowControl/>
        <w:numPr>
          <w:ilvl w:val="1"/>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both fists (in runs 5, 6, 9, 10, 13, and 14)</w:t>
      </w:r>
    </w:p>
    <w:p w:rsidR="00794996" w:rsidRPr="00794996" w:rsidRDefault="00794996" w:rsidP="00794996">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b/>
          <w:bCs/>
          <w:color w:val="212529"/>
          <w:kern w:val="0"/>
          <w:sz w:val="24"/>
          <w:szCs w:val="24"/>
        </w:rPr>
        <w:t>T2</w:t>
      </w:r>
      <w:r w:rsidRPr="00794996">
        <w:rPr>
          <w:rFonts w:ascii="Segoe UI" w:eastAsia="宋体" w:hAnsi="Segoe UI" w:cs="Segoe UI"/>
          <w:color w:val="212529"/>
          <w:kern w:val="0"/>
          <w:sz w:val="24"/>
          <w:szCs w:val="24"/>
        </w:rPr>
        <w:t> corresponds to onset of motion (real or imagined) of</w:t>
      </w:r>
    </w:p>
    <w:p w:rsidR="00794996" w:rsidRPr="00794996" w:rsidRDefault="00794996" w:rsidP="00794996">
      <w:pPr>
        <w:widowControl/>
        <w:numPr>
          <w:ilvl w:val="1"/>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the right fist (in runs 3, 4, 7, 8, 11, and 12)</w:t>
      </w:r>
    </w:p>
    <w:p w:rsidR="00794996" w:rsidRPr="00794996" w:rsidRDefault="00794996" w:rsidP="00794996">
      <w:pPr>
        <w:widowControl/>
        <w:numPr>
          <w:ilvl w:val="1"/>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both feet (in runs 5, 6, 9, 10, 13, and 14)</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In the BCI2000-format versions of these files, which may be available from the contributors of this data set, these annotations are encoded as values of 0, 1, or 2 in the </w:t>
      </w:r>
      <w:proofErr w:type="spellStart"/>
      <w:r w:rsidRPr="00794996">
        <w:rPr>
          <w:rFonts w:ascii="Segoe UI" w:eastAsia="宋体" w:hAnsi="Segoe UI" w:cs="Segoe UI"/>
          <w:color w:val="212529"/>
          <w:kern w:val="0"/>
          <w:sz w:val="24"/>
          <w:szCs w:val="24"/>
        </w:rPr>
        <w:t>TargetCode</w:t>
      </w:r>
      <w:proofErr w:type="spellEnd"/>
      <w:r w:rsidRPr="00794996">
        <w:rPr>
          <w:rFonts w:ascii="Segoe UI" w:eastAsia="宋体" w:hAnsi="Segoe UI" w:cs="Segoe UI"/>
          <w:color w:val="212529"/>
          <w:kern w:val="0"/>
          <w:sz w:val="24"/>
          <w:szCs w:val="24"/>
        </w:rPr>
        <w:t xml:space="preserve"> state variable.</w:t>
      </w:r>
    </w:p>
    <w:p w:rsidR="00794996" w:rsidRPr="00794996" w:rsidRDefault="00794996" w:rsidP="00794996">
      <w:pPr>
        <w:widowControl/>
        <w:shd w:val="clear" w:color="auto" w:fill="FFFFFF"/>
        <w:spacing w:after="100" w:afterAutospacing="1"/>
        <w:jc w:val="left"/>
        <w:outlineLvl w:val="2"/>
        <w:rPr>
          <w:rFonts w:ascii="Segoe UI" w:eastAsia="宋体" w:hAnsi="Segoe UI" w:cs="Segoe UI"/>
          <w:color w:val="212529"/>
          <w:kern w:val="0"/>
          <w:sz w:val="27"/>
          <w:szCs w:val="27"/>
        </w:rPr>
      </w:pPr>
      <w:r w:rsidRPr="00794996">
        <w:rPr>
          <w:rFonts w:ascii="Segoe UI" w:eastAsia="宋体" w:hAnsi="Segoe UI" w:cs="Segoe UI"/>
          <w:color w:val="212529"/>
          <w:kern w:val="0"/>
          <w:sz w:val="27"/>
          <w:szCs w:val="27"/>
        </w:rPr>
        <w:t>Montage</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The EEGs were recorded from 64 electrodes as per the international 10-10 system (excluding electrodes </w:t>
      </w:r>
      <w:proofErr w:type="spellStart"/>
      <w:r w:rsidRPr="00794996">
        <w:rPr>
          <w:rFonts w:ascii="Segoe UI" w:eastAsia="宋体" w:hAnsi="Segoe UI" w:cs="Segoe UI"/>
          <w:color w:val="212529"/>
          <w:kern w:val="0"/>
          <w:sz w:val="24"/>
          <w:szCs w:val="24"/>
        </w:rPr>
        <w:t>Nz</w:t>
      </w:r>
      <w:proofErr w:type="spellEnd"/>
      <w:r w:rsidRPr="00794996">
        <w:rPr>
          <w:rFonts w:ascii="Segoe UI" w:eastAsia="宋体" w:hAnsi="Segoe UI" w:cs="Segoe UI"/>
          <w:color w:val="212529"/>
          <w:kern w:val="0"/>
          <w:sz w:val="24"/>
          <w:szCs w:val="24"/>
        </w:rPr>
        <w:t>, F9, F10, FT9, FT10, A1, A2, TP9, TP10, P9, and P10), as shown in this </w:t>
      </w:r>
      <w:hyperlink r:id="rId5" w:history="1">
        <w:r w:rsidRPr="00794996">
          <w:rPr>
            <w:rFonts w:ascii="Segoe UI" w:eastAsia="宋体" w:hAnsi="Segoe UI" w:cs="Segoe UI"/>
            <w:color w:val="0366D6"/>
            <w:kern w:val="0"/>
            <w:sz w:val="24"/>
            <w:szCs w:val="24"/>
          </w:rPr>
          <w:t>PDF figure</w:t>
        </w:r>
      </w:hyperlink>
      <w:r w:rsidRPr="00794996">
        <w:rPr>
          <w:rFonts w:ascii="Segoe UI" w:eastAsia="宋体" w:hAnsi="Segoe UI" w:cs="Segoe UI"/>
          <w:color w:val="212529"/>
          <w:kern w:val="0"/>
          <w:sz w:val="24"/>
          <w:szCs w:val="24"/>
        </w:rPr>
        <w:t xml:space="preserve">. The numbers below each electrode name indicate the order in which they appear in the records; note that signals in the </w:t>
      </w:r>
      <w:r w:rsidRPr="00794996">
        <w:rPr>
          <w:rFonts w:ascii="Segoe UI" w:eastAsia="宋体" w:hAnsi="Segoe UI" w:cs="Segoe UI"/>
          <w:color w:val="212529"/>
          <w:kern w:val="0"/>
          <w:sz w:val="24"/>
          <w:szCs w:val="24"/>
        </w:rPr>
        <w:lastRenderedPageBreak/>
        <w:t>records are numbered from 0 to 63, while the numbers in the figure range from 1 to 64.</w:t>
      </w:r>
    </w:p>
    <w:p w:rsidR="00794996" w:rsidRPr="00794996" w:rsidRDefault="00794996" w:rsidP="00794996">
      <w:pPr>
        <w:widowControl/>
        <w:shd w:val="clear" w:color="auto" w:fill="FFFFFF"/>
        <w:spacing w:after="100" w:afterAutospacing="1"/>
        <w:jc w:val="left"/>
        <w:outlineLvl w:val="2"/>
        <w:rPr>
          <w:rFonts w:ascii="Segoe UI" w:eastAsia="宋体" w:hAnsi="Segoe UI" w:cs="Segoe UI"/>
          <w:color w:val="212529"/>
          <w:kern w:val="0"/>
          <w:sz w:val="27"/>
          <w:szCs w:val="27"/>
        </w:rPr>
      </w:pPr>
      <w:r w:rsidRPr="00794996">
        <w:rPr>
          <w:rFonts w:ascii="Segoe UI" w:eastAsia="宋体" w:hAnsi="Segoe UI" w:cs="Segoe UI"/>
          <w:color w:val="212529"/>
          <w:kern w:val="0"/>
          <w:sz w:val="27"/>
          <w:szCs w:val="27"/>
        </w:rPr>
        <w:t>Acknowledgments</w:t>
      </w:r>
    </w:p>
    <w:p w:rsidR="00794996" w:rsidRPr="00794996" w:rsidRDefault="00794996" w:rsidP="00794996">
      <w:pPr>
        <w:widowControl/>
        <w:shd w:val="clear" w:color="auto" w:fill="FFFFFF"/>
        <w:spacing w:after="100" w:afterAutospacing="1"/>
        <w:jc w:val="left"/>
        <w:rPr>
          <w:rFonts w:ascii="Segoe UI" w:eastAsia="宋体" w:hAnsi="Segoe UI" w:cs="Segoe UI"/>
          <w:color w:val="212529"/>
          <w:kern w:val="0"/>
          <w:sz w:val="24"/>
          <w:szCs w:val="24"/>
        </w:rPr>
      </w:pPr>
      <w:r w:rsidRPr="00794996">
        <w:rPr>
          <w:rFonts w:ascii="Segoe UI" w:eastAsia="宋体" w:hAnsi="Segoe UI" w:cs="Segoe UI"/>
          <w:color w:val="212529"/>
          <w:kern w:val="0"/>
          <w:sz w:val="24"/>
          <w:szCs w:val="24"/>
        </w:rPr>
        <w:t xml:space="preserve">This data set was created and contributed to </w:t>
      </w:r>
      <w:proofErr w:type="spellStart"/>
      <w:r w:rsidRPr="00794996">
        <w:rPr>
          <w:rFonts w:ascii="Segoe UI" w:eastAsia="宋体" w:hAnsi="Segoe UI" w:cs="Segoe UI"/>
          <w:color w:val="212529"/>
          <w:kern w:val="0"/>
          <w:sz w:val="24"/>
          <w:szCs w:val="24"/>
        </w:rPr>
        <w:t>PhysioBank</w:t>
      </w:r>
      <w:proofErr w:type="spellEnd"/>
      <w:r w:rsidRPr="00794996">
        <w:rPr>
          <w:rFonts w:ascii="Segoe UI" w:eastAsia="宋体" w:hAnsi="Segoe UI" w:cs="Segoe UI"/>
          <w:color w:val="212529"/>
          <w:kern w:val="0"/>
          <w:sz w:val="24"/>
          <w:szCs w:val="24"/>
        </w:rPr>
        <w:t xml:space="preserve"> by </w:t>
      </w:r>
      <w:proofErr w:type="spellStart"/>
      <w:r w:rsidRPr="00794996">
        <w:rPr>
          <w:rFonts w:ascii="Segoe UI" w:eastAsia="宋体" w:hAnsi="Segoe UI" w:cs="Segoe UI"/>
          <w:color w:val="212529"/>
          <w:kern w:val="0"/>
          <w:sz w:val="24"/>
          <w:szCs w:val="24"/>
        </w:rPr>
        <w:t>Gerwin</w:t>
      </w:r>
      <w:proofErr w:type="spellEnd"/>
      <w:r w:rsidRPr="00794996">
        <w:rPr>
          <w:rFonts w:ascii="Segoe UI" w:eastAsia="宋体" w:hAnsi="Segoe UI" w:cs="Segoe UI"/>
          <w:color w:val="212529"/>
          <w:kern w:val="0"/>
          <w:sz w:val="24"/>
          <w:szCs w:val="24"/>
        </w:rPr>
        <w:t xml:space="preserve"> </w:t>
      </w:r>
      <w:proofErr w:type="spellStart"/>
      <w:r w:rsidRPr="00794996">
        <w:rPr>
          <w:rFonts w:ascii="Segoe UI" w:eastAsia="宋体" w:hAnsi="Segoe UI" w:cs="Segoe UI"/>
          <w:color w:val="212529"/>
          <w:kern w:val="0"/>
          <w:sz w:val="24"/>
          <w:szCs w:val="24"/>
        </w:rPr>
        <w:t>Schalk</w:t>
      </w:r>
      <w:proofErr w:type="spellEnd"/>
      <w:r w:rsidRPr="00794996">
        <w:rPr>
          <w:rFonts w:ascii="Segoe UI" w:eastAsia="宋体" w:hAnsi="Segoe UI" w:cs="Segoe UI"/>
          <w:color w:val="212529"/>
          <w:kern w:val="0"/>
          <w:sz w:val="24"/>
          <w:szCs w:val="24"/>
        </w:rPr>
        <w:t xml:space="preserve"> (</w:t>
      </w:r>
      <w:proofErr w:type="spellStart"/>
      <w:r w:rsidRPr="00794996">
        <w:rPr>
          <w:rFonts w:ascii="Segoe UI" w:eastAsia="宋体" w:hAnsi="Segoe UI" w:cs="Segoe UI"/>
          <w:color w:val="212529"/>
          <w:kern w:val="0"/>
          <w:sz w:val="24"/>
          <w:szCs w:val="24"/>
        </w:rPr>
        <w:t>schalk</w:t>
      </w:r>
      <w:proofErr w:type="spellEnd"/>
      <w:r w:rsidRPr="00794996">
        <w:rPr>
          <w:rFonts w:ascii="Segoe UI" w:eastAsia="宋体" w:hAnsi="Segoe UI" w:cs="Segoe UI"/>
          <w:color w:val="212529"/>
          <w:kern w:val="0"/>
          <w:sz w:val="24"/>
          <w:szCs w:val="24"/>
        </w:rPr>
        <w:t xml:space="preserve"> at </w:t>
      </w:r>
      <w:proofErr w:type="spellStart"/>
      <w:r w:rsidRPr="00794996">
        <w:rPr>
          <w:rFonts w:ascii="Segoe UI" w:eastAsia="宋体" w:hAnsi="Segoe UI" w:cs="Segoe UI"/>
          <w:color w:val="212529"/>
          <w:kern w:val="0"/>
          <w:sz w:val="24"/>
          <w:szCs w:val="24"/>
        </w:rPr>
        <w:t>wadsworth</w:t>
      </w:r>
      <w:proofErr w:type="spellEnd"/>
      <w:r w:rsidRPr="00794996">
        <w:rPr>
          <w:rFonts w:ascii="Segoe UI" w:eastAsia="宋体" w:hAnsi="Segoe UI" w:cs="Segoe UI"/>
          <w:color w:val="212529"/>
          <w:kern w:val="0"/>
          <w:sz w:val="24"/>
          <w:szCs w:val="24"/>
        </w:rPr>
        <w:t xml:space="preserve"> dot org) and his colleagues at the BCI R&amp;D Program, Wadsworth Center, New York State Department of Health, Albany, NY. W.A. </w:t>
      </w:r>
      <w:proofErr w:type="spellStart"/>
      <w:r w:rsidRPr="00794996">
        <w:rPr>
          <w:rFonts w:ascii="Segoe UI" w:eastAsia="宋体" w:hAnsi="Segoe UI" w:cs="Segoe UI"/>
          <w:color w:val="212529"/>
          <w:kern w:val="0"/>
          <w:sz w:val="24"/>
          <w:szCs w:val="24"/>
        </w:rPr>
        <w:t>Sarnacki</w:t>
      </w:r>
      <w:proofErr w:type="spellEnd"/>
      <w:r w:rsidRPr="00794996">
        <w:rPr>
          <w:rFonts w:ascii="Segoe UI" w:eastAsia="宋体" w:hAnsi="Segoe UI" w:cs="Segoe UI"/>
          <w:color w:val="212529"/>
          <w:kern w:val="0"/>
          <w:sz w:val="24"/>
          <w:szCs w:val="24"/>
        </w:rPr>
        <w:t xml:space="preserve"> collected the data. Aditya Joshi compiled the dataset and prepared the documentation. D.J. McFarland and J.R. </w:t>
      </w:r>
      <w:proofErr w:type="spellStart"/>
      <w:r w:rsidRPr="00794996">
        <w:rPr>
          <w:rFonts w:ascii="Segoe UI" w:eastAsia="宋体" w:hAnsi="Segoe UI" w:cs="Segoe UI"/>
          <w:color w:val="212529"/>
          <w:kern w:val="0"/>
          <w:sz w:val="24"/>
          <w:szCs w:val="24"/>
        </w:rPr>
        <w:t>Wolpaw</w:t>
      </w:r>
      <w:proofErr w:type="spellEnd"/>
      <w:r w:rsidRPr="00794996">
        <w:rPr>
          <w:rFonts w:ascii="Segoe UI" w:eastAsia="宋体" w:hAnsi="Segoe UI" w:cs="Segoe UI"/>
          <w:color w:val="212529"/>
          <w:kern w:val="0"/>
          <w:sz w:val="24"/>
          <w:szCs w:val="24"/>
        </w:rPr>
        <w:t xml:space="preserve"> were responsible for experimental design and project oversight, respectively. This work was supported by grants from NIH/NIBIB ((EB006356 (GS) and EB00856 (JRW and GS)).</w:t>
      </w:r>
    </w:p>
    <w:p w:rsidR="009F6678" w:rsidRDefault="00794996" w:rsidP="00794996">
      <w:pPr>
        <w:widowControl/>
        <w:shd w:val="clear" w:color="auto" w:fill="FFFFFF"/>
        <w:spacing w:after="100" w:afterAutospacing="1"/>
        <w:jc w:val="left"/>
        <w:outlineLvl w:val="2"/>
        <w:rPr>
          <w:rFonts w:ascii="Segoe UI" w:eastAsia="宋体" w:hAnsi="Segoe UI" w:cs="Segoe UI"/>
          <w:color w:val="212529"/>
          <w:kern w:val="0"/>
          <w:sz w:val="27"/>
          <w:szCs w:val="27"/>
        </w:rPr>
      </w:pPr>
      <w:r w:rsidRPr="00794996">
        <w:rPr>
          <w:rFonts w:ascii="Segoe UI" w:eastAsia="宋体" w:hAnsi="Segoe UI" w:cs="Segoe UI" w:hint="eastAsia"/>
          <w:color w:val="212529"/>
          <w:kern w:val="0"/>
          <w:sz w:val="27"/>
          <w:szCs w:val="27"/>
        </w:rPr>
        <w:t>Reference</w:t>
      </w:r>
      <w:bookmarkStart w:id="0" w:name="_GoBack"/>
      <w:bookmarkEnd w:id="0"/>
    </w:p>
    <w:p w:rsidR="00794996" w:rsidRDefault="00794996" w:rsidP="00794996">
      <w:pPr>
        <w:pStyle w:val="a6"/>
        <w:widowControl/>
        <w:numPr>
          <w:ilvl w:val="0"/>
          <w:numId w:val="4"/>
        </w:numPr>
        <w:spacing w:after="100" w:afterAutospacing="1"/>
        <w:ind w:firstLineChars="0"/>
        <w:jc w:val="left"/>
        <w:rPr>
          <w:rFonts w:ascii="Segoe UI" w:eastAsia="宋体" w:hAnsi="Segoe UI" w:cs="Segoe UI"/>
          <w:color w:val="464A4E"/>
          <w:kern w:val="0"/>
          <w:sz w:val="24"/>
          <w:szCs w:val="24"/>
        </w:rPr>
      </w:pPr>
      <w:hyperlink r:id="rId6" w:history="1">
        <w:r w:rsidRPr="00794996">
          <w:rPr>
            <w:rFonts w:ascii="Segoe UI" w:eastAsia="宋体" w:hAnsi="Segoe UI" w:cs="Segoe UI"/>
            <w:color w:val="464A4E"/>
            <w:kern w:val="0"/>
            <w:sz w:val="24"/>
            <w:szCs w:val="24"/>
          </w:rPr>
          <w:t>https://physionet.org/content/eegmmidb/1.0.0/</w:t>
        </w:r>
      </w:hyperlink>
    </w:p>
    <w:p w:rsidR="00794996" w:rsidRPr="00794996" w:rsidRDefault="00794996" w:rsidP="00794996">
      <w:pPr>
        <w:pStyle w:val="a6"/>
        <w:widowControl/>
        <w:numPr>
          <w:ilvl w:val="0"/>
          <w:numId w:val="4"/>
        </w:numPr>
        <w:spacing w:after="100" w:afterAutospacing="1"/>
        <w:ind w:firstLineChars="0"/>
        <w:jc w:val="left"/>
        <w:rPr>
          <w:rFonts w:ascii="Segoe UI" w:eastAsia="宋体" w:hAnsi="Segoe UI" w:cs="Segoe UI"/>
          <w:color w:val="464A4E"/>
          <w:kern w:val="0"/>
          <w:sz w:val="24"/>
          <w:szCs w:val="24"/>
        </w:rPr>
      </w:pPr>
      <w:hyperlink r:id="rId7" w:history="1">
        <w:r w:rsidRPr="00794996">
          <w:rPr>
            <w:rFonts w:ascii="Segoe UI" w:eastAsia="宋体" w:hAnsi="Segoe UI" w:cs="Segoe UI"/>
            <w:color w:val="464A4E"/>
            <w:kern w:val="0"/>
            <w:sz w:val="24"/>
            <w:szCs w:val="24"/>
          </w:rPr>
          <w:t>Schalk, G., McFarland, D.J., Hinterberger, T., Birbaumer, N., Wolpaw, J.R. BCI2000: A General-Purpose Brain-Computer Interface (BCI) System. IEEE Transactions on Biomedical Engineering 51(6):1034-1043, 2004.</w:t>
        </w:r>
      </w:hyperlink>
    </w:p>
    <w:p w:rsidR="00794996" w:rsidRPr="00794996" w:rsidRDefault="00794996" w:rsidP="007D44C1">
      <w:pPr>
        <w:pStyle w:val="a6"/>
        <w:widowControl/>
        <w:numPr>
          <w:ilvl w:val="0"/>
          <w:numId w:val="4"/>
        </w:numPr>
        <w:shd w:val="clear" w:color="auto" w:fill="FFFFFF"/>
        <w:spacing w:after="100" w:afterAutospacing="1"/>
        <w:ind w:firstLineChars="0"/>
        <w:jc w:val="left"/>
        <w:outlineLvl w:val="2"/>
        <w:rPr>
          <w:rFonts w:ascii="Segoe UI" w:eastAsia="宋体" w:hAnsi="Segoe UI" w:cs="Segoe UI"/>
          <w:color w:val="212529"/>
          <w:kern w:val="0"/>
          <w:sz w:val="27"/>
          <w:szCs w:val="27"/>
        </w:rPr>
      </w:pPr>
      <w:r w:rsidRPr="00794996">
        <w:rPr>
          <w:rFonts w:ascii="Segoe UI" w:eastAsia="宋体" w:hAnsi="Segoe UI" w:cs="Segoe UI"/>
          <w:color w:val="464A4E"/>
          <w:kern w:val="0"/>
          <w:sz w:val="24"/>
          <w:szCs w:val="24"/>
        </w:rPr>
        <w:t xml:space="preserve">Goldberger AL, </w:t>
      </w:r>
      <w:proofErr w:type="spellStart"/>
      <w:r w:rsidRPr="00794996">
        <w:rPr>
          <w:rFonts w:ascii="Segoe UI" w:eastAsia="宋体" w:hAnsi="Segoe UI" w:cs="Segoe UI"/>
          <w:color w:val="464A4E"/>
          <w:kern w:val="0"/>
          <w:sz w:val="24"/>
          <w:szCs w:val="24"/>
        </w:rPr>
        <w:t>Amaral</w:t>
      </w:r>
      <w:proofErr w:type="spellEnd"/>
      <w:r w:rsidRPr="00794996">
        <w:rPr>
          <w:rFonts w:ascii="Segoe UI" w:eastAsia="宋体" w:hAnsi="Segoe UI" w:cs="Segoe UI"/>
          <w:color w:val="464A4E"/>
          <w:kern w:val="0"/>
          <w:sz w:val="24"/>
          <w:szCs w:val="24"/>
        </w:rPr>
        <w:t xml:space="preserve"> LAN, Glass L, </w:t>
      </w:r>
      <w:proofErr w:type="spellStart"/>
      <w:r w:rsidRPr="00794996">
        <w:rPr>
          <w:rFonts w:ascii="Segoe UI" w:eastAsia="宋体" w:hAnsi="Segoe UI" w:cs="Segoe UI"/>
          <w:color w:val="464A4E"/>
          <w:kern w:val="0"/>
          <w:sz w:val="24"/>
          <w:szCs w:val="24"/>
        </w:rPr>
        <w:t>Hausdorff</w:t>
      </w:r>
      <w:proofErr w:type="spellEnd"/>
      <w:r w:rsidRPr="00794996">
        <w:rPr>
          <w:rFonts w:ascii="Segoe UI" w:eastAsia="宋体" w:hAnsi="Segoe UI" w:cs="Segoe UI"/>
          <w:color w:val="464A4E"/>
          <w:kern w:val="0"/>
          <w:sz w:val="24"/>
          <w:szCs w:val="24"/>
        </w:rPr>
        <w:t xml:space="preserve"> JM, </w:t>
      </w:r>
      <w:proofErr w:type="spellStart"/>
      <w:r w:rsidRPr="00794996">
        <w:rPr>
          <w:rFonts w:ascii="Segoe UI" w:eastAsia="宋体" w:hAnsi="Segoe UI" w:cs="Segoe UI"/>
          <w:color w:val="464A4E"/>
          <w:kern w:val="0"/>
          <w:sz w:val="24"/>
          <w:szCs w:val="24"/>
        </w:rPr>
        <w:t>Ivanov</w:t>
      </w:r>
      <w:proofErr w:type="spellEnd"/>
      <w:r w:rsidRPr="00794996">
        <w:rPr>
          <w:rFonts w:ascii="Segoe UI" w:eastAsia="宋体" w:hAnsi="Segoe UI" w:cs="Segoe UI"/>
          <w:color w:val="464A4E"/>
          <w:kern w:val="0"/>
          <w:sz w:val="24"/>
          <w:szCs w:val="24"/>
        </w:rPr>
        <w:t xml:space="preserve"> </w:t>
      </w:r>
      <w:proofErr w:type="spellStart"/>
      <w:r w:rsidRPr="00794996">
        <w:rPr>
          <w:rFonts w:ascii="Segoe UI" w:eastAsia="宋体" w:hAnsi="Segoe UI" w:cs="Segoe UI"/>
          <w:color w:val="464A4E"/>
          <w:kern w:val="0"/>
          <w:sz w:val="24"/>
          <w:szCs w:val="24"/>
        </w:rPr>
        <w:t>PCh</w:t>
      </w:r>
      <w:proofErr w:type="spellEnd"/>
      <w:r w:rsidRPr="00794996">
        <w:rPr>
          <w:rFonts w:ascii="Segoe UI" w:eastAsia="宋体" w:hAnsi="Segoe UI" w:cs="Segoe UI"/>
          <w:color w:val="464A4E"/>
          <w:kern w:val="0"/>
          <w:sz w:val="24"/>
          <w:szCs w:val="24"/>
        </w:rPr>
        <w:t xml:space="preserve">, Mark RG, </w:t>
      </w:r>
      <w:proofErr w:type="spellStart"/>
      <w:r w:rsidRPr="00794996">
        <w:rPr>
          <w:rFonts w:ascii="Segoe UI" w:eastAsia="宋体" w:hAnsi="Segoe UI" w:cs="Segoe UI"/>
          <w:color w:val="464A4E"/>
          <w:kern w:val="0"/>
          <w:sz w:val="24"/>
          <w:szCs w:val="24"/>
        </w:rPr>
        <w:t>Mietus</w:t>
      </w:r>
      <w:proofErr w:type="spellEnd"/>
      <w:r w:rsidRPr="00794996">
        <w:rPr>
          <w:rFonts w:ascii="Segoe UI" w:eastAsia="宋体" w:hAnsi="Segoe UI" w:cs="Segoe UI"/>
          <w:color w:val="464A4E"/>
          <w:kern w:val="0"/>
          <w:sz w:val="24"/>
          <w:szCs w:val="24"/>
        </w:rPr>
        <w:t xml:space="preserve"> JE, Moody GB, </w:t>
      </w:r>
      <w:proofErr w:type="spellStart"/>
      <w:r w:rsidRPr="00794996">
        <w:rPr>
          <w:rFonts w:ascii="Segoe UI" w:eastAsia="宋体" w:hAnsi="Segoe UI" w:cs="Segoe UI"/>
          <w:color w:val="464A4E"/>
          <w:kern w:val="0"/>
          <w:sz w:val="24"/>
          <w:szCs w:val="24"/>
        </w:rPr>
        <w:t>Peng</w:t>
      </w:r>
      <w:proofErr w:type="spellEnd"/>
      <w:r w:rsidRPr="00794996">
        <w:rPr>
          <w:rFonts w:ascii="Segoe UI" w:eastAsia="宋体" w:hAnsi="Segoe UI" w:cs="Segoe UI"/>
          <w:color w:val="464A4E"/>
          <w:kern w:val="0"/>
          <w:sz w:val="24"/>
          <w:szCs w:val="24"/>
        </w:rPr>
        <w:t xml:space="preserve"> C-K, Stanley HE. </w:t>
      </w:r>
      <w:proofErr w:type="spellStart"/>
      <w:r w:rsidRPr="00794996">
        <w:rPr>
          <w:rFonts w:ascii="Segoe UI" w:eastAsia="宋体" w:hAnsi="Segoe UI" w:cs="Segoe UI"/>
          <w:color w:val="464A4E"/>
          <w:kern w:val="0"/>
          <w:sz w:val="24"/>
          <w:szCs w:val="24"/>
        </w:rPr>
        <w:t>PhysioBank</w:t>
      </w:r>
      <w:proofErr w:type="spellEnd"/>
      <w:r w:rsidRPr="00794996">
        <w:rPr>
          <w:rFonts w:ascii="Segoe UI" w:eastAsia="宋体" w:hAnsi="Segoe UI" w:cs="Segoe UI"/>
          <w:color w:val="464A4E"/>
          <w:kern w:val="0"/>
          <w:sz w:val="24"/>
          <w:szCs w:val="24"/>
        </w:rPr>
        <w:t xml:space="preserve">, </w:t>
      </w:r>
      <w:proofErr w:type="spellStart"/>
      <w:r w:rsidRPr="00794996">
        <w:rPr>
          <w:rFonts w:ascii="Segoe UI" w:eastAsia="宋体" w:hAnsi="Segoe UI" w:cs="Segoe UI"/>
          <w:color w:val="464A4E"/>
          <w:kern w:val="0"/>
          <w:sz w:val="24"/>
          <w:szCs w:val="24"/>
        </w:rPr>
        <w:t>PhysioToolkit</w:t>
      </w:r>
      <w:proofErr w:type="spellEnd"/>
      <w:r w:rsidRPr="00794996">
        <w:rPr>
          <w:rFonts w:ascii="Segoe UI" w:eastAsia="宋体" w:hAnsi="Segoe UI" w:cs="Segoe UI"/>
          <w:color w:val="464A4E"/>
          <w:kern w:val="0"/>
          <w:sz w:val="24"/>
          <w:szCs w:val="24"/>
        </w:rPr>
        <w:t xml:space="preserve">, and </w:t>
      </w:r>
      <w:proofErr w:type="spellStart"/>
      <w:r w:rsidRPr="00794996">
        <w:rPr>
          <w:rFonts w:ascii="Segoe UI" w:eastAsia="宋体" w:hAnsi="Segoe UI" w:cs="Segoe UI"/>
          <w:color w:val="464A4E"/>
          <w:kern w:val="0"/>
          <w:sz w:val="24"/>
          <w:szCs w:val="24"/>
        </w:rPr>
        <w:t>PhysioNet</w:t>
      </w:r>
      <w:proofErr w:type="spellEnd"/>
      <w:r w:rsidRPr="00794996">
        <w:rPr>
          <w:rFonts w:ascii="Segoe UI" w:eastAsia="宋体" w:hAnsi="Segoe UI" w:cs="Segoe UI"/>
          <w:color w:val="464A4E"/>
          <w:kern w:val="0"/>
          <w:sz w:val="24"/>
          <w:szCs w:val="24"/>
        </w:rPr>
        <w:t>: Components of a New Research Resource for Complex Physiologic Signals (2003). Circulation. 101(23):e215-e220.</w:t>
      </w:r>
    </w:p>
    <w:sectPr w:rsidR="00794996" w:rsidRPr="00794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E5564"/>
    <w:multiLevelType w:val="multilevel"/>
    <w:tmpl w:val="5CF6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E5726"/>
    <w:multiLevelType w:val="multilevel"/>
    <w:tmpl w:val="27C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3E7794"/>
    <w:multiLevelType w:val="multilevel"/>
    <w:tmpl w:val="72A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86410D"/>
    <w:multiLevelType w:val="hybridMultilevel"/>
    <w:tmpl w:val="D0E09628"/>
    <w:lvl w:ilvl="0" w:tplc="4C023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98"/>
    <w:rsid w:val="004D51EA"/>
    <w:rsid w:val="00794996"/>
    <w:rsid w:val="00976298"/>
    <w:rsid w:val="009F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8D411-C564-403C-9E6A-ED7257B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4996"/>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949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94996"/>
    <w:rPr>
      <w:rFonts w:ascii="宋体" w:eastAsia="宋体" w:hAnsi="宋体" w:cs="宋体"/>
      <w:b/>
      <w:bCs/>
      <w:kern w:val="0"/>
      <w:sz w:val="27"/>
      <w:szCs w:val="27"/>
    </w:rPr>
  </w:style>
  <w:style w:type="paragraph" w:styleId="a3">
    <w:name w:val="Normal (Web)"/>
    <w:basedOn w:val="a"/>
    <w:uiPriority w:val="99"/>
    <w:semiHidden/>
    <w:unhideWhenUsed/>
    <w:rsid w:val="007949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94996"/>
    <w:rPr>
      <w:color w:val="0000FF"/>
      <w:u w:val="single"/>
    </w:rPr>
  </w:style>
  <w:style w:type="character" w:styleId="a5">
    <w:name w:val="Strong"/>
    <w:basedOn w:val="a0"/>
    <w:uiPriority w:val="22"/>
    <w:qFormat/>
    <w:rsid w:val="00794996"/>
    <w:rPr>
      <w:b/>
      <w:bCs/>
    </w:rPr>
  </w:style>
  <w:style w:type="character" w:customStyle="1" w:styleId="1Char">
    <w:name w:val="标题 1 Char"/>
    <w:basedOn w:val="a0"/>
    <w:link w:val="1"/>
    <w:uiPriority w:val="9"/>
    <w:rsid w:val="00794996"/>
    <w:rPr>
      <w:b/>
      <w:bCs/>
      <w:kern w:val="44"/>
      <w:sz w:val="44"/>
      <w:szCs w:val="44"/>
    </w:rPr>
  </w:style>
  <w:style w:type="paragraph" w:styleId="a6">
    <w:name w:val="List Paragraph"/>
    <w:basedOn w:val="a"/>
    <w:uiPriority w:val="34"/>
    <w:qFormat/>
    <w:rsid w:val="007949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23117">
      <w:bodyDiv w:val="1"/>
      <w:marLeft w:val="0"/>
      <w:marRight w:val="0"/>
      <w:marTop w:val="0"/>
      <w:marBottom w:val="0"/>
      <w:divBdr>
        <w:top w:val="none" w:sz="0" w:space="0" w:color="auto"/>
        <w:left w:val="none" w:sz="0" w:space="0" w:color="auto"/>
        <w:bottom w:val="none" w:sz="0" w:space="0" w:color="auto"/>
        <w:right w:val="none" w:sz="0" w:space="0" w:color="auto"/>
      </w:divBdr>
    </w:div>
    <w:div w:id="1499732085">
      <w:bodyDiv w:val="1"/>
      <w:marLeft w:val="0"/>
      <w:marRight w:val="0"/>
      <w:marTop w:val="0"/>
      <w:marBottom w:val="0"/>
      <w:divBdr>
        <w:top w:val="none" w:sz="0" w:space="0" w:color="auto"/>
        <w:left w:val="none" w:sz="0" w:space="0" w:color="auto"/>
        <w:bottom w:val="none" w:sz="0" w:space="0" w:color="auto"/>
        <w:right w:val="none" w:sz="0" w:space="0" w:color="auto"/>
      </w:divBdr>
    </w:div>
    <w:div w:id="21471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15188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onet.org/content/eegmmidb/1.0.0/" TargetMode="External"/><Relationship Id="rId5" Type="http://schemas.openxmlformats.org/officeDocument/2006/relationships/hyperlink" Target="https://physionet.org/content/eegmmidb/1.0.0/64_channel_sharbroug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gyz</dc:creator>
  <cp:keywords/>
  <dc:description/>
  <cp:lastModifiedBy>gyz</cp:lastModifiedBy>
  <cp:revision>2</cp:revision>
  <dcterms:created xsi:type="dcterms:W3CDTF">2020-03-19T23:05:00Z</dcterms:created>
  <dcterms:modified xsi:type="dcterms:W3CDTF">2020-03-19T23:07:00Z</dcterms:modified>
</cp:coreProperties>
</file>