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2C70" w14:textId="58F95B10" w:rsidR="003A0088" w:rsidRPr="00400F60" w:rsidRDefault="00400F60" w:rsidP="00400F60">
      <w:pPr>
        <w:jc w:val="center"/>
      </w:pPr>
      <w:r>
        <w:t>Документация</w:t>
      </w:r>
    </w:p>
    <w:sectPr w:rsidR="003A0088" w:rsidRPr="00400F60" w:rsidSect="00237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86"/>
    <w:rsid w:val="0023719F"/>
    <w:rsid w:val="003A0088"/>
    <w:rsid w:val="00400F60"/>
    <w:rsid w:val="00681B86"/>
    <w:rsid w:val="006F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5B7B4"/>
  <w15:chartTrackingRefBased/>
  <w15:docId w15:val="{4E6C2B85-DE07-4805-B307-A2EAC130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Костов Георгиев</dc:creator>
  <cp:keywords/>
  <dc:description/>
  <cp:lastModifiedBy>Иван Костов Георгиев</cp:lastModifiedBy>
  <cp:revision>3</cp:revision>
  <dcterms:created xsi:type="dcterms:W3CDTF">2021-12-04T15:31:00Z</dcterms:created>
  <dcterms:modified xsi:type="dcterms:W3CDTF">2021-12-04T15:31:00Z</dcterms:modified>
</cp:coreProperties>
</file>