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C3" w:rsidRDefault="000144C3" w:rsidP="000144C3">
      <w:pPr>
        <w:pStyle w:val="Heading1"/>
        <w:numPr>
          <w:ilvl w:val="0"/>
          <w:numId w:val="9"/>
        </w:numPr>
      </w:pPr>
      <w:bookmarkStart w:id="0" w:name="_Toc30670494"/>
      <w:r>
        <w:rPr>
          <w:u w:val="single"/>
        </w:rPr>
        <w:t>Au</w:t>
      </w:r>
      <w:r>
        <w:t>thentification d</w:t>
      </w:r>
      <w:bookmarkEnd w:id="0"/>
      <w:r w:rsidR="00DD30F2">
        <w:t>e l’Invité</w:t>
      </w:r>
      <w:bookmarkStart w:id="1" w:name="_GoBack"/>
      <w:bookmarkEnd w:id="1"/>
    </w:p>
    <w:p w:rsidR="000144C3" w:rsidRDefault="000144C3" w:rsidP="000144C3">
      <w:pPr>
        <w:jc w:val="center"/>
        <w:rPr>
          <w:b/>
          <w:bCs/>
        </w:rPr>
      </w:pPr>
    </w:p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2"/>
        </w:numPr>
        <w:rPr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B6D41" w:rsidRDefault="000B6D41" w:rsidP="000B6D41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Acteur </w:t>
      </w:r>
      <w:r>
        <w:rPr>
          <w:b/>
          <w:bCs/>
          <w:color w:val="385623" w:themeColor="accent6" w:themeShade="80"/>
        </w:rPr>
        <w:t>Secondaire</w:t>
      </w:r>
    </w:p>
    <w:p w:rsidR="000B6D41" w:rsidRPr="000B6D41" w:rsidRDefault="000B6D41" w:rsidP="000B6D41">
      <w:pPr>
        <w:rPr>
          <w:b/>
          <w:bCs/>
          <w:color w:val="0070C0"/>
        </w:rPr>
      </w:pPr>
    </w:p>
    <w:p w:rsidR="000B6D41" w:rsidRPr="000B6D41" w:rsidRDefault="000B6D41" w:rsidP="000B6D41">
      <w:pPr>
        <w:numPr>
          <w:ilvl w:val="0"/>
          <w:numId w:val="2"/>
        </w:numPr>
        <w:rPr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144C3" w:rsidRDefault="000144C3" w:rsidP="000144C3">
      <w:pPr>
        <w:rPr>
          <w:b/>
          <w:bCs/>
        </w:rPr>
      </w:pPr>
    </w:p>
    <w:p w:rsidR="000144C3" w:rsidRDefault="000144C3" w:rsidP="000144C3">
      <w:pPr>
        <w:numPr>
          <w:ilvl w:val="0"/>
          <w:numId w:val="4"/>
        </w:numPr>
      </w:pPr>
      <w:r>
        <w:t>Connexion internet stable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144C3" w:rsidRDefault="000144C3" w:rsidP="000144C3"/>
    <w:p w:rsidR="000144C3" w:rsidRDefault="000144C3" w:rsidP="000144C3">
      <w:pPr>
        <w:numPr>
          <w:ilvl w:val="0"/>
          <w:numId w:val="5"/>
        </w:numPr>
      </w:pPr>
      <w:r>
        <w:t xml:space="preserve">L’invité </w:t>
      </w:r>
      <w:r w:rsidR="000B6D41">
        <w:t xml:space="preserve">a été authentifié </w:t>
      </w:r>
      <w:r w:rsidR="000B6D41">
        <w:t xml:space="preserve">comme </w:t>
      </w:r>
      <w:r w:rsidRPr="000B6D41">
        <w:rPr>
          <w:b/>
        </w:rPr>
        <w:t>u</w:t>
      </w:r>
      <w:r>
        <w:rPr>
          <w:b/>
          <w:bCs/>
        </w:rPr>
        <w:t xml:space="preserve">n </w:t>
      </w:r>
      <w:r>
        <w:rPr>
          <w:b/>
          <w:bCs/>
        </w:rPr>
        <w:t>Administrateur</w:t>
      </w:r>
      <w:r>
        <w:t xml:space="preserve"> ou un </w:t>
      </w:r>
      <w:r>
        <w:rPr>
          <w:b/>
          <w:bCs/>
        </w:rPr>
        <w:t>Utilisateur</w:t>
      </w:r>
      <w:r>
        <w:rPr>
          <w:b/>
          <w:bCs/>
        </w:rP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144C3" w:rsidRDefault="000144C3" w:rsidP="000144C3"/>
    <w:p w:rsidR="000144C3" w:rsidRDefault="000B6D41" w:rsidP="000144C3">
      <w:pPr>
        <w:numPr>
          <w:ilvl w:val="0"/>
          <w:numId w:val="6"/>
        </w:numPr>
      </w:pPr>
      <w:r>
        <w:rPr>
          <w:b/>
          <w:bCs/>
        </w:rPr>
        <w:t xml:space="preserve">L’Invité </w:t>
      </w:r>
      <w:r>
        <w:t>clique sur le bouton d’</w:t>
      </w:r>
      <w:r w:rsidR="00F40064">
        <w:t>authentification</w:t>
      </w:r>
      <w:r w:rsidR="000144C3"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>
        <w:t xml:space="preserve"> </w:t>
      </w:r>
      <w:r w:rsidR="009218E4">
        <w:t>affiche la</w:t>
      </w:r>
      <w:r w:rsidR="00F40064">
        <w:t xml:space="preserve"> page d’authentification</w:t>
      </w:r>
      <w:r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L’Invité</w:t>
      </w:r>
      <w:r>
        <w:t xml:space="preserve"> écrie son identifiant ainsi que son mot de passe et appuie sur le bouton de connexion</w:t>
      </w:r>
      <w:r w:rsidR="000144C3">
        <w:t>.</w:t>
      </w:r>
    </w:p>
    <w:p w:rsidR="000144C3" w:rsidRDefault="00F40064" w:rsidP="000144C3">
      <w:pPr>
        <w:numPr>
          <w:ilvl w:val="0"/>
          <w:numId w:val="6"/>
        </w:numPr>
      </w:pPr>
      <w:r>
        <w:rPr>
          <w:b/>
          <w:bCs/>
        </w:rPr>
        <w:t>Le système</w:t>
      </w:r>
      <w:r w:rsidR="004E1E0E">
        <w:rPr>
          <w:b/>
          <w:bCs/>
        </w:rPr>
        <w:t xml:space="preserve"> </w:t>
      </w:r>
      <w:r w:rsidR="004E1E0E">
        <w:rPr>
          <w:bCs/>
        </w:rPr>
        <w:t xml:space="preserve">valide les champs entrés par </w:t>
      </w:r>
      <w:r w:rsidR="004E1E0E">
        <w:rPr>
          <w:b/>
          <w:bCs/>
        </w:rPr>
        <w:t>L’Invité</w:t>
      </w:r>
      <w:r w:rsidR="000144C3">
        <w:t>.</w:t>
      </w:r>
      <w:r w:rsidR="004E1E0E">
        <w:t xml:space="preserve"> </w:t>
      </w:r>
    </w:p>
    <w:p w:rsidR="004E1E0E" w:rsidRDefault="004E1E0E" w:rsidP="000144C3">
      <w:pPr>
        <w:numPr>
          <w:ilvl w:val="0"/>
          <w:numId w:val="6"/>
        </w:num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d’authentifier </w:t>
      </w:r>
      <w:r>
        <w:rPr>
          <w:b/>
          <w:bCs/>
        </w:rPr>
        <w:t>L’Invité</w:t>
      </w:r>
      <w:r>
        <w:t>.</w:t>
      </w:r>
    </w:p>
    <w:p w:rsidR="000144C3" w:rsidRDefault="000144C3" w:rsidP="000144C3">
      <w:pPr>
        <w:numPr>
          <w:ilvl w:val="0"/>
          <w:numId w:val="6"/>
        </w:numPr>
      </w:pPr>
      <w:r>
        <w:rPr>
          <w:b/>
          <w:bCs/>
        </w:rPr>
        <w:t xml:space="preserve">Le </w:t>
      </w:r>
      <w:r w:rsidR="009218E4" w:rsidRPr="004E1E0E">
        <w:rPr>
          <w:b/>
          <w:bCs/>
        </w:rPr>
        <w:t>Système d’authentification</w:t>
      </w:r>
      <w:r>
        <w:t xml:space="preserve"> confirme </w:t>
      </w:r>
      <w:r w:rsidR="009218E4">
        <w:t xml:space="preserve">l’identité de </w:t>
      </w:r>
      <w:r w:rsidR="009218E4">
        <w:rPr>
          <w:b/>
          <w:bCs/>
        </w:rPr>
        <w:t>L’Invité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et l’authentifie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comme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Administrateur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ou</w:t>
      </w:r>
      <w:r w:rsidR="009218E4">
        <w:rPr>
          <w:b/>
          <w:bCs/>
        </w:rPr>
        <w:t xml:space="preserve"> </w:t>
      </w:r>
      <w:r w:rsidR="009218E4">
        <w:rPr>
          <w:b/>
          <w:bCs/>
        </w:rPr>
        <w:t>Utilisateur</w:t>
      </w:r>
      <w:r>
        <w:t>.</w:t>
      </w: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144C3" w:rsidRDefault="000144C3" w:rsidP="000144C3">
      <w:pPr>
        <w:rPr>
          <w:b/>
          <w:bCs/>
        </w:rPr>
      </w:pPr>
      <w:r>
        <w:rPr>
          <w:b/>
          <w:bCs/>
        </w:rPr>
        <w:tab/>
      </w:r>
    </w:p>
    <w:p w:rsidR="000144C3" w:rsidRDefault="00C1111F" w:rsidP="000144C3">
      <w:pPr>
        <w:numPr>
          <w:ilvl w:val="0"/>
          <w:numId w:val="8"/>
        </w:numPr>
        <w:rPr>
          <w:b/>
          <w:bCs/>
        </w:rPr>
      </w:pPr>
      <w:r>
        <w:rPr>
          <w:i/>
          <w:iCs/>
        </w:rPr>
        <w:t>5</w:t>
      </w:r>
      <w:r w:rsidR="000144C3">
        <w:rPr>
          <w:b/>
          <w:bCs/>
        </w:rPr>
        <w:t xml:space="preserve"> E1  </w:t>
      </w:r>
      <w:r w:rsidR="000144C3" w:rsidRPr="009218E4">
        <w:rPr>
          <w:b/>
          <w:bCs/>
          <w:color w:val="1F4E79" w:themeColor="accent1" w:themeShade="80"/>
        </w:rPr>
        <w:t>Le système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9218E4" w:rsidRPr="009218E4">
        <w:rPr>
          <w:b/>
          <w:bCs/>
          <w:color w:val="1F4E79" w:themeColor="accent1" w:themeShade="80"/>
        </w:rPr>
        <w:t>d’authentification</w:t>
      </w:r>
      <w:r w:rsidR="009218E4" w:rsidRPr="009218E4">
        <w:rPr>
          <w:b/>
          <w:bCs/>
          <w:color w:val="1F4E79" w:themeColor="accent1" w:themeShade="80"/>
        </w:rPr>
        <w:t xml:space="preserve"> </w:t>
      </w:r>
      <w:r w:rsidR="000144C3" w:rsidRPr="009218E4">
        <w:rPr>
          <w:color w:val="1F4E79" w:themeColor="accent1" w:themeShade="80"/>
        </w:rPr>
        <w:t xml:space="preserve"> </w:t>
      </w:r>
      <w:r w:rsidR="009218E4">
        <w:t>ne fonctionne pas</w:t>
      </w:r>
      <w:r w:rsidR="000144C3">
        <w:t>.</w:t>
      </w:r>
    </w:p>
    <w:p w:rsidR="000144C3" w:rsidRPr="00C1111F" w:rsidRDefault="000144C3" w:rsidP="00C1111F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>Le système</w:t>
      </w:r>
      <w:r>
        <w:t xml:space="preserve"> </w:t>
      </w:r>
      <w:r w:rsidR="00C1111F">
        <w:t>affiche une page d’erreur</w:t>
      </w:r>
      <w:r>
        <w:t>.</w:t>
      </w:r>
    </w:p>
    <w:p w:rsidR="000144C3" w:rsidRDefault="000144C3" w:rsidP="000144C3">
      <w:pPr>
        <w:ind w:left="720"/>
        <w:rPr>
          <w:b/>
          <w:bCs/>
        </w:rPr>
      </w:pPr>
    </w:p>
    <w:p w:rsidR="000144C3" w:rsidRDefault="000144C3" w:rsidP="000144C3"/>
    <w:p w:rsidR="000144C3" w:rsidRDefault="000144C3" w:rsidP="000144C3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144C3" w:rsidRDefault="000144C3" w:rsidP="000144C3">
      <w:pPr>
        <w:rPr>
          <w:b/>
          <w:bCs/>
        </w:rPr>
      </w:pPr>
    </w:p>
    <w:p w:rsidR="000144C3" w:rsidRDefault="003D5807" w:rsidP="000144C3">
      <w:pPr>
        <w:numPr>
          <w:ilvl w:val="0"/>
          <w:numId w:val="3"/>
        </w:numPr>
      </w:pPr>
      <w:r>
        <w:rPr>
          <w:b/>
          <w:bCs/>
          <w:i/>
          <w:iCs/>
        </w:rPr>
        <w:t>4</w:t>
      </w:r>
      <w:r w:rsidR="000144C3">
        <w:rPr>
          <w:b/>
          <w:bCs/>
        </w:rPr>
        <w:t xml:space="preserve"> A1</w:t>
      </w:r>
      <w:r w:rsidR="000144C3">
        <w:t xml:space="preserve"> </w:t>
      </w:r>
      <w:r w:rsidR="000144C3">
        <w:rPr>
          <w:b/>
          <w:bCs/>
          <w:color w:val="2A6099"/>
        </w:rPr>
        <w:t>Le système</w:t>
      </w:r>
      <w:r w:rsidR="000144C3">
        <w:t xml:space="preserve"> n’a pas validé </w:t>
      </w:r>
      <w:r w:rsidR="00C1111F">
        <w:t>les identifiants.</w:t>
      </w:r>
    </w:p>
    <w:p w:rsidR="000144C3" w:rsidRDefault="000144C3" w:rsidP="000144C3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 w:rsidR="00C1111F">
        <w:t>affiche un message d’erreur</w:t>
      </w:r>
      <w:r>
        <w:t>.</w:t>
      </w:r>
    </w:p>
    <w:p w:rsidR="00C1111F" w:rsidRDefault="003D5807" w:rsidP="00C1111F">
      <w:pPr>
        <w:numPr>
          <w:ilvl w:val="1"/>
          <w:numId w:val="3"/>
        </w:numPr>
      </w:pPr>
      <w:r>
        <w:rPr>
          <w:b/>
          <w:bCs/>
        </w:rPr>
        <w:t>2</w:t>
      </w:r>
      <w:r w:rsidR="000144C3">
        <w:t xml:space="preserve">  Reprise du scénario à l’</w:t>
      </w:r>
      <w:r>
        <w:rPr>
          <w:b/>
          <w:bCs/>
        </w:rPr>
        <w:t>étape 2</w:t>
      </w:r>
      <w:r w:rsidR="00C1111F">
        <w:rPr>
          <w:b/>
          <w:bCs/>
        </w:rPr>
        <w:t>.</w:t>
      </w:r>
    </w:p>
    <w:p w:rsidR="00C1111F" w:rsidRPr="00C1111F" w:rsidRDefault="00C1111F" w:rsidP="00C1111F">
      <w:pPr>
        <w:ind w:left="720"/>
      </w:pPr>
    </w:p>
    <w:p w:rsidR="00C1111F" w:rsidRDefault="003D5807" w:rsidP="00E07342">
      <w:pPr>
        <w:numPr>
          <w:ilvl w:val="0"/>
          <w:numId w:val="3"/>
        </w:numPr>
      </w:pPr>
      <w:r>
        <w:rPr>
          <w:b/>
          <w:bCs/>
          <w:i/>
          <w:iCs/>
        </w:rPr>
        <w:t>6</w:t>
      </w:r>
      <w:r w:rsidR="00C1111F">
        <w:rPr>
          <w:b/>
          <w:bCs/>
        </w:rPr>
        <w:t xml:space="preserve"> A2</w:t>
      </w:r>
      <w:r w:rsidR="00C1111F">
        <w:t xml:space="preserve"> </w:t>
      </w:r>
      <w:r w:rsidR="00C1111F"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C1111F">
        <w:t xml:space="preserve"> n’a pas validé les identifiants.</w:t>
      </w:r>
    </w:p>
    <w:p w:rsidR="00C1111F" w:rsidRDefault="00C1111F" w:rsidP="00C1111F">
      <w:pPr>
        <w:numPr>
          <w:ilvl w:val="1"/>
          <w:numId w:val="3"/>
        </w:num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 ainsi qu’il lien pour changer de mot de passe.</w:t>
      </w:r>
    </w:p>
    <w:p w:rsidR="000144C3" w:rsidRDefault="003D5807" w:rsidP="003D5807">
      <w:pPr>
        <w:numPr>
          <w:ilvl w:val="1"/>
          <w:numId w:val="3"/>
        </w:numPr>
      </w:pPr>
      <w:r>
        <w:rPr>
          <w:b/>
          <w:bCs/>
        </w:rPr>
        <w:t>2</w:t>
      </w:r>
      <w:r w:rsidR="00C1111F">
        <w:t xml:space="preserve">  Reprise du scénario à l’</w:t>
      </w:r>
      <w:r>
        <w:rPr>
          <w:b/>
          <w:bCs/>
        </w:rPr>
        <w:t>étape 2</w:t>
      </w:r>
      <w:r w:rsidR="00C1111F">
        <w:rPr>
          <w:b/>
          <w:bCs/>
        </w:rPr>
        <w:t xml:space="preserve"> </w:t>
      </w:r>
      <w:r w:rsidR="00C1111F">
        <w:rPr>
          <w:bCs/>
        </w:rPr>
        <w:t xml:space="preserve">ou si L’invité clique sur le lien changement du </w:t>
      </w:r>
      <w:r w:rsidR="00C1111F" w:rsidRPr="00C1111F">
        <w:rPr>
          <w:b/>
          <w:bCs/>
        </w:rPr>
        <w:t>scénario</w:t>
      </w:r>
      <w:r w:rsidR="00C1111F">
        <w:rPr>
          <w:bCs/>
        </w:rPr>
        <w:t xml:space="preserve"> </w:t>
      </w:r>
      <w:r w:rsidR="00C1111F" w:rsidRPr="00C1111F">
        <w:rPr>
          <w:bCs/>
          <w:color w:val="7030A0"/>
        </w:rPr>
        <w:t xml:space="preserve">Authentification de l’Invité </w:t>
      </w:r>
      <w:r w:rsidR="00C1111F">
        <w:rPr>
          <w:bCs/>
        </w:rPr>
        <w:t xml:space="preserve">à </w:t>
      </w:r>
      <w:r w:rsidR="00C1111F" w:rsidRPr="00C1111F">
        <w:rPr>
          <w:bCs/>
          <w:color w:val="7030A0"/>
        </w:rPr>
        <w:t>l’Invité réinitialise son mot de passe</w:t>
      </w:r>
      <w:r w:rsidR="00C1111F">
        <w:t>.</w:t>
      </w:r>
    </w:p>
    <w:p w:rsidR="002B1F4D" w:rsidRDefault="002B1F4D"/>
    <w:sectPr w:rsidR="002B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A8C"/>
    <w:multiLevelType w:val="multilevel"/>
    <w:tmpl w:val="79E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9350AC"/>
    <w:multiLevelType w:val="multilevel"/>
    <w:tmpl w:val="522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F4700E"/>
    <w:multiLevelType w:val="multilevel"/>
    <w:tmpl w:val="18F4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3FA5811"/>
    <w:multiLevelType w:val="multilevel"/>
    <w:tmpl w:val="B15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3F09C9"/>
    <w:multiLevelType w:val="multilevel"/>
    <w:tmpl w:val="313AD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721C5"/>
    <w:multiLevelType w:val="multilevel"/>
    <w:tmpl w:val="915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3C33F45"/>
    <w:multiLevelType w:val="multilevel"/>
    <w:tmpl w:val="F2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A4A424E"/>
    <w:multiLevelType w:val="multilevel"/>
    <w:tmpl w:val="F6A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F5E0159"/>
    <w:multiLevelType w:val="multilevel"/>
    <w:tmpl w:val="D95883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C3"/>
    <w:rsid w:val="000144C3"/>
    <w:rsid w:val="000B6D41"/>
    <w:rsid w:val="002B1F4D"/>
    <w:rsid w:val="003D5807"/>
    <w:rsid w:val="004E1E0E"/>
    <w:rsid w:val="009218E4"/>
    <w:rsid w:val="00C1111F"/>
    <w:rsid w:val="00DD30F2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C335-5EE4-413A-B11A-40BC74F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C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C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="Mangal"/>
      <w:b/>
      <w:bCs/>
      <w:color w:val="833C0B" w:themeColor="accent2" w:themeShade="8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44C3"/>
    <w:rPr>
      <w:rFonts w:asciiTheme="majorHAnsi" w:eastAsiaTheme="majorEastAsia" w:hAnsiTheme="majorHAnsi" w:cs="Mangal"/>
      <w:b/>
      <w:bCs/>
      <w:color w:val="833C0B" w:themeColor="accent2" w:themeShade="80"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2</cp:revision>
  <dcterms:created xsi:type="dcterms:W3CDTF">2020-04-08T13:43:00Z</dcterms:created>
  <dcterms:modified xsi:type="dcterms:W3CDTF">2020-04-08T14:50:00Z</dcterms:modified>
</cp:coreProperties>
</file>