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E6F24" w:rsidRDefault="002E6F24" w:rsidP="002E6F24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kern w:val="0"/>
          <w:sz w:val="40"/>
          <w:szCs w:val="40"/>
        </w:rPr>
        <w:t>Key upgrades</w:t>
      </w:r>
    </w:p>
    <w:p w:rsidR="002E6F24" w:rsidRDefault="002E6F24" w:rsidP="002E6F24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Improved process: option of traditional workflow of manually keying or new workflow of reviewing and approving</w:t>
      </w:r>
    </w:p>
    <w:p w:rsidR="002E6F24" w:rsidRDefault="002E6F24" w:rsidP="002E6F24">
      <w:pPr>
        <w:numPr>
          <w:ilvl w:val="1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Improved overall process by 70%, 60s -&gt; 10-15s, less error prone and fatiguing</w:t>
      </w:r>
    </w:p>
    <w:p w:rsidR="002E6F24" w:rsidRDefault="002E6F24" w:rsidP="002E6F24">
      <w:pPr>
        <w:numPr>
          <w:ilvl w:val="1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Leverages Google Vision AI, can easily support other OCR libraries</w:t>
      </w:r>
    </w:p>
    <w:p w:rsidR="002E6F24" w:rsidRDefault="002E6F24" w:rsidP="002E6F24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Regardless of approach, better data is collected. </w:t>
      </w:r>
    </w:p>
    <w:p w:rsidR="002E6F24" w:rsidRDefault="002E6F24" w:rsidP="002E6F24">
      <w:pPr>
        <w:numPr>
          <w:ilvl w:val="1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Bounding boxes and position for each selection group saved and exported </w:t>
      </w:r>
    </w:p>
    <w:p w:rsidR="002E6F24" w:rsidRDefault="002E6F24" w:rsidP="002E6F24">
      <w:pPr>
        <w:numPr>
          <w:ilvl w:val="1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Metadata tagging</w:t>
      </w:r>
    </w:p>
    <w:p w:rsidR="002E6F24" w:rsidRDefault="002E6F24" w:rsidP="002E6F2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2E6F24" w:rsidRDefault="002E6F24" w:rsidP="002E6F24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kern w:val="0"/>
          <w:sz w:val="40"/>
          <w:szCs w:val="40"/>
        </w:rPr>
        <w:t>Other improvements</w:t>
      </w:r>
    </w:p>
    <w:p w:rsidR="002E6F24" w:rsidRDefault="002E6F24" w:rsidP="002E6F24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Customizable controls interface</w:t>
      </w:r>
    </w:p>
    <w:p w:rsidR="002E6F24" w:rsidRDefault="002E6F24" w:rsidP="002E6F24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Hardware accelerated, faster loading, faster imaging processing, etc. OpenGL based solution</w:t>
      </w:r>
    </w:p>
    <w:p w:rsidR="002E6F24" w:rsidRDefault="002E6F24" w:rsidP="002E6F24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Better controls and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and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visual cues, also customizable</w:t>
      </w:r>
    </w:p>
    <w:p w:rsidR="002E6F24" w:rsidRDefault="002E6F24" w:rsidP="002E6F2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2E6F24" w:rsidRDefault="002E6F24" w:rsidP="002E6F24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Support for all aspect ratio images</w:t>
      </w:r>
    </w:p>
    <w:p w:rsidR="002E6F24" w:rsidRDefault="002E6F24" w:rsidP="002E6F24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360 degree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rotation support, customizable zoom </w:t>
      </w:r>
    </w:p>
    <w:p w:rsidR="002E6F24" w:rsidRDefault="002E6F24" w:rsidP="002E6F24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Keeps track of previous images and changes future image rotations, zoom level, positioning to streamline GT even more.</w:t>
      </w:r>
    </w:p>
    <w:p w:rsidR="002E6F24" w:rsidRDefault="002E6F24" w:rsidP="002E6F24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AutoLogin</w:t>
      </w:r>
      <w:proofErr w:type="spellEnd"/>
    </w:p>
    <w:p w:rsidR="002E6F24" w:rsidRDefault="002E6F24" w:rsidP="002E6F2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2E6F24" w:rsidRDefault="002E6F24" w:rsidP="002E6F24">
      <w:pPr>
        <w:numPr>
          <w:ilvl w:val="0"/>
          <w:numId w:val="4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Highly concurrent, multiple user support, authentication, access controls</w:t>
      </w:r>
    </w:p>
    <w:p w:rsidR="002E6F24" w:rsidRDefault="002E6F24" w:rsidP="002E6F24">
      <w:pPr>
        <w:numPr>
          <w:ilvl w:val="0"/>
          <w:numId w:val="4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Easily add additional images and update existing projects</w:t>
      </w:r>
    </w:p>
    <w:p w:rsidR="002E6F24" w:rsidRDefault="002E6F24" w:rsidP="002E6F24">
      <w:pPr>
        <w:numPr>
          <w:ilvl w:val="0"/>
          <w:numId w:val="4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Decoupled from RAF network and domain, can be accessed from anywhere. Don’t need to give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GT’ers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VPN access while still being secure</w:t>
      </w:r>
    </w:p>
    <w:p w:rsidR="002E6F24" w:rsidRDefault="002E6F24" w:rsidP="002E6F24">
      <w:pPr>
        <w:numPr>
          <w:ilvl w:val="0"/>
          <w:numId w:val="4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No apps, downloads, dependencies. Easily access controlled. Works on any browser</w:t>
      </w:r>
    </w:p>
    <w:p w:rsidR="00827E57" w:rsidRDefault="00827E57"/>
    <w:sectPr w:rsidR="00827E57" w:rsidSect="002E6F2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00000002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06643322">
    <w:abstractNumId w:val="0"/>
  </w:num>
  <w:num w:numId="2" w16cid:durableId="294916461">
    <w:abstractNumId w:val="1"/>
  </w:num>
  <w:num w:numId="3" w16cid:durableId="1093091916">
    <w:abstractNumId w:val="2"/>
  </w:num>
  <w:num w:numId="4" w16cid:durableId="2232999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F24"/>
    <w:rsid w:val="00261F6F"/>
    <w:rsid w:val="002E6F24"/>
    <w:rsid w:val="006C513D"/>
    <w:rsid w:val="00827E57"/>
    <w:rsid w:val="00DB3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53EA3A7C-736A-FE4A-9F9E-BD4A0EE3D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6F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6F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6F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6F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6F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6F2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6F2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6F2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6F2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6F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6F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6F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6F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6F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6F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6F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6F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6F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6F2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6F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6F2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6F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6F2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6F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6F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6F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6F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6F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6F2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Billy Miller</dc:creator>
  <cp:keywords/>
  <dc:description/>
  <cp:lastModifiedBy>Billy Miller</cp:lastModifiedBy>
  <cp:revision>1</cp:revision>
  <dcterms:created xsi:type="dcterms:W3CDTF">2025-01-03T04:48:00Z</dcterms:created>
  <dcterms:modified xsi:type="dcterms:W3CDTF">2025-01-03T04:48:00Z</dcterms:modified>
</cp:coreProperties>
</file>