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4CBBB" w14:textId="5A0997F3" w:rsidR="007B2D95" w:rsidRDefault="00216852">
      <w:r>
        <w:t>GASES</w:t>
      </w:r>
    </w:p>
    <w:sectPr w:rsidR="007B2D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C23"/>
    <w:rsid w:val="00216852"/>
    <w:rsid w:val="00376C23"/>
    <w:rsid w:val="007B2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2ACC48D"/>
  <w15:chartTrackingRefBased/>
  <w15:docId w15:val="{26C08AB1-EE6F-464C-8123-BCCC37488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Braulio Cesar Yucra Baquerizo</dc:creator>
  <cp:keywords/>
  <dc:description/>
  <cp:lastModifiedBy>Braulio Cesar Yucra Baquerizo</cp:lastModifiedBy>
  <cp:revision>3</cp:revision>
  <dcterms:created xsi:type="dcterms:W3CDTF">2021-11-17T15:46:00Z</dcterms:created>
  <dcterms:modified xsi:type="dcterms:W3CDTF">2021-11-17T15:47:00Z</dcterms:modified>
</cp:coreProperties>
</file>