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both"/>
        <w:rPr>
          <w:sz w:val="25"/>
          <w:szCs w:val="25"/>
        </w:rPr>
      </w:pPr>
    </w:p>
    <w:p w:rsidR="005A2404" w:rsidRPr="007B6C2F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Лабораторная работа №</w:t>
      </w:r>
      <w:r>
        <w:rPr>
          <w:sz w:val="25"/>
          <w:szCs w:val="25"/>
        </w:rPr>
        <w:t>1-</w:t>
      </w:r>
      <w:r w:rsidR="007B6C2F">
        <w:rPr>
          <w:sz w:val="25"/>
          <w:szCs w:val="25"/>
        </w:rPr>
        <w:t>3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sz w:val="25"/>
          <w:szCs w:val="25"/>
        </w:rPr>
        <w:t>ОСиСП</w:t>
      </w:r>
      <w:r>
        <w:rPr>
          <w:sz w:val="25"/>
          <w:szCs w:val="25"/>
        </w:rPr>
        <w:t>»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ind w:left="708" w:firstLine="708"/>
        <w:jc w:val="both"/>
        <w:rPr>
          <w:sz w:val="25"/>
          <w:szCs w:val="25"/>
        </w:rPr>
      </w:pP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 w:rsidR="005A2404" w:rsidRDefault="007B6C2F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Боровский М.В</w:t>
      </w:r>
      <w:r w:rsidR="00072880">
        <w:rPr>
          <w:sz w:val="25"/>
          <w:szCs w:val="25"/>
        </w:rPr>
        <w:t>.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Дряпко А.В.</w:t>
      </w: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 w:rsidR="005A2404" w:rsidRDefault="00072880">
      <w:pPr>
        <w:jc w:val="center"/>
      </w:pPr>
      <w:r>
        <w:lastRenderedPageBreak/>
        <w:t>Лабораторная</w:t>
      </w:r>
      <w:r>
        <w:t xml:space="preserve"> работа № 1-</w:t>
      </w:r>
      <w:r w:rsidR="007B6C2F">
        <w:t>3</w:t>
      </w:r>
    </w:p>
    <w:p w:rsidR="005A2404" w:rsidRDefault="00072880">
      <w:pPr>
        <w:jc w:val="center"/>
      </w:pPr>
      <w:r>
        <w:t>Вариант</w:t>
      </w:r>
      <w:r>
        <w:t xml:space="preserve"> </w:t>
      </w:r>
      <w:r w:rsidR="007B6C2F">
        <w:t>3</w:t>
      </w:r>
      <w:r>
        <w:t>:</w:t>
      </w:r>
    </w:p>
    <w:p w:rsidR="005A2404" w:rsidRPr="007B6C2F" w:rsidRDefault="00072880">
      <w:pPr>
        <w:jc w:val="both"/>
      </w:pPr>
      <w:r w:rsidRPr="007B6C2F">
        <w:rPr>
          <w:b/>
        </w:rPr>
        <w:t>Цель</w:t>
      </w:r>
      <w:r>
        <w:t xml:space="preserve">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 w:rsidR="007B6C2F">
        <w:t>.</w:t>
      </w:r>
    </w:p>
    <w:p w:rsidR="005A2404" w:rsidRDefault="00072880" w:rsidP="007B6C2F">
      <w:pPr>
        <w:jc w:val="both"/>
      </w:pPr>
      <w:r w:rsidRPr="007B6C2F">
        <w:rPr>
          <w:b/>
        </w:rPr>
        <w:t>Задание</w:t>
      </w:r>
      <w:r w:rsidR="007B6C2F" w:rsidRPr="007B6C2F">
        <w:rPr>
          <w:b/>
        </w:rPr>
        <w:t xml:space="preserve"> к 1-2 лабораторной работе</w:t>
      </w:r>
      <w:r>
        <w:t xml:space="preserve">: </w:t>
      </w:r>
      <w:r w:rsidR="007B6C2F">
        <w:t xml:space="preserve">Игра «Змейка». Один уровень игры с начислением очков </w:t>
      </w:r>
      <w:r w:rsidR="007B6C2F">
        <w:t xml:space="preserve">и 3 типами бонусов (начисляется </w:t>
      </w:r>
      <w:r w:rsidR="007B6C2F">
        <w:t>разное количество очков за каждый тип бонуса).</w:t>
      </w:r>
    </w:p>
    <w:p w:rsidR="007B6C2F" w:rsidRDefault="007B6C2F" w:rsidP="007B6C2F">
      <w:pPr>
        <w:jc w:val="both"/>
      </w:pPr>
      <w:r w:rsidRPr="007B6C2F">
        <w:rPr>
          <w:b/>
        </w:rPr>
        <w:t>Задание к 3 лабораторной работе</w:t>
      </w:r>
      <w:r>
        <w:t xml:space="preserve">: </w:t>
      </w:r>
    </w:p>
    <w:p w:rsidR="007B6C2F" w:rsidRDefault="007B6C2F" w:rsidP="007B6C2F">
      <w:pPr>
        <w:jc w:val="both"/>
      </w:pPr>
      <w:r w:rsidRPr="007B6C2F">
        <w:rPr>
          <w:b/>
        </w:rPr>
        <w:t>1.</w:t>
      </w:r>
      <w:r>
        <w:t>Реализовать окно «О программе» в виде объекта динамическо</w:t>
      </w:r>
      <w:r>
        <w:t>й библиотеки about.dll с указа</w:t>
      </w:r>
      <w:r>
        <w:t>нием автора программы, группы, курса и краткого описания разработанного приложения.</w:t>
      </w:r>
    </w:p>
    <w:p w:rsidR="007B6C2F" w:rsidRDefault="007B6C2F" w:rsidP="007B6C2F">
      <w:pPr>
        <w:jc w:val="both"/>
      </w:pPr>
      <w:r w:rsidRPr="007B6C2F">
        <w:rPr>
          <w:b/>
        </w:rPr>
        <w:t>2.</w:t>
      </w:r>
      <w:r>
        <w:t>Реализовать расширения для приложения, позволяющие и</w:t>
      </w:r>
      <w:r>
        <w:t xml:space="preserve">зменять оформление пунктов меню </w:t>
      </w:r>
      <w:r>
        <w:t>(шрифт, размер, начертание и т.д.). Соответствующие и</w:t>
      </w:r>
      <w:r>
        <w:t xml:space="preserve">зменения должны происходить при </w:t>
      </w:r>
      <w:r>
        <w:t>выборе специального пункта меню. Создать как минимум три расширения такого типа.</w:t>
      </w:r>
    </w:p>
    <w:p w:rsidR="007B6C2F" w:rsidRDefault="007B6C2F" w:rsidP="007B6C2F">
      <w:pPr>
        <w:jc w:val="both"/>
      </w:pPr>
      <w:r>
        <w:t>Осуществить импорт указанной библиотеки и отображение с</w:t>
      </w:r>
      <w:r>
        <w:t xml:space="preserve">оответствующего окна при выборе </w:t>
      </w:r>
      <w:r>
        <w:t>пункта меню «О программе».</w:t>
      </w:r>
    </w:p>
    <w:p w:rsidR="007B6C2F" w:rsidRDefault="00072880" w:rsidP="007B6C2F">
      <w:pPr>
        <w:jc w:val="both"/>
        <w:rPr>
          <w:lang w:val="en-US"/>
        </w:rPr>
      </w:pPr>
      <w:r w:rsidRPr="00634EBC">
        <w:rPr>
          <w:b/>
        </w:rPr>
        <w:t>Код</w:t>
      </w:r>
      <w:r w:rsidRPr="007B6C2F">
        <w:rPr>
          <w:lang w:val="en-US"/>
        </w:rPr>
        <w:t>:</w:t>
      </w: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Snake.cs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Snake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initialSize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GetComponent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&gt;().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"Score: 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timeScale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634EBC">
        <w:rPr>
          <w:rFonts w:ascii="Consolas" w:hAnsi="Consolas"/>
          <w:color w:val="569CD6"/>
          <w:sz w:val="21"/>
          <w:szCs w:val="21"/>
        </w:rPr>
        <w:t>private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</w:rPr>
        <w:t>void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</w:rPr>
        <w:t>Start</w:t>
      </w:r>
      <w:r w:rsidRPr="00634EBC">
        <w:rPr>
          <w:rFonts w:ascii="Consolas" w:hAnsi="Consolas"/>
          <w:color w:val="D4D4D4"/>
          <w:sz w:val="21"/>
          <w:szCs w:val="21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</w:rPr>
        <w:t>ResetState</w:t>
      </w:r>
      <w:r w:rsidRPr="00634EBC">
        <w:rPr>
          <w:rFonts w:ascii="Consolas" w:hAnsi="Consolas"/>
          <w:color w:val="D4D4D4"/>
          <w:sz w:val="21"/>
          <w:szCs w:val="21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</w:rPr>
        <w:t>private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</w:rPr>
        <w:t>void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</w:rPr>
        <w:t>Update</w:t>
      </w:r>
      <w:r w:rsidRPr="00634EBC">
        <w:rPr>
          <w:rFonts w:ascii="Consolas" w:hAnsi="Consolas"/>
          <w:color w:val="D4D4D4"/>
          <w:sz w:val="21"/>
          <w:szCs w:val="21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up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up</w:t>
      </w:r>
      <w:r w:rsidRPr="00634EBC">
        <w:rPr>
          <w:rFonts w:ascii="Consolas" w:hAnsi="Consolas"/>
          <w:color w:val="D4D4D4"/>
          <w:sz w:val="21"/>
          <w:szCs w:val="21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</w:rPr>
        <w:t>_diraction</w:t>
      </w:r>
      <w:r w:rsidRPr="00634EBC">
        <w:rPr>
          <w:rFonts w:ascii="Consolas" w:hAnsi="Consolas"/>
          <w:color w:val="D4D4D4"/>
          <w:sz w:val="21"/>
          <w:szCs w:val="21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down</w:t>
      </w:r>
      <w:r w:rsidRPr="00634EBC">
        <w:rPr>
          <w:rFonts w:ascii="Consolas" w:hAnsi="Consolas"/>
          <w:color w:val="D4D4D4"/>
          <w:sz w:val="21"/>
          <w:szCs w:val="21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right</w:t>
      </w:r>
      <w:r w:rsidRPr="00634EBC">
        <w:rPr>
          <w:rFonts w:ascii="Consolas" w:hAnsi="Consolas"/>
          <w:color w:val="D4D4D4"/>
          <w:sz w:val="21"/>
          <w:szCs w:val="21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</w:rPr>
        <w:t>_diraction</w:t>
      </w:r>
      <w:r w:rsidRPr="00634EBC">
        <w:rPr>
          <w:rFonts w:ascii="Consolas" w:hAnsi="Consolas"/>
          <w:color w:val="D4D4D4"/>
          <w:sz w:val="21"/>
          <w:szCs w:val="21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left</w:t>
      </w:r>
      <w:r w:rsidRPr="00634EBC">
        <w:rPr>
          <w:rFonts w:ascii="Consolas" w:hAnsi="Consolas"/>
          <w:color w:val="D4D4D4"/>
          <w:sz w:val="21"/>
          <w:szCs w:val="21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FixedUpdate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--)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B5CEA8"/>
          <w:sz w:val="21"/>
          <w:szCs w:val="21"/>
        </w:rPr>
        <w:t>0.0f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    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</w:rPr>
        <w:t>private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</w:rPr>
        <w:t>void</w:t>
      </w:r>
      <w:r w:rsidRPr="00634EBC">
        <w:rPr>
          <w:rFonts w:ascii="Consolas" w:hAnsi="Consolas"/>
          <w:color w:val="D4D4D4"/>
          <w:sz w:val="21"/>
          <w:szCs w:val="21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</w:rPr>
        <w:t>Grow</w:t>
      </w:r>
      <w:r w:rsidRPr="00634EBC">
        <w:rPr>
          <w:rFonts w:ascii="Consolas" w:hAnsi="Consolas"/>
          <w:color w:val="D4D4D4"/>
          <w:sz w:val="21"/>
          <w:szCs w:val="21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Instantiate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ResetState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}    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initialSize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Instantiate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zero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"Food"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Grow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();   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"Obstacle"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</w:rPr>
        <w:t>Time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timeScale</w:t>
      </w:r>
      <w:r w:rsidRPr="00634EBC">
        <w:rPr>
          <w:rFonts w:ascii="Consolas" w:hAnsi="Consolas"/>
          <w:color w:val="D4D4D4"/>
          <w:sz w:val="21"/>
          <w:szCs w:val="21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</w:rPr>
        <w:t>0f</w:t>
      </w:r>
      <w:r w:rsidRPr="00634EBC">
        <w:rPr>
          <w:rFonts w:ascii="Consolas" w:hAnsi="Consolas"/>
          <w:color w:val="D4D4D4"/>
          <w:sz w:val="21"/>
          <w:szCs w:val="21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PauseMenu</w:t>
      </w:r>
      <w:r>
        <w:rPr>
          <w:b/>
        </w:rPr>
        <w:t>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PauseMenu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MainMenu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timeScale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0.5f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lastRenderedPageBreak/>
        <w:t>MainMenu.cs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Snakedll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MainMenu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Information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SetActive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activeSelf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Application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Quit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Default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lastRenderedPageBreak/>
        <w:t>Food.cs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Food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BoxCollider2D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gridArea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gridArea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0.0f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"Player"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();   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</w:rPr>
        <w:t>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Snakedll.cs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System.Collections.Generic;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System.Linq;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System.Text;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UnityEngine;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namespace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Snakedll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>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public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class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2B91AF"/>
          <w:sz w:val="20"/>
          <w:szCs w:val="20"/>
          <w:lang w:val="en-US"/>
        </w:rPr>
        <w:t>About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public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string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Information()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return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>"</w:t>
      </w:r>
      <w:r w:rsidRPr="00634EBC">
        <w:rPr>
          <w:rFonts w:eastAsiaTheme="minorEastAsia"/>
          <w:color w:val="A31515"/>
          <w:sz w:val="20"/>
          <w:szCs w:val="20"/>
        </w:rPr>
        <w:t>Данная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</w:rPr>
        <w:t>игра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</w:rPr>
        <w:t>сделана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\n"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+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        </w:t>
      </w:r>
      <w:r w:rsidRPr="00634EBC">
        <w:rPr>
          <w:rFonts w:eastAsiaTheme="minorEastAsia"/>
          <w:color w:val="A31515"/>
          <w:sz w:val="20"/>
          <w:szCs w:val="20"/>
        </w:rPr>
        <w:t>"Боровским Максимам ПО-4\n"</w:t>
      </w:r>
      <w:r w:rsidRPr="00634EBC">
        <w:rPr>
          <w:rFonts w:eastAsiaTheme="minorEastAsia"/>
          <w:color w:val="000000"/>
          <w:sz w:val="20"/>
          <w:szCs w:val="20"/>
        </w:rPr>
        <w:t xml:space="preserve"> +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            </w:t>
      </w:r>
      <w:r w:rsidRPr="00634EBC">
        <w:rPr>
          <w:rFonts w:eastAsiaTheme="minorEastAsia"/>
          <w:color w:val="A31515"/>
          <w:sz w:val="20"/>
          <w:szCs w:val="20"/>
        </w:rPr>
        <w:t>"Змейка их уже много но надо!"</w:t>
      </w:r>
      <w:r w:rsidRPr="00634EBC">
        <w:rPr>
          <w:rFonts w:eastAsiaTheme="minorEastAsia"/>
          <w:color w:val="000000"/>
          <w:sz w:val="20"/>
          <w:szCs w:val="20"/>
        </w:rPr>
        <w:t xml:space="preserve">;          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    }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}</w:t>
      </w:r>
    </w:p>
    <w:p w:rsidR="00634EBC" w:rsidRPr="00634EBC" w:rsidRDefault="00634EBC" w:rsidP="00634EBC">
      <w:pPr>
        <w:jc w:val="both"/>
        <w:rPr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</w:rPr>
        <w:t>}</w:t>
      </w:r>
    </w:p>
    <w:p w:rsidR="00634EBC" w:rsidRDefault="00634EBC" w:rsidP="007B6C2F">
      <w:pPr>
        <w:jc w:val="both"/>
        <w:rPr>
          <w:lang w:val="en-US"/>
        </w:rPr>
      </w:pPr>
    </w:p>
    <w:p w:rsidR="005A2404" w:rsidRDefault="007B6C2F" w:rsidP="007B6C2F">
      <w:pPr>
        <w:jc w:val="both"/>
      </w:pPr>
      <w:r w:rsidRPr="00634EBC">
        <w:rPr>
          <w:b/>
        </w:rPr>
        <w:lastRenderedPageBreak/>
        <w:t>Результат</w:t>
      </w:r>
      <w:r>
        <w:t>:</w:t>
      </w:r>
    </w:p>
    <w:p w:rsidR="00634EBC" w:rsidRDefault="00634EBC" w:rsidP="007B6C2F">
      <w:pPr>
        <w:jc w:val="both"/>
      </w:pPr>
      <w:r w:rsidRPr="00634EBC">
        <w:drawing>
          <wp:inline distT="0" distB="0" distL="0" distR="0" wp14:anchorId="5128F53B" wp14:editId="08FA9D2F">
            <wp:extent cx="52743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drawing>
          <wp:inline distT="0" distB="0" distL="0" distR="0" wp14:anchorId="694A5BFD" wp14:editId="04BCD720">
            <wp:extent cx="5274310" cy="27527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drawing>
          <wp:inline distT="0" distB="0" distL="0" distR="0" wp14:anchorId="7D166197" wp14:editId="6B07E0DC">
            <wp:extent cx="5274310" cy="27539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drawing>
          <wp:inline distT="0" distB="0" distL="0" distR="0" wp14:anchorId="709C3DF0" wp14:editId="3255576A">
            <wp:extent cx="5274310" cy="27463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C2F" w:rsidRDefault="007B6C2F" w:rsidP="007B6C2F">
      <w:pPr>
        <w:jc w:val="both"/>
      </w:pPr>
    </w:p>
    <w:sectPr w:rsidR="007B6C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80" w:rsidRDefault="00072880">
      <w:r>
        <w:separator/>
      </w:r>
    </w:p>
  </w:endnote>
  <w:endnote w:type="continuationSeparator" w:id="0">
    <w:p w:rsidR="00072880" w:rsidRDefault="0007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80" w:rsidRDefault="00072880">
      <w:r>
        <w:separator/>
      </w:r>
    </w:p>
  </w:footnote>
  <w:footnote w:type="continuationSeparator" w:id="0">
    <w:p w:rsidR="00072880" w:rsidRDefault="0007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297A"/>
    <w:rsid w:val="00072880"/>
    <w:rsid w:val="005A2404"/>
    <w:rsid w:val="00634EBC"/>
    <w:rsid w:val="007B6C2F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CE16DA"/>
  <w15:docId w15:val="{6EC33FE1-7DE4-4EC2-AAF7-4054A1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Боровский</cp:lastModifiedBy>
  <cp:revision>2</cp:revision>
  <dcterms:created xsi:type="dcterms:W3CDTF">2021-11-07T12:31:00Z</dcterms:created>
  <dcterms:modified xsi:type="dcterms:W3CDTF">2021-11-07T12:31:00Z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