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Техническое 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1.1 Общие сведения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Настоящее Техническое задание определяет требования и порядок разработки онлайн-сервиса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для управления проектами и задачами.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Заказчик: ГАПОУ «ОКЭИ».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Исполнитель: Короткова Мария Владимировна.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Начало работ: 22.02.2024.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Окончание работ: 20.03.2024.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Содержание и длительность отдельных этапов работ приведены в разделе 1.4 настоящего ТЗ. Сроки, состав и очередность работ являются ориентировочными и могут изменяться по согласованию с Заказчиком.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Работы по созданию сайта производятся и принимаются поэтапно.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Назначение и цели создания сайта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Цель проекта: разработка онлайн-сервиса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для управления проектами и задачами, аналог Trello.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Назначение сайта: онлайн-сервис TaskPad предназначен для эффективного управления проектами и задачами, помогая пользователям организовывать свою работу, контролировать процесс выполнения задач и достигать поставленных целей.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Цель сайта: Сервис должен предоставлять пользователям возможность создания досок, добавления задач на доски, назначения ответственных лиц, установки сроков выполнения и отслеживания прогресса по каждой задаче.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Целевая аудитория онлайн-сервиса TaskPad включает в себя менеджеров проектов, руководителей отделов и команд, а также индивидуальных сотрудников, которым необходимо эффективно управлять своими задачами, отслеживать прогресс и контролировать выполнение работ.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1.3 Требования к сайту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структуре и функционированию сайта: сайт должен состоять из взаимосвязанных разделов с четко разделенными функциями.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персоналу: в большинстве случаев, использование сервиса не требует специфических знаний или навыков, однако для более эффективного использования всех возможностей сервиса рекомендуется ознакомиться с пользовательским интерфейсом и функционалом.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сохранности информации: для сохранности информации, предоставляемой пользователями, онлайн-сервис TaskPad должен обеспечивать безопасное хранение данных на серверах с использованием современных методов шифрования. Кроме того, должна быть обеспечена возможность контроля доступа к информации на основе ролей и прав пользователей.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разграничению доступа: в онлайн-сервисе TaskPad должно быть предусмотрено разграничение доступа на основе создания различных групп пользователей и назначения определенных прав и ролей для каждой группы. Администратор, то есть создатель доски, должен иметь возможность создавать новые списки задач, добавлять задачи в эти списки, редактировать задачи, удалять доски, списки задач и отдельные задачи, назначать права доступа к доскам для других пользователей.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Структура сайта: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страница авторизации;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страница регистрации;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главная страница: на главной странице отображается список всех досок, к которым пользователь имеет доступ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рабочее пространство: здесь отображаются списки - это группы карточек на доске;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изменения данных пользователя;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управления участниками проекта;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создания доски;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 подробной информацией о задаче;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создания задачи;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изменения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Доски являются основным элементом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где задачи и проекты представлены в виде карточек. Каждая доска имеет название и может содержать несколько списков.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Карточки представляют собой задачи или элементы проекта, которые необходимо выполнить. Каждая карточка содержит название, дату создания, описание и срок выполнения.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Участники: пользователи могут быть добавлены в качестве участников доски, что позволяет им просматривать карточки и отмечать задачи, как выполненные. Участники могут иметь разные роли, такие как администратор или обычный пользователь.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Навигация: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 правом верхнем углу находятся кнопки «настройки» и «выйти». Кнопка «выйти» позволяет выйти из аккаунта. При нажатии на кнопку «настройки» открывается модальное окно, где пользователю предоставляется возможность редактирования данных;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 главной странице отображаются все доски, к которым пользователь имеет доступ, также предоставляется возможность создать новую доску;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внутри доски обычный пользователь может просматривать карточки, и отмечать их, как выполненные; пользлватель с правами администратора может добавлять новые карточки, удалять и редактировать существующие, а также управлять доступом к доске.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Наполнение сайта (контент). Онлайн-сервис TaskPad не предъявляет специфических требований к наполнению сайта, однако для обеспечения эффективности управления проектами и задачами рекомендуется использовать следующую структуру информации (для доски):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название;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список участников.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название;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описание;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дата создания;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срок выполнения;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статус выполнения.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Типовые элементы: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доски;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списки;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создании типовых элементов заполняются следующие поля: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досок: название;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списков: название;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задач: название, описание и срок выполнения.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Функциональные возможности разделов.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Регистрация: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регистрации для новых пользователей.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Авторизация: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авторизации через существующий аккаунт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Главная страница: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просмотра досок, их названий и участников;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удаления досок;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добавления новых досок посредством модального окна (открывается по нажатию на кнопку «добавить доску»);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редактирования данных пользователя посредством модального окна (открывается по нажатию на кнопку «настройки»);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управления доступом к своим доскам других пользователей посредством модального окна (открывается по нажатию на кнопку «участники»).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Рабочее пространство: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просмотра, редактирования и удаления списков карточек;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создания новых списков;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просмотра карточек, их содержимого, сроков выполнения посредством модального окна (открывается по нажатию на карточку);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создания новых карточек посредством модального окна (открывается по нажатию на кнопку «+» возле названия списка).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 подробной информацией о задаче: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отметить карточку, как выполненную (при нажатии на кнопку «еще» в левом верхнем углу окна и выборе пункта «завершить»);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редактирования содержимого карточек, изменения сроков выполнения посредством модального окна (при нажатии на кнопку «еще» в левом верхнем углу окна и выборе пункта «редактировать»);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удалить карточку (при нажатии на кнопку «еще» в левом верхнем углу окна и выборе пункта «удалить»).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 изменением данных пользователя: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просмотр текущих имени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email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изменение имени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email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редактирования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просмотр текущих названия, описания и сроков выполнения задачи;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изменение названия, описания и сроков выполнения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создания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названия, описания и сроков выполнения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создания доски: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названия доски.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управления участниками: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добавление участников;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просмотр и удаление текущих участников.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верхнем правом углу каждого модального окна должна быть кнопка «Х» красного цвета, предназначенная для закрытия окна.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Дизайн и визуальное оформление: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цветовая гамма: использовать преимущественно желто-зеленую цветовую гамму, при этом цвета должны быть умеренно-контрастными, но спокойными, не вызывающими раздражения или усталости глаз;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скругленные углы: все элементы интерфейса должны иметь скругленные углы, чтобы придать дизайну мягкость и сгладить острые углы;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шрифт: для заголовков и основного текста использовать шрифт Montserrat Alternates, который обеспечивает хороший контраст и читаемость текста;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контрастность: необходимо соблюдать баланс между контрастом текста и фона, чтобы избежать проблем с читаемостью и нагрузкой на зрение пользователей;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адаптивность: дизайн должен быть адаптивным для корректного отображения на различных устройствах и разрешениях экрана.;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производительности и скорости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скорость загрузки сайта должна быть быстрой на всех устройствах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время отклика сайта должно быть минимальным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сайт должен быть оптимизирован под поисковые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должна быть реализована система кэширования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должны быть предусмотрены меры по защите от DDoS атак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должна быть возможность масштабирования сайта.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безопасности сайта: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использование безопасных протоколов для передачи данных (HTTPS)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шифрование данных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ограничение доступа к конфиденциальной информации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регулярное обновление программного обеспечения и устранение уязвимостей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защита от атак на уязвимости программного обеспечения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мониторинг и блокировка подозрительной активности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обучение пользователей по безопасности.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База данных должна состоять из следующих сущностей: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roles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(роли)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users_workspaces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(пользователи и доски)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(доски)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groups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(группы задач)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tasks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(задачи)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email;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role;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password.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user;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admin.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users_workspaces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user_id;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workspace_id.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groups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tasks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description;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deadline;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time_of_creation.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разработке онлайн-сервиса следует опираться на следующие стандарты и нормативные акты: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5.002-2015 "Информационно-техническая документация. Состав и правила оформления";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7.1-2003 "Система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34.602-89 "Система стандартов по информации, библиотечному и издательскому делу. Автоматизированные системы. Основные положения и принципы разработки"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Федеральный закон "О персональных данных" от 27 июля 2006 года № 152-ФЗ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15.09.2008 N 687 "Об утверждении Правил пользования в Российской Федерации информационными системами общего пользования и требований к защите информации"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Федеральный закон "Об электронной подписи" от 06.04.2011 N 63-ФЗ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25 апреля 2012 г. № 389 "Об утверждении требований к защите персональных данных при их обработке в информационных системах персональных данных"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ISO 27001-2013 "Информационная технология. Система управления информационной безопасностью. Требования"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24 сентября 2013 г. № 839 "Об утверждении требований к защите информации, содержащейся в информационных системах персональных данных, и вымогательством данных"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19.101-77 "Единственная система документации. Элементы и уровни. Общие принципы".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1.4 Состав и содержание работ по созданию сайта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архитектуры системы и дизайна пользовательского интерфейса: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анализ требований и определение основных сценариев использования системы;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проектирование архитектуры системы, определение основных компонентов и их взаимодействия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разработка прототипов пользовательского интерфейса с использованием инструментов прототипирования (Figma);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дизайн-системы для обеспечения единообразия элементов интерфейса и удобства использования.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базы данных для хранения информации о проектах, задачах и пользователях: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Выбор подходящей системы управления базами данных (PostgreSQL);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структуры базы данных, создание таблиц и определение связей между ними;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написание кода для работы с базой данных на языке программирования (JavaScript);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обеспечение безопасности данных, включая шифрование информации и ограничение доступа к данным.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функциональных модулей, обеспечивающих основные функции управления проектами и задачами: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доски: возможность добавлять название и участников;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добавление задач: возможность создавать задачи с названиями, описаниями и сроками выполнения;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управление участниками проекта: добавление и удаление;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контроль выполнения задач: просмотр статуса выполнения задач;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настройки: изменение данных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системы: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функционального тестирования для проверки корректности работы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нагрузочного тестирования для определения производительности системы при больших нагрузках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безопасности для выявления уязвимостей и возможности взлома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документации: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пользовательской документации, описывающей основные функции и возможности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подготовка административной документации для управления системой и настройки прав доступа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обучающих материалов для быстрого освоения системы пользователями.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1.5 Порядок контроля и приемки сайта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завершения разработки онлайн-сервиса TaskPad, необходимо провести контроль и приемку сайта. Для этого необходимо выполнить следующие шаги: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протестировать безопасность: проверить сайт на уязвимости и возможность взлома, а также убедиться в надежности системы защиты информации;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подготовить отчет о тестировании: обобщить результаты тестирования и составить отчет с описанием всех обнаруженных проблем и несоответствий требованиям;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провести приемку сайта: на основе отчета о тестировании принять решение о готовности сайта к эксплуатации, устранить выявленные проблемы и подготовить сайт к запуску;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запустить сайт: после успешного завершения контроля и приемки, осуществить запуск сайта в эксплуатацию, начать работу с пользователями и продолжить развитие и поддержку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headerReference r:id="rId3" w:type="default"/>
      <w:footerReference r:id="rId4" w:type="default"/>
      <w:pgSz w:w="11906" w:h="16838"/>
      <w:pgMar w:top="283" w:right="283" w:bottom="283" w:left="1134" w:header="720" w:footer="136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ru-RU"/>
      </w:rPr>
    </w:pPr>
    <w:r>
      <w:rPr>
        <w:rFonts w:hint="default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184785</wp:posOffset>
              </wp:positionV>
              <wp:extent cx="6678930" cy="10325100"/>
              <wp:effectExtent l="12700" t="12700" r="13970" b="25400"/>
              <wp:wrapNone/>
              <wp:docPr id="401" name="Группа 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0" cy="10325100"/>
                        <a:chOff x="0" y="0"/>
                        <a:chExt cx="20000" cy="20000"/>
                      </a:xfrm>
                      <a:effectLst/>
                    </wpg:grpSpPr>
                    <wps:wsp>
                      <wps:cNvPr id="4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708"/>
                              <w:jc w:val="center"/>
                              <w:rPr>
                                <w:rFonts w:hint="default" w:ascii="GOST type A" w:hAnsi="GOST type A" w:eastAsia="Calibri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ОКЭИ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09.02.07.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9023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.75pt;margin-top:14.55pt;height:813pt;width:525.9pt;mso-position-horizontal-relative:page;mso-position-vertical-relative:page;z-index:251659264;mso-width-relative:page;mso-height-relative:page;" coordsize="20000,20000" o:gfxdata="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FxZqLdoAAAAMAQAADwAAAAAAAAABACAAAAAiAAAAZHJzL2Rvd25yZXYueG1sUEsBAhQA&#10;FAAAAAgAh07iQFAYdEIOBQAAuicAAA4AAAAAAAAAAQAgAAAAKQEAAGRycy9lMm9Eb2MueG1sUEsF&#10;BgAAAAAGAAYAWQEAAKkIAAAAAA==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/edW8L0AAADc&#10;AAAADwAAAGRycy9kb3ducmV2LnhtbEWP0WrCQBRE3wv+w3IF3+quUqRGV4mC0KdSox9wyV6TYPZu&#10;zK5J7Nd3BaGPw8ycYdbbwdaio9ZXjjXMpgoEce5MxYWG8+nw/gnCB2SDtWPS8CAP283obY2JcT0f&#10;qctCISKEfYIayhCaREqfl2TRT11DHL2Lay2GKNtCmhb7CLe1nCu1kBYrjgslNrQvKb9md6vhGobu&#10;Oy2y38PyvFvmP7u0v99SrSfjmVqBCDSE//Cr/WU0fKg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51bw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73dUDL4AAADc&#10;AAAADwAAAGRycy9kb3ducmV2LnhtbEWPQWsCMRSE74X+h/AK3mqiLVa2Rg+iKPSi20Kvr5vXzbKb&#10;l22S6vbfN4LgcZiZb5jFanCdOFGIjWcNk7ECQVx503Ct4eN9+zgHEROywc4zafijCKvl/d0CC+PP&#10;fKRTmWqRIRwL1GBT6gspY2XJYRz7njh73z44TFmGWpqA5wx3nZwqNZMOG84LFntaW6ra8tdp6DZf&#10;Q5gf2tLuDm/tz+cGdy9r1Hr0MFGvIBIN6Ra+tvdGw7N6g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UD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D9Jp474AAADc&#10;AAAADwAAAGRycy9kb3ducmV2LnhtbEWPQWsCMRSE74X+h/AK3mqitFa2Rg+iKPSi20Kvr5vXzbKb&#10;l22S6vbfN4LgcZiZb5jFanCdOFGIjWcNk7ECQVx503Ct4eN9+zgHEROywc4zafijCKvl/d0CC+PP&#10;fKRTmWqRIRwL1GBT6gspY2XJYRz7njh73z44TFmGWpqA5wx3nZwqNZMOG84LFntaW6ra8tdp6DZf&#10;Q5gf2tLuDm/tz+cGdy9r1Hr0MFGvIBIN6Ra+tvdGw5N6h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Jp4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/wD3lL4AAADc&#10;AAAADwAAAGRycy9kb3ducmV2LnhtbEWPQWsCMRSE70L/Q3hCb5pYispq9CAWC73YtdDrc/PcLLt5&#10;2Sapbv99Uyh4HGbmG2a9HVwnrhRi41nDbKpAEFfeNFxr+Di9TJYgYkI22HkmDT8UYbt5GK2xMP7G&#10;73QtUy0yhGOBGmxKfSFlrCw5jFPfE2fv4oPDlGWopQl4y3DXySel5tJhw3nBYk87S1VbfjsN3f48&#10;hOWxLe3h+NZ+fe7xsNih1o/jmVqBSDSke/i//Wo0PKs5/J3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D3l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kExSD74AAADc&#10;AAAADwAAAGRycy9kb3ducmV2LnhtbEWPQWsCMRSE74X+h/CE3mqilCqr0YMoFnqxa6HX5+a5WXbz&#10;sk1S3f77piB4HGbmG2a5HlwnLhRi41nDZKxAEFfeNFxr+DzunucgYkI22HkmDb8UYb16fFhiYfyV&#10;P+hSplpkCMcCNdiU+kLKWFlyGMe+J87e2QeHKctQSxPwmuGuk1OlXqXDhvOCxZ42lqq2/HEauu1p&#10;CPNDW9r94b39/trifrZBrZ9GE7UAkWhI9/Ct/WY0vKgZ/J/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SD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4dPGfb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i8Np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PGf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jp9j5r4AAADc&#10;AAAADwAAAGRycy9kb3ducmV2LnhtbEWPQWsCMRSE74X+h/AK3mqilGq3Rg+iKPSi20Kvr5vXzbKb&#10;l22S6vbfN4LgcZiZb5jFanCdOFGIjWcNk7ECQVx503Ct4eN9+zgHEROywc4zafijCKvl/d0CC+PP&#10;fKRTmWqRIRwL1GBT6gspY2XJYRz7njh73z44TFmGWpqA5wx3nZwq9SwdNpwXLPa0tlS15a/T0G2+&#10;hjA/tKXdHd7an88N7mZr1Hr0MFGvIBIN6Ra+tvdGw5N6gc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9j5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bxvKzbwAAADc&#10;AAAADwAAAGRycy9kb3ducmV2LnhtbEVPz2vCMBS+D/Y/hDfYbaYVmaUzetiQuuGlVdj10Tybuual&#10;Npnt/vvlIHj8+H6vNpPtxJUG3zpWkM4SEMS10y03Co6H7UsGwgdkjZ1jUvBHHjbrx4cV5tqNXNK1&#10;Co2IIexzVGBC6HMpfW3Iop+5njhyJzdYDBEOjdQDjjHcdnKeJK/SYsuxwWBP74bqn+rXKsCPogzf&#10;2fxr2X6a/fmwvRQmuyj1/JQmbyACTeEuvrl3WsEijfPj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bys2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9TD5Pb4AAADc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jP4X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D5P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8IXxIb8AAADc&#10;AAAADwAAAGRycy9kb3ducmV2LnhtbEWPT2vCQBTE74LfYXmCN90klDakrjkoYi1e1EKvj+xrNjX7&#10;Nsmuf/rtu0Khx2FmfsMsyrttxZUG3zhWkM4TEMSV0w3XCj5Om1kOwgdkja1jUvBDHsrleLTAQrsb&#10;H+h6DLWIEPYFKjAhdIWUvjJk0c9dRxy9LzdYDFEOtdQD3iLctjJLkmdpseG4YLCjlaHqfLxYBbje&#10;HsJnnr2/NDuz/z5t+q3Je6WmkzR5BRHoHv7Df+03reApze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F8SG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Rmmd+bwAAADc&#10;AAAADwAAAGRycy9kb3ducmV2LnhtbEWPzYrCQBCE78K+w9DCXmSdZBFdoqOwgiDixR/w2mTaJJjp&#10;CZlOdN9+RxA8FlX1FbVYPVytempD5dlAOk5AEefeVlwYOJ82Xz+ggiBbrD2TgT8KsFp+DBaYWX/n&#10;A/VHKVSEcMjQQCnSZFqHvCSHYewb4uhdfetQomwLbVu8R7ir9XeSTLXDiuNCiQ2tS8pvx84Z6C+X&#10;/S+dO532KLPRdtdJNSVjPodpMgcl9JB3+NXeWgOTdAL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pnf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KSU4Yr0AAADc&#10;AAAADwAAAGRycy9kb3ducmV2LnhtbEWPQWvCQBSE7wX/w/IEL0U3kdZKzEawUJDSS63g9ZF9JsHs&#10;25B9ifrv3UKhx2FmvmHy7c21aqQ+NJ4NpIsEFHHpbcOVgePPx3wNKgiyxdYzGbhTgG0xecoxs/7K&#10;3zQepFIRwiFDA7VIl2kdypochoXviKN39r1DibKvtO3xGuGu1cskWWmHDceFGjt6r6m8HAZnYDyd&#10;vnZ0HHQ6orw97z8HaVZkzGyaJhtQQjf5D/+199bAS/o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Thi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2femFbwAAADc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N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ph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trsDjr0AAADc&#10;AAAADwAAAGRycy9kb3ducmV2LnhtbEWPwWrDMBBE74X+g9hCLiWRXYpT3CiGBAoh9FI3kOtibWxT&#10;a2WstZ38fVQo9DjMzBtmU1xdpyYaQuvZQLpKQBFX3rZcGzh9fyzfQAVBtth5JgM3ClBsHx82mFs/&#10;8xdNpdQqQjjkaKAR6XOtQ9WQw7DyPXH0Ln5wKFEOtbYDzhHuOv2SJJl22HJcaLCnfUPVTzk6A9P5&#10;/Lmj06jTCWX9fDiO0mZkzOIpTd5BCV3lP/zXPlgDr+ka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wOO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xySX/L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yujW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Jf8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qGgyZ70AAADc&#10;AAAADwAAAGRycy9kb3ducmV2LnhtbEWPQWvCQBSE74L/YXlCL6KbFFGbugkoFKT0UhW8PrKvSWj2&#10;bci+RPvvu0Khx2FmvmF2xd21aqQ+NJ4NpMsEFHHpbcOVgcv5bbEFFQTZYuuZDPxQgCKfTnaYWX/j&#10;TxpPUqkI4ZChgVqky7QOZU0Ow9J3xNH78r1DibKvtO3xFuGu1c9JstYOG44LNXZ0qKn8Pg3OwHi9&#10;fuzpMuh0RNnMj++DNGsy5mmWJq+ghO7yH/5rH62BVfoC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DJ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ind w:left="708"/>
                        <w:jc w:val="center"/>
                        <w:rPr>
                          <w:rFonts w:hint="default" w:ascii="GOST type A" w:hAnsi="GOST type A" w:eastAsia="Calibri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ОКЭИ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09.02.07.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  <w:lang w:val="en-US"/>
                        </w:rPr>
                        <w:t>9023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11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  <w:lang w:val="ru-RU"/>
                        </w:rPr>
                        <w:t>П</w:t>
                      </w: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D3F39"/>
    <w:rsid w:val="07AF0395"/>
    <w:rsid w:val="0A304240"/>
    <w:rsid w:val="0CDF1852"/>
    <w:rsid w:val="1DF66DD7"/>
    <w:rsid w:val="221B6805"/>
    <w:rsid w:val="281D3F39"/>
    <w:rsid w:val="48DD12D8"/>
    <w:rsid w:val="4BAF40D6"/>
    <w:rsid w:val="53F10DC5"/>
    <w:rsid w:val="564C4D7A"/>
    <w:rsid w:val="614D62AD"/>
    <w:rsid w:val="70AB4CBA"/>
    <w:rsid w:val="74C87589"/>
    <w:rsid w:val="75A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9">
    <w:name w:val="No Spacing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2023-12-12T16:27:00Z</dcterms:created>
  <dc:creator>s_var</dc:creator>
  <cp:lastModifiedBy>Admin</cp:lastModifiedBy>
  <dcterms:modified xsi:type="dcterms:W3CDTF">2024-03-09T16:12:19Z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1A4EF79A19E0490B93E97D92238FC734_13</vt:lpwstr>
  </property>
</Properties>
</file>