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E0133"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/>
        <w:jc w:val="center"/>
        <w:textAlignment w:val="auto"/>
        <w:outlineLvl w:val="1"/>
        <w:rPr>
          <w:rFonts w:hint="default" w:eastAsia="SimSun"/>
          <w:b/>
          <w:bCs/>
          <w:sz w:val="28"/>
          <w:szCs w:val="28"/>
          <w:lang w:val="ru-RU" w:eastAsia="zh-CN" w:bidi="ar-SA"/>
        </w:rPr>
      </w:pPr>
      <w:r>
        <w:rPr>
          <w:rFonts w:eastAsia="SimSun"/>
          <w:b/>
          <w:bCs/>
          <w:sz w:val="28"/>
          <w:szCs w:val="28"/>
          <w:lang w:val="ru-RU" w:eastAsia="zh-CN" w:bidi="ar-SA"/>
        </w:rPr>
        <w:t>Расчёт</w:t>
      </w:r>
      <w:r>
        <w:rPr>
          <w:rFonts w:hint="default" w:eastAsia="SimSun"/>
          <w:b/>
          <w:bCs/>
          <w:sz w:val="28"/>
          <w:szCs w:val="28"/>
          <w:lang w:val="ru-RU" w:eastAsia="zh-CN" w:bidi="ar-SA"/>
        </w:rPr>
        <w:t xml:space="preserve"> экономической эффективности</w:t>
      </w:r>
    </w:p>
    <w:p w14:paraId="5A669C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Для начала, необходимо узнать, сколько потребовалось времени на разработку системы. В таблице А.1 представлен график по созданию веб-платформы.</w:t>
      </w:r>
    </w:p>
    <w:p w14:paraId="35AA7B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 w:eastAsia="zh-CN"/>
        </w:rPr>
      </w:pPr>
    </w:p>
    <w:p w14:paraId="627B4A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Таблица А.1 – График по созданию веб-платформы для образовательного блога в сфере электроэнергетики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2235"/>
        <w:gridCol w:w="1234"/>
        <w:gridCol w:w="1281"/>
      </w:tblGrid>
      <w:tr w14:paraId="57AFC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68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FD817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Наименование работ</w:t>
            </w:r>
          </w:p>
        </w:tc>
        <w:tc>
          <w:tcPr>
            <w:tcW w:w="245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8D5C9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ru-RU" w:eastAsia="zh-CN"/>
              </w:rPr>
              <w:t>Исполнитель</w:t>
            </w:r>
          </w:p>
        </w:tc>
        <w:tc>
          <w:tcPr>
            <w:tcW w:w="2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9D1EF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Длительность работ</w:t>
            </w:r>
          </w:p>
        </w:tc>
      </w:tr>
      <w:tr w14:paraId="3A83E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68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FA2BB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245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8D3F6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14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03B2D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Дни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35F6B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Часы</w:t>
            </w:r>
          </w:p>
        </w:tc>
      </w:tr>
      <w:tr w14:paraId="2A8C9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11061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Подготовка</w:t>
            </w:r>
          </w:p>
        </w:tc>
        <w:tc>
          <w:tcPr>
            <w:tcW w:w="2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9AA15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Скавренюк Н.Н.</w:t>
            </w:r>
          </w:p>
        </w:tc>
        <w:tc>
          <w:tcPr>
            <w:tcW w:w="14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6A4D32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2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7444F8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10</w:t>
            </w:r>
          </w:p>
        </w:tc>
      </w:tr>
      <w:tr w14:paraId="2339C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AEB84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 xml:space="preserve">Проектирование системы </w:t>
            </w:r>
          </w:p>
        </w:tc>
        <w:tc>
          <w:tcPr>
            <w:tcW w:w="2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BD04B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Скавренюк Н.Н.</w:t>
            </w:r>
          </w:p>
        </w:tc>
        <w:tc>
          <w:tcPr>
            <w:tcW w:w="14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7C38A9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12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1C5D7B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60</w:t>
            </w:r>
          </w:p>
        </w:tc>
      </w:tr>
      <w:tr w14:paraId="5B641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F7806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Разраболтка системы</w:t>
            </w:r>
          </w:p>
        </w:tc>
        <w:tc>
          <w:tcPr>
            <w:tcW w:w="2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8AD66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Скавренюк Н.Н.</w:t>
            </w:r>
          </w:p>
        </w:tc>
        <w:tc>
          <w:tcPr>
            <w:tcW w:w="14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0DC5FA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35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17BAE1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175</w:t>
            </w:r>
          </w:p>
        </w:tc>
      </w:tr>
      <w:tr w14:paraId="2EF8A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1C8D0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Тестирование системы</w:t>
            </w:r>
          </w:p>
        </w:tc>
        <w:tc>
          <w:tcPr>
            <w:tcW w:w="2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FDE25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Скавренюк Н.Н.</w:t>
            </w:r>
          </w:p>
        </w:tc>
        <w:tc>
          <w:tcPr>
            <w:tcW w:w="14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612A25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2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7C56A2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10</w:t>
            </w:r>
          </w:p>
        </w:tc>
      </w:tr>
      <w:tr w14:paraId="2667F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6368C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Создание техники безопасности и пожарной безопасности</w:t>
            </w:r>
          </w:p>
        </w:tc>
        <w:tc>
          <w:tcPr>
            <w:tcW w:w="2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23E43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Скавренюк Н.Н.</w:t>
            </w:r>
          </w:p>
        </w:tc>
        <w:tc>
          <w:tcPr>
            <w:tcW w:w="14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18D7DA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2</w:t>
            </w:r>
          </w:p>
        </w:tc>
        <w:tc>
          <w:tcPr>
            <w:tcW w:w="1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0A857B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color w:val="000000"/>
                <w:sz w:val="28"/>
                <w:szCs w:val="28"/>
                <w:vertAlign w:val="baseline"/>
                <w:lang w:val="ru-RU" w:eastAsia="zh-CN"/>
              </w:rPr>
              <w:t>10</w:t>
            </w:r>
          </w:p>
        </w:tc>
      </w:tr>
    </w:tbl>
    <w:p w14:paraId="17BB05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 w:eastAsia="zh-CN"/>
        </w:rPr>
      </w:pPr>
    </w:p>
    <w:p w14:paraId="3D509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Таким образом на разработку веб-платформы для образовательного блога в сфере электроэнергетике было затрачено 53 дня или 265 часов (при пятичасовом рабочем дне).</w:t>
      </w:r>
    </w:p>
    <w:p w14:paraId="1A163F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При расчете стоимости разработки веб-платформы учитываются стоимость материалов и покупных изделий, основная заработная плата, дополнительная заработная плата, страховые взносы, накладные расходы и затраты на электроэнергию. Список расходов на материалы и покупные изделия представлен в таблице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ru-RU" w:eastAsia="zh-CN"/>
        </w:rPr>
        <w:t>А.2.</w:t>
      </w:r>
    </w:p>
    <w:p w14:paraId="5946C1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45D62C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Таблица А.2 – Расходы на материалы и покупные изделия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956"/>
        <w:gridCol w:w="1515"/>
        <w:gridCol w:w="2028"/>
        <w:gridCol w:w="2028"/>
      </w:tblGrid>
      <w:tr w14:paraId="74CCC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  <w:vAlign w:val="center"/>
          </w:tcPr>
          <w:p w14:paraId="5ABA5F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 xml:space="preserve">Наименование </w:t>
            </w:r>
          </w:p>
        </w:tc>
        <w:tc>
          <w:tcPr>
            <w:tcW w:w="1956" w:type="dxa"/>
            <w:vAlign w:val="center"/>
          </w:tcPr>
          <w:p w14:paraId="65B7A6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 xml:space="preserve">Ед. измерения </w:t>
            </w:r>
          </w:p>
        </w:tc>
        <w:tc>
          <w:tcPr>
            <w:tcW w:w="1515" w:type="dxa"/>
            <w:vAlign w:val="center"/>
          </w:tcPr>
          <w:p w14:paraId="6DECC9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Количество</w:t>
            </w:r>
          </w:p>
        </w:tc>
        <w:tc>
          <w:tcPr>
            <w:tcW w:w="2028" w:type="dxa"/>
            <w:vAlign w:val="center"/>
          </w:tcPr>
          <w:p w14:paraId="5E054A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Цена за ед., руб</w:t>
            </w:r>
          </w:p>
        </w:tc>
        <w:tc>
          <w:tcPr>
            <w:tcW w:w="2028" w:type="dxa"/>
            <w:vAlign w:val="center"/>
          </w:tcPr>
          <w:p w14:paraId="70109E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Стоимость, руб</w:t>
            </w:r>
          </w:p>
        </w:tc>
      </w:tr>
      <w:tr w14:paraId="7434E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 w14:paraId="7891C9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Доступ в интернет</w:t>
            </w:r>
          </w:p>
        </w:tc>
        <w:tc>
          <w:tcPr>
            <w:tcW w:w="1956" w:type="dxa"/>
          </w:tcPr>
          <w:p w14:paraId="63C19F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Мес.</w:t>
            </w:r>
          </w:p>
        </w:tc>
        <w:tc>
          <w:tcPr>
            <w:tcW w:w="1515" w:type="dxa"/>
            <w:vAlign w:val="top"/>
          </w:tcPr>
          <w:p w14:paraId="473856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1</w:t>
            </w:r>
          </w:p>
        </w:tc>
        <w:tc>
          <w:tcPr>
            <w:tcW w:w="2028" w:type="dxa"/>
            <w:vAlign w:val="top"/>
          </w:tcPr>
          <w:p w14:paraId="11CA2B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800</w:t>
            </w:r>
          </w:p>
        </w:tc>
        <w:tc>
          <w:tcPr>
            <w:tcW w:w="2028" w:type="dxa"/>
            <w:vAlign w:val="top"/>
          </w:tcPr>
          <w:p w14:paraId="28F553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800</w:t>
            </w:r>
          </w:p>
        </w:tc>
      </w:tr>
      <w:tr w14:paraId="0792E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 w14:paraId="2729F5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Бумага формата А4</w:t>
            </w:r>
          </w:p>
        </w:tc>
        <w:tc>
          <w:tcPr>
            <w:tcW w:w="1956" w:type="dxa"/>
          </w:tcPr>
          <w:p w14:paraId="11F908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 xml:space="preserve">Упаковка </w:t>
            </w:r>
          </w:p>
        </w:tc>
        <w:tc>
          <w:tcPr>
            <w:tcW w:w="1515" w:type="dxa"/>
            <w:vAlign w:val="top"/>
          </w:tcPr>
          <w:p w14:paraId="45A775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1</w:t>
            </w:r>
          </w:p>
        </w:tc>
        <w:tc>
          <w:tcPr>
            <w:tcW w:w="2028" w:type="dxa"/>
            <w:vAlign w:val="top"/>
          </w:tcPr>
          <w:p w14:paraId="0A3ABC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250</w:t>
            </w:r>
          </w:p>
        </w:tc>
        <w:tc>
          <w:tcPr>
            <w:tcW w:w="2028" w:type="dxa"/>
            <w:vAlign w:val="top"/>
          </w:tcPr>
          <w:p w14:paraId="3133ED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250</w:t>
            </w:r>
          </w:p>
        </w:tc>
      </w:tr>
      <w:tr w14:paraId="74C13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1" w:type="dxa"/>
          </w:tcPr>
          <w:p w14:paraId="13E209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Итог (Зм)</w:t>
            </w:r>
          </w:p>
        </w:tc>
        <w:tc>
          <w:tcPr>
            <w:tcW w:w="1956" w:type="dxa"/>
          </w:tcPr>
          <w:p w14:paraId="582E29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1515" w:type="dxa"/>
          </w:tcPr>
          <w:p w14:paraId="5D5E97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2028" w:type="dxa"/>
          </w:tcPr>
          <w:p w14:paraId="1C5CBE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2028" w:type="dxa"/>
            <w:vAlign w:val="top"/>
          </w:tcPr>
          <w:p w14:paraId="2D438B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1050</w:t>
            </w:r>
          </w:p>
        </w:tc>
      </w:tr>
    </w:tbl>
    <w:p w14:paraId="11F49F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499A38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 xml:space="preserve">Результаты расчета фонда заработной платы (включая основную и дополнительную) представлены в таблице А.3. </w:t>
      </w:r>
    </w:p>
    <w:p w14:paraId="5957E2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03751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Таблица А.3 – Расчет фонда заработной платы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025"/>
        <w:gridCol w:w="2121"/>
        <w:gridCol w:w="2078"/>
      </w:tblGrid>
      <w:tr w14:paraId="5F448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4" w:type="dxa"/>
          </w:tcPr>
          <w:p w14:paraId="733467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Должность: разработчик веб-приложений</w:t>
            </w:r>
          </w:p>
        </w:tc>
        <w:tc>
          <w:tcPr>
            <w:tcW w:w="2534" w:type="dxa"/>
          </w:tcPr>
          <w:p w14:paraId="5A9F9B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Количество проработанных дней</w:t>
            </w:r>
          </w:p>
        </w:tc>
        <w:tc>
          <w:tcPr>
            <w:tcW w:w="2535" w:type="dxa"/>
          </w:tcPr>
          <w:p w14:paraId="3FCBC8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Размер ежедневной палаты, руб.</w:t>
            </w:r>
          </w:p>
        </w:tc>
        <w:tc>
          <w:tcPr>
            <w:tcW w:w="2535" w:type="dxa"/>
          </w:tcPr>
          <w:p w14:paraId="7C7462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Заработная плата, руб.</w:t>
            </w:r>
          </w:p>
        </w:tc>
      </w:tr>
      <w:tr w14:paraId="6290E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tcBorders>
              <w:bottom w:val="nil"/>
            </w:tcBorders>
            <w:vAlign w:val="top"/>
          </w:tcPr>
          <w:p w14:paraId="366D2E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1</w:t>
            </w:r>
          </w:p>
        </w:tc>
        <w:tc>
          <w:tcPr>
            <w:tcW w:w="2534" w:type="dxa"/>
            <w:tcBorders>
              <w:bottom w:val="nil"/>
            </w:tcBorders>
            <w:vAlign w:val="top"/>
          </w:tcPr>
          <w:p w14:paraId="403F54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2</w:t>
            </w:r>
          </w:p>
        </w:tc>
        <w:tc>
          <w:tcPr>
            <w:tcW w:w="2535" w:type="dxa"/>
            <w:tcBorders>
              <w:bottom w:val="nil"/>
            </w:tcBorders>
            <w:vAlign w:val="top"/>
          </w:tcPr>
          <w:p w14:paraId="530590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3</w:t>
            </w:r>
          </w:p>
        </w:tc>
        <w:tc>
          <w:tcPr>
            <w:tcW w:w="2535" w:type="dxa"/>
            <w:tcBorders>
              <w:bottom w:val="nil"/>
            </w:tcBorders>
            <w:vAlign w:val="top"/>
          </w:tcPr>
          <w:p w14:paraId="53A03A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4</w:t>
            </w:r>
          </w:p>
        </w:tc>
      </w:tr>
      <w:tr w14:paraId="72F86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  <w:gridSpan w:val="4"/>
            <w:tcBorders>
              <w:top w:val="nil"/>
            </w:tcBorders>
          </w:tcPr>
          <w:p w14:paraId="581825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709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Продолжение таблицы А.3</w:t>
            </w:r>
          </w:p>
        </w:tc>
      </w:tr>
      <w:tr w14:paraId="2746C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  <w:vAlign w:val="top"/>
          </w:tcPr>
          <w:p w14:paraId="4A6563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1</w:t>
            </w:r>
          </w:p>
        </w:tc>
        <w:tc>
          <w:tcPr>
            <w:tcW w:w="2534" w:type="dxa"/>
            <w:vAlign w:val="top"/>
          </w:tcPr>
          <w:p w14:paraId="0475E4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2</w:t>
            </w:r>
          </w:p>
        </w:tc>
        <w:tc>
          <w:tcPr>
            <w:tcW w:w="2535" w:type="dxa"/>
            <w:vAlign w:val="top"/>
          </w:tcPr>
          <w:p w14:paraId="03358E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3</w:t>
            </w:r>
          </w:p>
        </w:tc>
        <w:tc>
          <w:tcPr>
            <w:tcW w:w="2535" w:type="dxa"/>
            <w:vAlign w:val="top"/>
          </w:tcPr>
          <w:p w14:paraId="7FC7BE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4</w:t>
            </w:r>
          </w:p>
        </w:tc>
      </w:tr>
      <w:tr w14:paraId="3F964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534" w:type="dxa"/>
          </w:tcPr>
          <w:p w14:paraId="1A27D1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Основная заработная плата</w:t>
            </w:r>
          </w:p>
        </w:tc>
        <w:tc>
          <w:tcPr>
            <w:tcW w:w="2534" w:type="dxa"/>
            <w:vAlign w:val="top"/>
          </w:tcPr>
          <w:p w14:paraId="4B3C3F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53</w:t>
            </w:r>
          </w:p>
        </w:tc>
        <w:tc>
          <w:tcPr>
            <w:tcW w:w="2535" w:type="dxa"/>
            <w:vAlign w:val="top"/>
          </w:tcPr>
          <w:p w14:paraId="52071C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450</w:t>
            </w:r>
          </w:p>
        </w:tc>
        <w:tc>
          <w:tcPr>
            <w:tcW w:w="2535" w:type="dxa"/>
            <w:vAlign w:val="top"/>
          </w:tcPr>
          <w:p w14:paraId="79ADC7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23850</w:t>
            </w:r>
          </w:p>
        </w:tc>
      </w:tr>
      <w:tr w14:paraId="5969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534" w:type="dxa"/>
          </w:tcPr>
          <w:p w14:paraId="37908E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Дополнительная заработная плата (80% от основной)</w:t>
            </w:r>
          </w:p>
        </w:tc>
        <w:tc>
          <w:tcPr>
            <w:tcW w:w="2534" w:type="dxa"/>
          </w:tcPr>
          <w:p w14:paraId="507817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2535" w:type="dxa"/>
          </w:tcPr>
          <w:p w14:paraId="0D65B8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2535" w:type="dxa"/>
            <w:vAlign w:val="top"/>
          </w:tcPr>
          <w:p w14:paraId="36C273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ru-RU" w:eastAsia="zh-CN"/>
                  </w:rPr>
                  <m:t>19080</m:t>
                </m:r>
              </m:oMath>
            </m:oMathPara>
          </w:p>
        </w:tc>
      </w:tr>
      <w:tr w14:paraId="44361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 w14:paraId="43073A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Итого</w:t>
            </w:r>
          </w:p>
        </w:tc>
        <w:tc>
          <w:tcPr>
            <w:tcW w:w="2534" w:type="dxa"/>
          </w:tcPr>
          <w:p w14:paraId="36DBA1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2535" w:type="dxa"/>
          </w:tcPr>
          <w:p w14:paraId="3AEFC1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</w:p>
        </w:tc>
        <w:tc>
          <w:tcPr>
            <w:tcW w:w="2535" w:type="dxa"/>
            <w:vAlign w:val="top"/>
          </w:tcPr>
          <w:p w14:paraId="37FEEF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w:t>42930</w:t>
            </w:r>
          </w:p>
        </w:tc>
      </w:tr>
    </w:tbl>
    <w:p w14:paraId="0D6504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374F6C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Размер дополнительной заработной платы (Здоп) разработчика веб-приложения составляет 80 процентов от основной заработной платы (Зосн) и рассчитывается по следующей формуле:</w:t>
      </w:r>
    </w:p>
    <w:p w14:paraId="6524E6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7049B8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Здоп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Зосн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∗80</m:t>
          </m:r>
        </m:oMath>
      </m:oMathPara>
    </w:p>
    <w:p w14:paraId="0E7C378F">
      <w:pPr>
        <w:bidi w:val="0"/>
        <w:jc w:val="right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(А.1)</w:t>
      </w:r>
    </w:p>
    <w:p w14:paraId="6D094792">
      <w:pPr>
        <w:bidi w:val="0"/>
        <w:jc w:val="right"/>
        <w:rPr>
          <w:rFonts w:hint="default"/>
          <w:sz w:val="28"/>
          <w:szCs w:val="28"/>
          <w:lang w:val="ru-RU" w:eastAsia="zh-CN"/>
        </w:rPr>
      </w:pPr>
    </w:p>
    <w:p w14:paraId="4C0F2A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Следовательно, дополнительная заработная плата (Здоп) составляет:</w:t>
      </w:r>
    </w:p>
    <w:p w14:paraId="0B94C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651C3F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i/>
          <w:iCs/>
          <w:sz w:val="28"/>
          <w:szCs w:val="28"/>
          <w:lang w:val="ru-RU" w:eastAsia="zh-CN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lang w:val="ru-RU" w:eastAsia="zh-CN" w:bidi="ar-SA"/>
          </w:rPr>
          <m:t>Здоп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zh-CN" w:bidi="ar-SA"/>
          </w:rPr>
          <m:t>=</m:t>
        </m:r>
        <m:f>
          <m:fPr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m:t>23850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  <m:t>100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zh-CN" w:bidi="ar-SA"/>
          </w:rPr>
          <m:t>∗80=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ru-RU" w:eastAsia="zh-CN"/>
          </w:rPr>
          <m:t>19080</m:t>
        </m:r>
      </m:oMath>
      <w:r>
        <w:rPr>
          <w:rFonts w:hint="default" w:ascii="Cambria Math" w:hAnsi="Cambria Math"/>
          <w:sz w:val="28"/>
          <w:szCs w:val="28"/>
          <w:lang w:val="ru-RU" w:eastAsia="zh-CN"/>
        </w:rPr>
        <w:t xml:space="preserve"> </w:t>
      </w:r>
      <m:oMath>
        <m:r>
          <w:rPr>
            <w:rFonts w:hint="default" w:ascii="Cambria Math" w:hAnsi="Cambria Math"/>
            <w:sz w:val="28"/>
            <w:szCs w:val="28"/>
            <w:lang w:val="ru-RU" w:eastAsia="zh-CN"/>
          </w:rPr>
          <m:t>руб.</m:t>
        </m:r>
      </m:oMath>
    </w:p>
    <w:p w14:paraId="474C6193">
      <w:pPr>
        <w:bidi w:val="0"/>
        <w:jc w:val="right"/>
        <w:rPr>
          <w:rFonts w:hint="default"/>
          <w:sz w:val="28"/>
          <w:szCs w:val="28"/>
          <w:lang w:val="ru-RU" w:eastAsia="zh-CN"/>
        </w:rPr>
      </w:pPr>
    </w:p>
    <w:p w14:paraId="2A00C2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То есть, разработчику продукта всего начислено 38160 руб за 53 дня. Страховые взносы (Св) рассчитываются в размере 32,2% от фонда заработной платы (Знач), и вычисляются по следующей формуле:</w:t>
      </w:r>
    </w:p>
    <w:p w14:paraId="6B604D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72191B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Св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Знач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∗32,2</m:t>
          </m:r>
        </m:oMath>
      </m:oMathPara>
    </w:p>
    <w:p w14:paraId="38BD9029">
      <w:pPr>
        <w:bidi w:val="0"/>
        <w:jc w:val="right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(А.2)</w:t>
      </w:r>
    </w:p>
    <w:p w14:paraId="13451F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043F1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Значит, страховые взносы (Св) составляют:</w:t>
      </w:r>
    </w:p>
    <w:p w14:paraId="36C333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0D49E9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i/>
          <w:iCs/>
          <w:sz w:val="28"/>
          <w:szCs w:val="28"/>
          <w:lang w:val="ru-RU" w:eastAsia="zh-CN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lang w:val="ru-RU" w:eastAsia="zh-CN" w:bidi="ar-SA"/>
          </w:rPr>
          <m:t>Св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zh-CN" w:bidi="ar-SA"/>
          </w:rPr>
          <m:t>=</m:t>
        </m:r>
        <m:f>
          <m:fPr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/>
                <w:sz w:val="28"/>
                <w:szCs w:val="28"/>
                <w:vertAlign w:val="baseline"/>
                <w:lang w:val="ru-RU" w:eastAsia="zh-CN"/>
              </w:rPr>
              <m:t>42930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  <m:t>100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zh-CN" w:bidi="ar-SA"/>
          </w:rPr>
          <m:t>∗32,2=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ru-RU" w:eastAsia="zh-CN"/>
          </w:rPr>
          <m:t>13823,46</m:t>
        </m:r>
      </m:oMath>
      <w:r>
        <w:rPr>
          <w:rFonts w:hint="default" w:ascii="Cambria Math" w:hAnsi="Cambria Math"/>
          <w:sz w:val="28"/>
          <w:szCs w:val="28"/>
          <w:lang w:val="ru-RU" w:eastAsia="zh-CN"/>
        </w:rPr>
        <w:t xml:space="preserve"> </w:t>
      </w:r>
      <m:oMath>
        <m:r>
          <w:rPr>
            <w:rFonts w:hint="default" w:ascii="Cambria Math" w:hAnsi="Cambria Math"/>
            <w:sz w:val="28"/>
            <w:szCs w:val="28"/>
            <w:lang w:val="ru-RU" w:eastAsia="zh-CN"/>
          </w:rPr>
          <m:t>руб.</m:t>
        </m:r>
      </m:oMath>
    </w:p>
    <w:p w14:paraId="395FB4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41F97A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Отчисления в пенсионный фонд (ЗПФ) составляют 24 процента от фонда заработной платы, составляющей сумму основной (Зосн) и дополнительной заработной платы (Здоп) и вычисляются по следующей формуле:</w:t>
      </w:r>
    </w:p>
    <w:p w14:paraId="405CDB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2D339A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Зсон+Здоп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)∗24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 w14:paraId="3C9FB5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right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(А.3)</w:t>
      </w:r>
    </w:p>
    <w:p w14:paraId="6F896C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4F40C8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41486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То есть, отчисления в пенсионный фонд (ЗПФ) равны:</w:t>
      </w:r>
    </w:p>
    <w:p w14:paraId="6CEA30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</w:p>
    <w:p w14:paraId="4F5EE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hAnsi="Cambria Math" w:cs="Times New Roman"/>
          <w:i/>
          <w:iCs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42930∗24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ru-RU" w:eastAsia="zh-CN"/>
            </w:rPr>
            <m:t xml:space="preserve">10303,2 </m:t>
          </m:r>
          <m:r>
            <m:rPr/>
            <w:rPr>
              <w:rFonts w:hint="default" w:ascii="Cambria Math" w:hAnsi="Cambria Math"/>
              <w:sz w:val="28"/>
              <w:szCs w:val="28"/>
              <w:lang w:val="ru-RU" w:eastAsia="zh-CN"/>
            </w:rPr>
            <m:t>руб.</m:t>
          </m:r>
        </m:oMath>
      </m:oMathPara>
    </w:p>
    <w:p w14:paraId="10573D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</w:pPr>
    </w:p>
    <w:p w14:paraId="4E57BA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Отчисления в фонд обязательного медицинского страхования (Змс) составляют 5,1 процента от фонда заработной платы (сумма основной Зосн и дополнительной Здоп) и вычисляются по следующей формуле:</w:t>
      </w:r>
    </w:p>
    <w:p w14:paraId="38F43C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</w:pPr>
    </w:p>
    <w:p w14:paraId="1AA4F2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Зсон+Здоп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)∗5,1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 w14:paraId="3EA2EC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right"/>
        <w:textAlignment w:val="auto"/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  <w:t>(А.4)</w:t>
      </w:r>
    </w:p>
    <w:p w14:paraId="1C2A5A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</w:pPr>
    </w:p>
    <w:p w14:paraId="4E8E7B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Соответственно, отчисления в фонд обязательногомедицинскогострахования (Змс) равны:</w:t>
      </w:r>
    </w:p>
    <w:p w14:paraId="22A07E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</w:pPr>
    </w:p>
    <w:p w14:paraId="18AE85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hAnsi="Cambria Math" w:cs="Times New Roman"/>
          <w:i/>
          <w:iCs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42930∗5,1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ru-RU" w:eastAsia="zh-CN"/>
            </w:rPr>
            <m:t xml:space="preserve">2189,43 </m:t>
          </m:r>
          <m:r>
            <m:rPr/>
            <w:rPr>
              <w:rFonts w:hint="default" w:ascii="Cambria Math" w:hAnsi="Cambria Math"/>
              <w:sz w:val="28"/>
              <w:szCs w:val="28"/>
              <w:lang w:val="ru-RU" w:eastAsia="zh-CN"/>
            </w:rPr>
            <m:t>руб.</m:t>
          </m:r>
        </m:oMath>
      </m:oMathPara>
    </w:p>
    <w:p w14:paraId="3118BA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</w:pPr>
    </w:p>
    <w:p w14:paraId="3BF5CA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Отчисления на социальное страхование (Зсс) составляют 2,9 процента от фонда заработной платы и вычисляются по следующей формуле:</w:t>
      </w:r>
    </w:p>
    <w:p w14:paraId="67060E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1F7049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Зсон+Здоп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)∗2,9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 w14:paraId="17F6B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right"/>
        <w:textAlignment w:val="auto"/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  <w:t>(А.5)</w:t>
      </w:r>
    </w:p>
    <w:p w14:paraId="247959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47721D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То есть, отчисления на социальное страхование (Зсс) равны:</w:t>
      </w:r>
    </w:p>
    <w:p w14:paraId="2352E7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7D6BF2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42930∗2,9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ru-RU" w:eastAsia="zh-CN"/>
            </w:rPr>
            <m:t xml:space="preserve">1244,97 </m:t>
          </m:r>
          <m:r>
            <m:rPr/>
            <w:rPr>
              <w:rFonts w:hint="default" w:ascii="Cambria Math" w:hAnsi="Cambria Math"/>
              <w:sz w:val="28"/>
              <w:szCs w:val="28"/>
              <w:lang w:val="ru-RU" w:eastAsia="zh-CN"/>
            </w:rPr>
            <m:t>руб.</m:t>
          </m:r>
        </m:oMath>
      </m:oMathPara>
    </w:p>
    <w:p w14:paraId="05289A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4839C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Отчисления на обязательное социальное страхование от несчастных случаев на производстве и профессиональных заболеваний (Зосс) составляют 0,2 от фонда заработной платы и вычисляются по следующей формуле:</w:t>
      </w:r>
    </w:p>
    <w:p w14:paraId="30B755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684BA6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Зсон+Здоп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)∗0,2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 w14:paraId="47D4B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right"/>
        <w:textAlignment w:val="auto"/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hAnsi="Cambria Math" w:cs="Times New Roman"/>
          <w:i w:val="0"/>
          <w:sz w:val="28"/>
          <w:szCs w:val="28"/>
          <w:lang w:val="ru-RU" w:eastAsia="zh-CN" w:bidi="ar-SA"/>
        </w:rPr>
        <w:t>(А.6)</w:t>
      </w:r>
    </w:p>
    <w:p w14:paraId="37D07C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01D37D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То есть, отчисления на обязательное социальное страхование от несчастных случаев на производстве и профессиональных заболеваний (Зосс) равны:</w:t>
      </w:r>
    </w:p>
    <w:p w14:paraId="0A4A5E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1CA874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42930∗0,2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 xml:space="preserve">=85,86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руб.</m:t>
          </m:r>
        </m:oMath>
      </m:oMathPara>
    </w:p>
    <w:p w14:paraId="337CB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60318C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Численные значения отчислений на страховые взносы представлены в таблице А.4.</w:t>
      </w:r>
    </w:p>
    <w:p w14:paraId="31C601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62D47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1"/>
        <w:gridCol w:w="2615"/>
        <w:gridCol w:w="2776"/>
      </w:tblGrid>
      <w:tr w14:paraId="0015D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center"/>
          </w:tcPr>
          <w:p w14:paraId="1F30B9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Отчисления на социальной службы (страховые взносы)</w:t>
            </w:r>
          </w:p>
        </w:tc>
        <w:tc>
          <w:tcPr>
            <w:tcW w:w="3379" w:type="dxa"/>
            <w:vAlign w:val="center"/>
          </w:tcPr>
          <w:p w14:paraId="265873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Тарифы страховых взносов %</w:t>
            </w:r>
          </w:p>
        </w:tc>
        <w:tc>
          <w:tcPr>
            <w:tcW w:w="3380" w:type="dxa"/>
            <w:vAlign w:val="center"/>
          </w:tcPr>
          <w:p w14:paraId="0A0C60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Сумма страховых взносов, руб</w:t>
            </w:r>
          </w:p>
        </w:tc>
      </w:tr>
      <w:tr w14:paraId="5B2C5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76A3AB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Отчисления в ПФР</w:t>
            </w:r>
          </w:p>
        </w:tc>
        <w:tc>
          <w:tcPr>
            <w:tcW w:w="3379" w:type="dxa"/>
            <w:vAlign w:val="top"/>
          </w:tcPr>
          <w:p w14:paraId="3F9C5D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24</w:t>
            </w:r>
          </w:p>
        </w:tc>
        <w:tc>
          <w:tcPr>
            <w:tcW w:w="3380" w:type="dxa"/>
            <w:vAlign w:val="top"/>
          </w:tcPr>
          <w:p w14:paraId="71147C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10303,2</w:t>
            </w:r>
          </w:p>
        </w:tc>
      </w:tr>
      <w:tr w14:paraId="094E4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4C8AB3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Отчисления в ФОМС</w:t>
            </w:r>
          </w:p>
        </w:tc>
        <w:tc>
          <w:tcPr>
            <w:tcW w:w="3379" w:type="dxa"/>
            <w:vAlign w:val="top"/>
          </w:tcPr>
          <w:p w14:paraId="4E6614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5,1</w:t>
            </w:r>
          </w:p>
        </w:tc>
        <w:tc>
          <w:tcPr>
            <w:tcW w:w="3380" w:type="dxa"/>
            <w:vAlign w:val="top"/>
          </w:tcPr>
          <w:p w14:paraId="1B6A33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2189,43</w:t>
            </w:r>
          </w:p>
        </w:tc>
      </w:tr>
      <w:tr w14:paraId="61AF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609063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Отчисления в ФСС</w:t>
            </w:r>
          </w:p>
        </w:tc>
        <w:tc>
          <w:tcPr>
            <w:tcW w:w="3379" w:type="dxa"/>
            <w:vAlign w:val="top"/>
          </w:tcPr>
          <w:p w14:paraId="1B6725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2,9</w:t>
            </w:r>
          </w:p>
        </w:tc>
        <w:tc>
          <w:tcPr>
            <w:tcW w:w="3380" w:type="dxa"/>
            <w:vAlign w:val="top"/>
          </w:tcPr>
          <w:p w14:paraId="162EBF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1244,97</w:t>
            </w:r>
          </w:p>
        </w:tc>
      </w:tr>
      <w:tr w14:paraId="255AD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495CB4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Отчисления на обязательное социальное страхование от несчастных случаев на производстве и профессиональных</w:t>
            </w:r>
          </w:p>
        </w:tc>
        <w:tc>
          <w:tcPr>
            <w:tcW w:w="3379" w:type="dxa"/>
            <w:vAlign w:val="top"/>
          </w:tcPr>
          <w:p w14:paraId="3057DB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0,2</w:t>
            </w:r>
          </w:p>
        </w:tc>
        <w:tc>
          <w:tcPr>
            <w:tcW w:w="3380" w:type="dxa"/>
            <w:vAlign w:val="top"/>
          </w:tcPr>
          <w:p w14:paraId="068546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85,86</w:t>
            </w:r>
          </w:p>
        </w:tc>
      </w:tr>
      <w:tr w14:paraId="1B9EE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438E3B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Всего</w:t>
            </w:r>
          </w:p>
        </w:tc>
        <w:tc>
          <w:tcPr>
            <w:tcW w:w="3379" w:type="dxa"/>
            <w:vAlign w:val="top"/>
          </w:tcPr>
          <w:p w14:paraId="7D0803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32,2</w:t>
            </w:r>
          </w:p>
        </w:tc>
        <w:tc>
          <w:tcPr>
            <w:tcW w:w="3380" w:type="dxa"/>
            <w:vAlign w:val="top"/>
          </w:tcPr>
          <w:p w14:paraId="726809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13823,46</w:t>
            </w:r>
          </w:p>
        </w:tc>
      </w:tr>
    </w:tbl>
    <w:p w14:paraId="2A639D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604D7C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Накладные расходы (Зн) фирмы составляют 20 процентов (условно)от суммы основной (Зосн) и дополнительной заработной платы (Здоп) и вычисляются по следующей формуле:</w:t>
      </w:r>
    </w:p>
    <w:p w14:paraId="3B8C10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04387B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Зсон+Здоп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)∗20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 w14:paraId="19893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right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(А.7)</w:t>
      </w:r>
    </w:p>
    <w:p w14:paraId="4B6841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2866D2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То есть, накладные расходы (Зн) равны:</w:t>
      </w:r>
    </w:p>
    <w:p w14:paraId="2EAA5F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77AEA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ЗПФ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42930∗20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ru-RU" w:eastAsia="zh-CN"/>
            </w:rPr>
            <m:t>8586 руб.</m:t>
          </m:r>
        </m:oMath>
      </m:oMathPara>
    </w:p>
    <w:p w14:paraId="6B4E3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6293C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На разработку и последующую отладку веб-платформы потребовалось 53 рабочих дней. В среднем, с учетом перерывов, разработчик использует компьютер 5 часов в день. Себестоимость одного кВт/ч электроэнергии (С1квт/ч) для организаций составляет 3 рубля. Суммарная мощность энергопотребителей (СМэ) составляет 1,5 кВт. Следовательно, за какое-либо число часов (Ч) работы разработчика суммарное энерго потребление за день(Р)вычисляется по следующей формуле:</w:t>
      </w:r>
    </w:p>
    <w:p w14:paraId="1AE5CA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3CD228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Р=СМэ∗Ч</m:t>
          </m:r>
        </m:oMath>
      </m:oMathPara>
    </w:p>
    <w:p w14:paraId="68875A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right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(А.</w:t>
      </w:r>
      <w:r>
        <w:rPr>
          <w:rFonts w:hint="default" w:cs="Times New Roman"/>
          <w:i w:val="0"/>
          <w:sz w:val="28"/>
          <w:szCs w:val="28"/>
          <w:lang w:val="ru-RU" w:eastAsia="zh-CN" w:bidi="ar-SA"/>
        </w:rPr>
        <w:t>8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)</w:t>
      </w:r>
    </w:p>
    <w:p w14:paraId="7C985D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450BFE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То есть, суммарное энергопотребление за день (Р) равно:</w:t>
      </w:r>
    </w:p>
    <w:p w14:paraId="7F49FB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3E788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Р=1,5∗5=7,5 кВт/ч</m:t>
          </m:r>
        </m:oMath>
      </m:oMathPara>
    </w:p>
    <w:p w14:paraId="220B28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Стоимость машинного времени (Змаш) составит произведение суммарного энергопотребления за день (Р), количества дней работы (Дн) и себестоимости одного кВт/ч электроэнергии (С1квт/ч), что вычисляется по следующей формуле:</w:t>
      </w:r>
    </w:p>
    <w:p w14:paraId="3AFFFE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3E8841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Змаш=Р∗Дн∗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С1кВт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ч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 w14:paraId="208175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right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(А.</w:t>
      </w:r>
      <w:r>
        <w:rPr>
          <w:rFonts w:hint="default" w:cs="Times New Roman"/>
          <w:i w:val="0"/>
          <w:sz w:val="28"/>
          <w:szCs w:val="28"/>
          <w:lang w:val="ru-RU" w:eastAsia="zh-CN" w:bidi="ar-SA"/>
        </w:rPr>
        <w:t>9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)</w:t>
      </w:r>
    </w:p>
    <w:p w14:paraId="40889D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413750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Соответственно, стоимость машинного времени (Змаш) равна:</w:t>
      </w:r>
    </w:p>
    <w:p w14:paraId="09A254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15BED2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Змаш=7,5∗53∗3=</m:t>
          </m:r>
          <m:r>
            <m:rPr/>
            <w:rPr>
              <w:rFonts w:hint="default" w:ascii="Cambria Math" w:hAnsi="Cambria Math"/>
              <w:sz w:val="28"/>
              <w:szCs w:val="28"/>
              <w:lang w:val="ru-RU" w:eastAsia="zh-CN"/>
            </w:rPr>
            <m:t>1113 кВт/ч</m:t>
          </m:r>
        </m:oMath>
      </m:oMathPara>
    </w:p>
    <w:p w14:paraId="0047F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0DFD8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Затраты на машинное время учитываются как затраты на электроэнергию. Итоговые затраты на разработку веб-платформы представлены в таблице А.5.</w:t>
      </w:r>
    </w:p>
    <w:p w14:paraId="03F2CF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277D8B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Таблица А.5 – Итоговая смета затрат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640"/>
      </w:tblGrid>
      <w:tr w14:paraId="48530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  <w:vAlign w:val="top"/>
          </w:tcPr>
          <w:p w14:paraId="240629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Наименование статей расходов</w:t>
            </w:r>
          </w:p>
        </w:tc>
        <w:tc>
          <w:tcPr>
            <w:tcW w:w="3082" w:type="dxa"/>
            <w:vAlign w:val="top"/>
          </w:tcPr>
          <w:p w14:paraId="342BB9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Сумма, руб</w:t>
            </w:r>
          </w:p>
        </w:tc>
      </w:tr>
      <w:tr w14:paraId="40825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</w:tcPr>
          <w:p w14:paraId="1E858D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Стоимость материалов и покупных изделий</w:t>
            </w:r>
          </w:p>
        </w:tc>
        <w:tc>
          <w:tcPr>
            <w:tcW w:w="3082" w:type="dxa"/>
            <w:vAlign w:val="top"/>
          </w:tcPr>
          <w:p w14:paraId="20BB14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1050</w:t>
            </w:r>
          </w:p>
        </w:tc>
      </w:tr>
      <w:tr w14:paraId="0107F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</w:tcPr>
          <w:p w14:paraId="6F46E0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Основная заработная плата</w:t>
            </w:r>
          </w:p>
        </w:tc>
        <w:tc>
          <w:tcPr>
            <w:tcW w:w="3082" w:type="dxa"/>
            <w:vAlign w:val="top"/>
          </w:tcPr>
          <w:p w14:paraId="03CD73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23850</w:t>
            </w:r>
          </w:p>
        </w:tc>
      </w:tr>
      <w:tr w14:paraId="09D8F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</w:tcPr>
          <w:p w14:paraId="42AC2F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Дополнительная заработная плата</w:t>
            </w:r>
          </w:p>
        </w:tc>
        <w:tc>
          <w:tcPr>
            <w:tcW w:w="3082" w:type="dxa"/>
            <w:vAlign w:val="top"/>
          </w:tcPr>
          <w:p w14:paraId="50D6B4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19080</w:t>
            </w:r>
          </w:p>
        </w:tc>
      </w:tr>
      <w:tr w14:paraId="448A3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</w:tcPr>
          <w:p w14:paraId="300203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Отчисления на социальной службы (32,2 от п.2.4)</w:t>
            </w:r>
          </w:p>
        </w:tc>
        <w:tc>
          <w:tcPr>
            <w:tcW w:w="3082" w:type="dxa"/>
            <w:vAlign w:val="top"/>
          </w:tcPr>
          <w:p w14:paraId="5B77AB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13823,46</w:t>
            </w:r>
          </w:p>
        </w:tc>
      </w:tr>
      <w:tr w14:paraId="2530C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</w:tcPr>
          <w:p w14:paraId="1E4CA0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Накладные расходы (20% от п.2.5)</w:t>
            </w:r>
          </w:p>
        </w:tc>
        <w:tc>
          <w:tcPr>
            <w:tcW w:w="3082" w:type="dxa"/>
            <w:vAlign w:val="top"/>
          </w:tcPr>
          <w:p w14:paraId="159355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8586</w:t>
            </w:r>
          </w:p>
        </w:tc>
      </w:tr>
      <w:tr w14:paraId="47D95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</w:tcPr>
          <w:p w14:paraId="679689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Затраты на машинное время (затраты на электроэнергию)</w:t>
            </w:r>
          </w:p>
        </w:tc>
        <w:tc>
          <w:tcPr>
            <w:tcW w:w="3082" w:type="dxa"/>
            <w:vAlign w:val="top"/>
          </w:tcPr>
          <w:p w14:paraId="2D8044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1113</w:t>
            </w:r>
          </w:p>
        </w:tc>
      </w:tr>
      <w:tr w14:paraId="07624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6" w:type="dxa"/>
          </w:tcPr>
          <w:p w14:paraId="7C1108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  <w:t>Итого</w:t>
            </w:r>
          </w:p>
        </w:tc>
        <w:tc>
          <w:tcPr>
            <w:tcW w:w="3082" w:type="dxa"/>
            <w:vAlign w:val="top"/>
          </w:tcPr>
          <w:p w14:paraId="39A2F9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/>
                <w:i w:val="0"/>
                <w:sz w:val="28"/>
                <w:szCs w:val="28"/>
                <w:vertAlign w:val="baseline"/>
                <w:lang w:val="ru-RU" w:eastAsia="zh-CN"/>
              </w:rPr>
              <w:t>67502,46</w:t>
            </w:r>
          </w:p>
        </w:tc>
      </w:tr>
    </w:tbl>
    <w:p w14:paraId="7CC1D6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3BDA8A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Цена веб-приложения (Ц) определяется итоговыми затратами (Зи) и прибылью, которая, в свою очередь, составляет 30% (условно) от фонда заработной платы (Знач) и вычисляется по следующей формуле:</w:t>
      </w:r>
    </w:p>
    <w:p w14:paraId="12C556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1DB49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Ц=Зи+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Знач∗30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 w14:paraId="033C8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right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(А.</w:t>
      </w:r>
      <w:r>
        <w:rPr>
          <w:rFonts w:hint="default" w:cs="Times New Roman"/>
          <w:i w:val="0"/>
          <w:sz w:val="28"/>
          <w:szCs w:val="28"/>
          <w:lang w:val="ru-RU" w:eastAsia="zh-CN" w:bidi="ar-SA"/>
        </w:rPr>
        <w:t>10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)</w:t>
      </w:r>
    </w:p>
    <w:p w14:paraId="67D47B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524E8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Следовательно, цена веб-платформы (Ц) равна:</w:t>
      </w:r>
    </w:p>
    <w:p w14:paraId="32D2D3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4ADA5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Ц=67502,46+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42930∗30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100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 w:eastAsia="zh-CN" w:bidi="ar-SA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>=</m:t>
          </m:r>
          <m:r>
            <m:rPr/>
            <w:rPr>
              <w:rFonts w:hint="default" w:ascii="Cambria Math" w:hAnsi="Cambria Math"/>
              <w:sz w:val="28"/>
              <w:szCs w:val="28"/>
              <w:lang w:val="ru-RU" w:eastAsia="zh-CN"/>
            </w:rPr>
            <m:t>80381,46 руб</m:t>
          </m:r>
        </m:oMath>
      </m:oMathPara>
    </w:p>
    <w:p w14:paraId="5BC8E4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0D54B0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Усредненные данные о реализации программного обеспечения за период с 22 марта по 17 апреля 2025 года (до размещения веб-приложения) по сравнению с аналогичными данными за период с 22 мая по 15 июня 2025 года (после размещения веб-приложения) приведены в таблице А.6.</w:t>
      </w:r>
    </w:p>
    <w:p w14:paraId="1CA6DE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 w14:paraId="730DCC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 xml:space="preserve">Таблица А.6 – Усредненные данные о результатах реализации </w:t>
      </w:r>
      <w:r>
        <w:rPr>
          <w:rFonts w:hint="default"/>
          <w:sz w:val="28"/>
          <w:szCs w:val="28"/>
          <w:lang w:val="ru-RU" w:eastAsia="zh-CN"/>
        </w:rPr>
        <w:t>веб-платформы для образовательного блога в сфере электроэнергетики</w:t>
      </w:r>
    </w:p>
    <w:p w14:paraId="1D76DC7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B2051"/>
    <w:rsid w:val="0B7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eastAsia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2025-06-05T11:51:00Z</dcterms:created>
  <dc:creator>nikit</dc:creator>
  <cp:lastModifiedBy>nikit</cp:lastModifiedBy>
  <dcterms:modified xsi:type="dcterms:W3CDTF">2025-06-05T11:51:45Z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61F68FF832524D7BBF4756BED8AA883F_11</vt:lpwstr>
  </property>
</Properties>
</file>