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9C7" w:rsidRPr="00E439C7" w:rsidRDefault="00E439C7" w:rsidP="00E439C7">
      <w:pPr>
        <w:pStyle w:val="Default"/>
        <w:rPr>
          <w:b/>
          <w:sz w:val="40"/>
          <w:szCs w:val="40"/>
          <w:u w:val="single"/>
        </w:rPr>
      </w:pPr>
      <w:r w:rsidRPr="00E439C7">
        <w:rPr>
          <w:b/>
          <w:sz w:val="40"/>
          <w:szCs w:val="40"/>
          <w:u w:val="single"/>
        </w:rPr>
        <w:t>SOLID</w:t>
      </w:r>
    </w:p>
    <w:p w:rsidR="00E439C7" w:rsidRDefault="00E439C7" w:rsidP="00E439C7">
      <w:pPr>
        <w:pStyle w:val="Default"/>
        <w:rPr>
          <w:b/>
          <w:sz w:val="22"/>
          <w:szCs w:val="22"/>
          <w:u w:val="single"/>
        </w:rPr>
      </w:pPr>
    </w:p>
    <w:p w:rsidR="00E439C7" w:rsidRPr="00E439C7" w:rsidRDefault="00E439C7" w:rsidP="00E439C7">
      <w:pPr>
        <w:pStyle w:val="Default"/>
        <w:rPr>
          <w:b/>
          <w:sz w:val="22"/>
          <w:szCs w:val="22"/>
          <w:u w:val="single"/>
        </w:rPr>
      </w:pPr>
      <w:r w:rsidRPr="00E439C7">
        <w:rPr>
          <w:b/>
          <w:sz w:val="22"/>
          <w:szCs w:val="22"/>
          <w:u w:val="single"/>
        </w:rPr>
        <w:t xml:space="preserve">Each of the various letters in the S.O.L.I.D. acronym is yet another acronym </w:t>
      </w:r>
    </w:p>
    <w:p w:rsidR="00E439C7" w:rsidRPr="00E439C7" w:rsidRDefault="00E439C7" w:rsidP="00E439C7">
      <w:pPr>
        <w:pStyle w:val="Default"/>
        <w:rPr>
          <w:sz w:val="22"/>
          <w:szCs w:val="22"/>
          <w:u w:val="single"/>
        </w:rPr>
      </w:pPr>
      <w:r w:rsidRPr="00E439C7">
        <w:rPr>
          <w:b/>
          <w:bCs/>
          <w:sz w:val="22"/>
          <w:szCs w:val="22"/>
          <w:u w:val="single"/>
        </w:rPr>
        <w:t xml:space="preserve">SRP: Single Responsibility Principle </w:t>
      </w:r>
    </w:p>
    <w:p w:rsidR="00E439C7" w:rsidRDefault="00E439C7" w:rsidP="00E439C7">
      <w:pPr>
        <w:pStyle w:val="Default"/>
        <w:rPr>
          <w:i/>
          <w:iCs/>
          <w:sz w:val="23"/>
          <w:szCs w:val="23"/>
        </w:rPr>
      </w:pPr>
      <w:r>
        <w:rPr>
          <w:i/>
          <w:iCs/>
          <w:sz w:val="23"/>
          <w:szCs w:val="23"/>
        </w:rPr>
        <w:t xml:space="preserve">THERE SHOULD NEVER BE MORE THAN ONE REASON FOR A CLASS TO CHANGE. </w:t>
      </w:r>
    </w:p>
    <w:p w:rsidR="00E439C7" w:rsidRDefault="00E439C7" w:rsidP="00E439C7">
      <w:pPr>
        <w:pStyle w:val="Default"/>
        <w:rPr>
          <w:sz w:val="23"/>
          <w:szCs w:val="23"/>
        </w:rPr>
      </w:pPr>
    </w:p>
    <w:p w:rsidR="00E439C7" w:rsidRPr="00E439C7" w:rsidRDefault="00E439C7" w:rsidP="00E439C7">
      <w:pPr>
        <w:pStyle w:val="Default"/>
        <w:rPr>
          <w:sz w:val="22"/>
          <w:szCs w:val="22"/>
          <w:u w:val="single"/>
        </w:rPr>
      </w:pPr>
      <w:r w:rsidRPr="00E439C7">
        <w:rPr>
          <w:b/>
          <w:bCs/>
          <w:sz w:val="22"/>
          <w:szCs w:val="22"/>
          <w:u w:val="single"/>
        </w:rPr>
        <w:t xml:space="preserve">OCP: Open Closed Principle </w:t>
      </w:r>
    </w:p>
    <w:p w:rsidR="00E439C7" w:rsidRDefault="00E439C7" w:rsidP="00E439C7">
      <w:pPr>
        <w:pStyle w:val="Default"/>
        <w:rPr>
          <w:sz w:val="23"/>
          <w:szCs w:val="23"/>
        </w:rPr>
      </w:pPr>
      <w:r>
        <w:rPr>
          <w:i/>
          <w:iCs/>
          <w:sz w:val="23"/>
          <w:szCs w:val="23"/>
        </w:rPr>
        <w:t>SOFTWARE ENTITIES (CLASSES, MODULES, FUNCTIONS, ETC.) SHOULD BE OPEN FOR EXTENSION BUT CLOSED FOR MODIFICATION</w:t>
      </w:r>
      <w:r>
        <w:rPr>
          <w:sz w:val="23"/>
          <w:szCs w:val="23"/>
        </w:rPr>
        <w:t xml:space="preserve">. </w:t>
      </w:r>
    </w:p>
    <w:p w:rsidR="00E439C7" w:rsidRDefault="00E439C7" w:rsidP="00E439C7">
      <w:pPr>
        <w:pStyle w:val="Default"/>
        <w:rPr>
          <w:sz w:val="23"/>
          <w:szCs w:val="23"/>
        </w:rPr>
      </w:pPr>
    </w:p>
    <w:p w:rsidR="00E439C7" w:rsidRPr="00E439C7" w:rsidRDefault="00E439C7" w:rsidP="00E439C7">
      <w:pPr>
        <w:pStyle w:val="Default"/>
        <w:rPr>
          <w:sz w:val="22"/>
          <w:szCs w:val="22"/>
          <w:u w:val="single"/>
        </w:rPr>
      </w:pPr>
      <w:r w:rsidRPr="00E439C7">
        <w:rPr>
          <w:b/>
          <w:bCs/>
          <w:sz w:val="22"/>
          <w:szCs w:val="22"/>
          <w:u w:val="single"/>
        </w:rPr>
        <w:t xml:space="preserve">LSP: Liskov Substitution Principle </w:t>
      </w:r>
    </w:p>
    <w:p w:rsidR="00E439C7" w:rsidRDefault="00E439C7" w:rsidP="00E439C7">
      <w:pPr>
        <w:pStyle w:val="Default"/>
        <w:rPr>
          <w:i/>
          <w:iCs/>
          <w:sz w:val="23"/>
          <w:szCs w:val="23"/>
        </w:rPr>
      </w:pPr>
      <w:r>
        <w:rPr>
          <w:i/>
          <w:iCs/>
          <w:sz w:val="23"/>
          <w:szCs w:val="23"/>
        </w:rPr>
        <w:t xml:space="preserve">FUNCTIONS THAT USE ... REFERENCES TO BASE CLASSES MUST BE ABLE TO USE OBJECTS OF DERIVED CLASSES WITHOUT KNOWING IT. </w:t>
      </w:r>
    </w:p>
    <w:p w:rsidR="00E439C7" w:rsidRDefault="00E439C7" w:rsidP="00E439C7">
      <w:pPr>
        <w:pStyle w:val="Default"/>
        <w:rPr>
          <w:sz w:val="23"/>
          <w:szCs w:val="23"/>
        </w:rPr>
      </w:pPr>
    </w:p>
    <w:p w:rsidR="00E439C7" w:rsidRPr="00E439C7" w:rsidRDefault="00E439C7" w:rsidP="00E439C7">
      <w:pPr>
        <w:pStyle w:val="Default"/>
        <w:rPr>
          <w:sz w:val="22"/>
          <w:szCs w:val="22"/>
          <w:u w:val="single"/>
        </w:rPr>
      </w:pPr>
      <w:r w:rsidRPr="00E439C7">
        <w:rPr>
          <w:b/>
          <w:bCs/>
          <w:sz w:val="22"/>
          <w:szCs w:val="22"/>
          <w:u w:val="single"/>
        </w:rPr>
        <w:t xml:space="preserve">ISP: Interface Segregation Principle </w:t>
      </w:r>
    </w:p>
    <w:p w:rsidR="00E439C7" w:rsidRDefault="00E439C7" w:rsidP="00E439C7">
      <w:pPr>
        <w:pStyle w:val="Default"/>
        <w:rPr>
          <w:i/>
          <w:iCs/>
          <w:sz w:val="23"/>
          <w:szCs w:val="23"/>
        </w:rPr>
      </w:pPr>
      <w:r>
        <w:rPr>
          <w:i/>
          <w:iCs/>
          <w:sz w:val="23"/>
          <w:szCs w:val="23"/>
        </w:rPr>
        <w:t xml:space="preserve">CLIENTS SHOULD NOT BE FORCED TO DEPEND UPON INTERFACES THAT THEY DO NOT USE </w:t>
      </w:r>
    </w:p>
    <w:p w:rsidR="00E439C7" w:rsidRDefault="00E439C7" w:rsidP="00E439C7">
      <w:pPr>
        <w:pStyle w:val="Default"/>
        <w:rPr>
          <w:sz w:val="23"/>
          <w:szCs w:val="23"/>
        </w:rPr>
      </w:pPr>
    </w:p>
    <w:p w:rsidR="00E439C7" w:rsidRPr="00E439C7" w:rsidRDefault="00E439C7" w:rsidP="00E439C7">
      <w:pPr>
        <w:pStyle w:val="Default"/>
        <w:rPr>
          <w:sz w:val="22"/>
          <w:szCs w:val="22"/>
          <w:u w:val="single"/>
        </w:rPr>
      </w:pPr>
      <w:r w:rsidRPr="00E439C7">
        <w:rPr>
          <w:b/>
          <w:bCs/>
          <w:sz w:val="22"/>
          <w:szCs w:val="22"/>
          <w:u w:val="single"/>
        </w:rPr>
        <w:t xml:space="preserve">DIP: Dependency Inversion Principle </w:t>
      </w:r>
    </w:p>
    <w:p w:rsidR="00E439C7" w:rsidRDefault="00E439C7" w:rsidP="00E439C7">
      <w:pPr>
        <w:pStyle w:val="ListParagraph"/>
        <w:numPr>
          <w:ilvl w:val="0"/>
          <w:numId w:val="1"/>
        </w:numPr>
        <w:rPr>
          <w:i/>
          <w:iCs/>
          <w:sz w:val="23"/>
          <w:szCs w:val="23"/>
        </w:rPr>
      </w:pPr>
      <w:r w:rsidRPr="00E439C7">
        <w:rPr>
          <w:i/>
          <w:iCs/>
          <w:sz w:val="23"/>
          <w:szCs w:val="23"/>
        </w:rPr>
        <w:t xml:space="preserve">HIGH LEVEL MODULES SHOULD NOT DEPEND UPON LOW LEVEL MODULES. BOTH SHOULD DEPEND UPON ABSTRACTIONS </w:t>
      </w:r>
    </w:p>
    <w:p w:rsidR="00E439C7" w:rsidRPr="00814D10" w:rsidRDefault="00E439C7" w:rsidP="00E439C7">
      <w:pPr>
        <w:pStyle w:val="ListParagraph"/>
        <w:numPr>
          <w:ilvl w:val="0"/>
          <w:numId w:val="1"/>
        </w:numPr>
        <w:rPr>
          <w:i/>
          <w:iCs/>
          <w:sz w:val="23"/>
          <w:szCs w:val="23"/>
        </w:rPr>
      </w:pPr>
      <w:r w:rsidRPr="00E439C7">
        <w:rPr>
          <w:i/>
          <w:iCs/>
          <w:sz w:val="23"/>
          <w:szCs w:val="23"/>
        </w:rPr>
        <w:t>ABSTRACTIONS SHOULD NOT DEPEND UPON DETAILS. DETAILS SHOULD DEPEND UPON ABSTRACTIONS</w:t>
      </w:r>
    </w:p>
    <w:p w:rsidR="00E439C7" w:rsidRDefault="00814D10" w:rsidP="00814D1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312pt">
            <v:imagedata r:id="rId7" o:title="SOLID"/>
          </v:shape>
        </w:pict>
      </w:r>
    </w:p>
    <w:p w:rsidR="00E439C7" w:rsidRPr="00E439C7" w:rsidRDefault="00E439C7" w:rsidP="00E439C7">
      <w:pPr>
        <w:tabs>
          <w:tab w:val="left" w:pos="2175"/>
        </w:tabs>
        <w:rPr>
          <w:sz w:val="36"/>
          <w:szCs w:val="36"/>
          <w:u w:val="single"/>
        </w:rPr>
      </w:pPr>
      <w:r w:rsidRPr="00E439C7">
        <w:rPr>
          <w:sz w:val="36"/>
          <w:szCs w:val="36"/>
          <w:u w:val="single"/>
        </w:rPr>
        <w:lastRenderedPageBreak/>
        <w:t>Single Responsibility Principle</w:t>
      </w:r>
    </w:p>
    <w:p w:rsidR="00814D10" w:rsidRDefault="00E439C7" w:rsidP="00E439C7">
      <w:r w:rsidRPr="00E439C7">
        <w:rPr>
          <w:noProof/>
        </w:rPr>
        <w:drawing>
          <wp:inline distT="0" distB="0" distL="0" distR="0">
            <wp:extent cx="5943600" cy="474063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40634"/>
                    </a:xfrm>
                    <a:prstGeom prst="rect">
                      <a:avLst/>
                    </a:prstGeom>
                    <a:noFill/>
                    <a:ln>
                      <a:noFill/>
                    </a:ln>
                  </pic:spPr>
                </pic:pic>
              </a:graphicData>
            </a:graphic>
          </wp:inline>
        </w:drawing>
      </w:r>
    </w:p>
    <w:p w:rsidR="00814D10" w:rsidRPr="00814D10" w:rsidRDefault="00814D10" w:rsidP="00814D10"/>
    <w:p w:rsidR="00E439C7" w:rsidRDefault="00814D10" w:rsidP="00814D10">
      <w:pPr>
        <w:tabs>
          <w:tab w:val="left" w:pos="1020"/>
        </w:tabs>
      </w:pPr>
      <w:r>
        <w:tab/>
      </w:r>
    </w:p>
    <w:p w:rsidR="00814D10" w:rsidRDefault="00814D10" w:rsidP="00814D10">
      <w:pPr>
        <w:tabs>
          <w:tab w:val="left" w:pos="1020"/>
        </w:tabs>
      </w:pPr>
      <w:r>
        <w:t>There should only be one reason for a class to change.</w:t>
      </w:r>
      <w:r>
        <w:br/>
        <w:t>Don’t mix responsibilities, you can’t add any other tools to this tool you need to change the base</w:t>
      </w:r>
    </w:p>
    <w:p w:rsidR="00814D10" w:rsidRDefault="00814D10" w:rsidP="00814D10">
      <w:pPr>
        <w:tabs>
          <w:tab w:val="left" w:pos="1020"/>
        </w:tabs>
      </w:pPr>
    </w:p>
    <w:p w:rsidR="00814D10" w:rsidRDefault="00814D10" w:rsidP="00814D10">
      <w:pPr>
        <w:tabs>
          <w:tab w:val="left" w:pos="1020"/>
        </w:tabs>
      </w:pPr>
    </w:p>
    <w:p w:rsidR="00814D10" w:rsidRDefault="00814D10" w:rsidP="00814D10">
      <w:pPr>
        <w:tabs>
          <w:tab w:val="left" w:pos="1020"/>
        </w:tabs>
      </w:pPr>
    </w:p>
    <w:p w:rsidR="00814D10" w:rsidRDefault="00814D10" w:rsidP="00814D10">
      <w:pPr>
        <w:tabs>
          <w:tab w:val="left" w:pos="1020"/>
        </w:tabs>
      </w:pPr>
    </w:p>
    <w:p w:rsidR="00814D10" w:rsidRDefault="00EF3DDF" w:rsidP="00814D10">
      <w:pPr>
        <w:tabs>
          <w:tab w:val="left" w:pos="1020"/>
        </w:tabs>
      </w:pPr>
      <w:r w:rsidRPr="00B912A7">
        <w:rPr>
          <w:highlight w:val="yellow"/>
        </w:rPr>
        <w:t>Abstraction – Using public and private to separate important exposed methods from private which is used to hide methods.</w:t>
      </w:r>
    </w:p>
    <w:p w:rsidR="00814D10" w:rsidRDefault="00814D10" w:rsidP="00814D10">
      <w:pPr>
        <w:tabs>
          <w:tab w:val="left" w:pos="1020"/>
        </w:tabs>
      </w:pPr>
    </w:p>
    <w:p w:rsidR="00814D10" w:rsidRDefault="00814D10" w:rsidP="00814D10">
      <w:pPr>
        <w:tabs>
          <w:tab w:val="left" w:pos="1020"/>
        </w:tabs>
      </w:pPr>
    </w:p>
    <w:p w:rsidR="00814D10" w:rsidRDefault="00814D10" w:rsidP="00814D10">
      <w:pPr>
        <w:tabs>
          <w:tab w:val="left" w:pos="1020"/>
        </w:tabs>
      </w:pPr>
    </w:p>
    <w:p w:rsidR="00814D10" w:rsidRDefault="00814D10" w:rsidP="00814D10">
      <w:pPr>
        <w:tabs>
          <w:tab w:val="left" w:pos="2175"/>
        </w:tabs>
        <w:rPr>
          <w:sz w:val="36"/>
          <w:szCs w:val="36"/>
          <w:u w:val="single"/>
        </w:rPr>
      </w:pPr>
      <w:r w:rsidRPr="00814D10">
        <w:rPr>
          <w:sz w:val="36"/>
          <w:szCs w:val="36"/>
          <w:u w:val="single"/>
        </w:rPr>
        <w:t>Open Closed Principle</w:t>
      </w:r>
    </w:p>
    <w:p w:rsidR="00814D10" w:rsidRDefault="00814D10" w:rsidP="00814D10">
      <w:pPr>
        <w:tabs>
          <w:tab w:val="left" w:pos="2175"/>
        </w:tabs>
        <w:rPr>
          <w:sz w:val="36"/>
          <w:szCs w:val="36"/>
          <w:u w:val="single"/>
        </w:rPr>
      </w:pPr>
    </w:p>
    <w:p w:rsidR="00814D10" w:rsidRPr="00814D10" w:rsidRDefault="00814D10" w:rsidP="00814D10">
      <w:pPr>
        <w:tabs>
          <w:tab w:val="left" w:pos="2175"/>
        </w:tabs>
      </w:pPr>
      <w:r w:rsidRPr="00814D10">
        <w:t>Open</w:t>
      </w:r>
      <w:r>
        <w:t xml:space="preserve"> for extension Closed for modification (should be able to extend from a class without having to modify it).</w:t>
      </w:r>
      <w:r>
        <w:br/>
      </w:r>
      <w:r>
        <w:br/>
      </w:r>
      <w:r w:rsidRPr="00814D10">
        <w:t xml:space="preserve">To state the open closes principle very </w:t>
      </w:r>
      <w:r>
        <w:t>straightforward way you can say:</w:t>
      </w:r>
      <w:r w:rsidRPr="00814D10">
        <w:br/>
        <w:t>- You should design modules that never change. </w:t>
      </w:r>
      <w:r w:rsidRPr="00814D10">
        <w:br/>
        <w:t>- When requirements change, you extend the behavior of such modules by adding new code, not by changing old code that already works.</w:t>
      </w:r>
    </w:p>
    <w:p w:rsidR="00814D10" w:rsidRDefault="00814D10" w:rsidP="00814D10">
      <w:pPr>
        <w:tabs>
          <w:tab w:val="left" w:pos="1020"/>
        </w:tabs>
      </w:pPr>
    </w:p>
    <w:p w:rsidR="00814D10" w:rsidRDefault="00814D10" w:rsidP="00814D10">
      <w:pPr>
        <w:tabs>
          <w:tab w:val="left" w:pos="1020"/>
        </w:tabs>
      </w:pPr>
    </w:p>
    <w:p w:rsidR="00B912A7" w:rsidRDefault="00B912A7" w:rsidP="00B912A7">
      <w:pPr>
        <w:tabs>
          <w:tab w:val="left" w:pos="2175"/>
        </w:tabs>
        <w:rPr>
          <w:sz w:val="36"/>
          <w:szCs w:val="36"/>
          <w:u w:val="single"/>
        </w:rPr>
      </w:pPr>
      <w:r w:rsidRPr="00B912A7">
        <w:rPr>
          <w:sz w:val="36"/>
          <w:szCs w:val="36"/>
          <w:u w:val="single"/>
        </w:rPr>
        <w:t>Liskov substitution principle</w:t>
      </w:r>
    </w:p>
    <w:p w:rsidR="00B912A7" w:rsidRDefault="00B912A7" w:rsidP="00B912A7">
      <w:pPr>
        <w:tabs>
          <w:tab w:val="left" w:pos="2175"/>
        </w:tabs>
        <w:rPr>
          <w:sz w:val="36"/>
          <w:szCs w:val="36"/>
          <w:u w:val="single"/>
        </w:rPr>
      </w:pPr>
    </w:p>
    <w:p w:rsidR="00B912A7" w:rsidRPr="00B912A7" w:rsidRDefault="00B912A7" w:rsidP="00B912A7">
      <w:pPr>
        <w:tabs>
          <w:tab w:val="left" w:pos="2175"/>
        </w:tabs>
      </w:pPr>
      <w:r>
        <w:pict>
          <v:shape id="_x0000_i1028" type="#_x0000_t75" style="width:468pt;height:276.75pt">
            <v:imagedata r:id="rId9" o:title="lsp"/>
          </v:shape>
        </w:pict>
      </w:r>
    </w:p>
    <w:p w:rsidR="00814D10" w:rsidRDefault="00814D10" w:rsidP="00814D10">
      <w:pPr>
        <w:tabs>
          <w:tab w:val="left" w:pos="1020"/>
        </w:tabs>
      </w:pPr>
    </w:p>
    <w:p w:rsidR="00814D10" w:rsidRDefault="00B912A7" w:rsidP="00814D10">
      <w:pPr>
        <w:tabs>
          <w:tab w:val="left" w:pos="1020"/>
        </w:tabs>
        <w:rPr>
          <w:rFonts w:ascii="Arial" w:hAnsi="Arial" w:cs="Arial"/>
          <w:color w:val="666666"/>
          <w:sz w:val="21"/>
          <w:szCs w:val="21"/>
          <w:u w:val="single"/>
          <w:shd w:val="clear" w:color="auto" w:fill="FFFFFF"/>
        </w:rPr>
      </w:pPr>
      <w:r w:rsidRPr="00B912A7">
        <w:rPr>
          <w:rFonts w:ascii="Arial" w:hAnsi="Arial" w:cs="Arial"/>
          <w:color w:val="666666"/>
          <w:sz w:val="21"/>
          <w:szCs w:val="21"/>
          <w:u w:val="single"/>
          <w:shd w:val="clear" w:color="auto" w:fill="FFFFFF"/>
        </w:rPr>
        <w:lastRenderedPageBreak/>
        <w:t>In short: if S is subset of T, an object of T could be replaced by object of S without impacting the program and bringing any error in the system. Let’s say you have a class Rectangle and another class Square. Square is as Rectangle, or in other words, it inherits the Rectangle class. So as the Liskov Substitution principle states, we should able to replace object of Rectangle by the object of Square without bringing any undesirable change or error in the system.</w:t>
      </w:r>
    </w:p>
    <w:p w:rsidR="00B912A7" w:rsidRDefault="00B912A7" w:rsidP="00814D10">
      <w:pPr>
        <w:tabs>
          <w:tab w:val="left" w:pos="1020"/>
        </w:tabs>
        <w:rPr>
          <w:rFonts w:ascii="Arial" w:hAnsi="Arial" w:cs="Arial"/>
          <w:color w:val="666666"/>
          <w:sz w:val="21"/>
          <w:szCs w:val="21"/>
          <w:u w:val="single"/>
          <w:shd w:val="clear" w:color="auto" w:fill="FFFFFF"/>
        </w:rPr>
      </w:pPr>
    </w:p>
    <w:p w:rsidR="00B912A7" w:rsidRPr="00B912A7" w:rsidRDefault="00B912A7" w:rsidP="00B912A7">
      <w:pPr>
        <w:shd w:val="clear" w:color="auto" w:fill="FFFFFF"/>
        <w:spacing w:line="240" w:lineRule="atLeast"/>
        <w:rPr>
          <w:rFonts w:ascii="Arial" w:eastAsia="Times New Roman" w:hAnsi="Arial" w:cs="Arial"/>
          <w:color w:val="666666"/>
          <w:sz w:val="21"/>
          <w:szCs w:val="21"/>
        </w:rPr>
      </w:pPr>
      <w:r w:rsidRPr="00B912A7">
        <w:rPr>
          <w:rFonts w:ascii="Arial" w:eastAsia="Times New Roman" w:hAnsi="Arial" w:cs="Arial"/>
          <w:b/>
          <w:bCs/>
          <w:color w:val="666666"/>
          <w:sz w:val="24"/>
          <w:szCs w:val="24"/>
          <w:u w:val="single"/>
        </w:rPr>
        <w:t>Solve problem with No-Inheritance</w:t>
      </w:r>
    </w:p>
    <w:p w:rsidR="00B912A7" w:rsidRPr="00B912A7" w:rsidRDefault="00B912A7" w:rsidP="00B912A7">
      <w:pPr>
        <w:shd w:val="clear" w:color="auto" w:fill="FFFFFF"/>
        <w:spacing w:line="240" w:lineRule="atLeast"/>
        <w:rPr>
          <w:rFonts w:ascii="Arial" w:eastAsia="Times New Roman" w:hAnsi="Arial" w:cs="Arial"/>
          <w:color w:val="666666"/>
          <w:sz w:val="21"/>
          <w:szCs w:val="21"/>
        </w:rPr>
      </w:pPr>
      <w:r w:rsidRPr="00B912A7">
        <w:rPr>
          <w:rFonts w:ascii="Arial" w:eastAsia="Times New Roman" w:hAnsi="Arial" w:cs="Arial"/>
          <w:color w:val="666666"/>
          <w:sz w:val="24"/>
          <w:szCs w:val="24"/>
        </w:rPr>
        <w:t>We can solve the above problem by following the below steps:</w:t>
      </w:r>
    </w:p>
    <w:p w:rsidR="00B912A7" w:rsidRPr="00B912A7" w:rsidRDefault="00B912A7" w:rsidP="00B912A7">
      <w:pPr>
        <w:shd w:val="clear" w:color="auto" w:fill="FFFFFF"/>
        <w:spacing w:after="0" w:line="240" w:lineRule="atLeast"/>
        <w:ind w:left="1080" w:hanging="360"/>
        <w:rPr>
          <w:rFonts w:ascii="Arial" w:eastAsia="Times New Roman" w:hAnsi="Arial" w:cs="Arial"/>
          <w:color w:val="666666"/>
          <w:sz w:val="21"/>
          <w:szCs w:val="21"/>
        </w:rPr>
      </w:pPr>
      <w:r w:rsidRPr="00B912A7">
        <w:rPr>
          <w:rFonts w:ascii="Arial" w:eastAsia="Times New Roman" w:hAnsi="Arial" w:cs="Arial"/>
          <w:color w:val="666666"/>
          <w:sz w:val="21"/>
          <w:szCs w:val="21"/>
        </w:rPr>
        <w:t>1.</w:t>
      </w:r>
      <w:r w:rsidRPr="00B912A7">
        <w:rPr>
          <w:rFonts w:ascii="Times New Roman" w:eastAsia="Times New Roman" w:hAnsi="Times New Roman" w:cs="Times New Roman"/>
          <w:color w:val="666666"/>
          <w:sz w:val="14"/>
          <w:szCs w:val="14"/>
        </w:rPr>
        <w:t>       </w:t>
      </w:r>
      <w:r w:rsidRPr="00B912A7">
        <w:rPr>
          <w:rFonts w:ascii="Arial" w:eastAsia="Times New Roman" w:hAnsi="Arial" w:cs="Arial"/>
          <w:color w:val="666666"/>
          <w:sz w:val="21"/>
          <w:szCs w:val="21"/>
        </w:rPr>
        <w:t>Get rid of the AreaCalculator class.</w:t>
      </w:r>
    </w:p>
    <w:p w:rsidR="00B912A7" w:rsidRPr="00B912A7" w:rsidRDefault="00B912A7" w:rsidP="00B912A7">
      <w:pPr>
        <w:shd w:val="clear" w:color="auto" w:fill="FFFFFF"/>
        <w:spacing w:after="0" w:line="240" w:lineRule="atLeast"/>
        <w:ind w:left="1080" w:hanging="360"/>
        <w:rPr>
          <w:rFonts w:ascii="Arial" w:eastAsia="Times New Roman" w:hAnsi="Arial" w:cs="Arial"/>
          <w:color w:val="666666"/>
          <w:sz w:val="21"/>
          <w:szCs w:val="21"/>
        </w:rPr>
      </w:pPr>
      <w:r w:rsidRPr="00B912A7">
        <w:rPr>
          <w:rFonts w:ascii="Arial" w:eastAsia="Times New Roman" w:hAnsi="Arial" w:cs="Arial"/>
          <w:color w:val="666666"/>
          <w:sz w:val="21"/>
          <w:szCs w:val="21"/>
        </w:rPr>
        <w:t>2.</w:t>
      </w:r>
      <w:r w:rsidRPr="00B912A7">
        <w:rPr>
          <w:rFonts w:ascii="Times New Roman" w:eastAsia="Times New Roman" w:hAnsi="Times New Roman" w:cs="Times New Roman"/>
          <w:color w:val="666666"/>
          <w:sz w:val="14"/>
          <w:szCs w:val="14"/>
        </w:rPr>
        <w:t>       </w:t>
      </w:r>
      <w:r w:rsidRPr="00B912A7">
        <w:rPr>
          <w:rFonts w:ascii="Arial" w:eastAsia="Times New Roman" w:hAnsi="Arial" w:cs="Arial"/>
          <w:color w:val="666666"/>
          <w:sz w:val="21"/>
          <w:szCs w:val="21"/>
        </w:rPr>
        <w:t>Let each shape define its own Area method.</w:t>
      </w:r>
    </w:p>
    <w:p w:rsidR="00B912A7" w:rsidRDefault="00B912A7" w:rsidP="00B912A7">
      <w:pPr>
        <w:shd w:val="clear" w:color="auto" w:fill="FFFFFF"/>
        <w:spacing w:line="240" w:lineRule="atLeast"/>
        <w:ind w:left="1080" w:hanging="360"/>
        <w:rPr>
          <w:rFonts w:ascii="Arial" w:eastAsia="Times New Roman" w:hAnsi="Arial" w:cs="Arial"/>
          <w:color w:val="666666"/>
          <w:sz w:val="21"/>
          <w:szCs w:val="21"/>
        </w:rPr>
      </w:pPr>
      <w:r w:rsidRPr="00B912A7">
        <w:rPr>
          <w:rFonts w:ascii="Arial" w:eastAsia="Times New Roman" w:hAnsi="Arial" w:cs="Arial"/>
          <w:color w:val="666666"/>
          <w:sz w:val="21"/>
          <w:szCs w:val="21"/>
        </w:rPr>
        <w:t>3.</w:t>
      </w:r>
      <w:r w:rsidRPr="00B912A7">
        <w:rPr>
          <w:rFonts w:ascii="Times New Roman" w:eastAsia="Times New Roman" w:hAnsi="Times New Roman" w:cs="Times New Roman"/>
          <w:color w:val="666666"/>
          <w:sz w:val="14"/>
          <w:szCs w:val="14"/>
        </w:rPr>
        <w:t>       </w:t>
      </w:r>
      <w:r w:rsidRPr="00B912A7">
        <w:rPr>
          <w:rFonts w:ascii="Arial" w:eastAsia="Times New Roman" w:hAnsi="Arial" w:cs="Arial"/>
          <w:color w:val="666666"/>
          <w:sz w:val="21"/>
          <w:szCs w:val="21"/>
        </w:rPr>
        <w:t>Rather than Square class will inherit Rectangle class, let us create a common abstract base class Shape and both classes will inherit that.</w:t>
      </w:r>
    </w:p>
    <w:p w:rsidR="00DB190E" w:rsidRDefault="00DB190E" w:rsidP="00DB190E">
      <w:pPr>
        <w:shd w:val="clear" w:color="auto" w:fill="FFFFFF"/>
        <w:spacing w:after="0" w:line="240" w:lineRule="auto"/>
        <w:rPr>
          <w:rFonts w:ascii="Consolas" w:eastAsia="Times New Roman" w:hAnsi="Consolas" w:cs="Arial"/>
          <w:color w:val="0000FF"/>
          <w:sz w:val="19"/>
          <w:szCs w:val="19"/>
        </w:rPr>
      </w:pPr>
    </w:p>
    <w:p w:rsidR="00DB190E" w:rsidRDefault="00DB190E" w:rsidP="00DB190E">
      <w:pPr>
        <w:shd w:val="clear" w:color="auto" w:fill="FFFFFF"/>
        <w:spacing w:after="0" w:line="240" w:lineRule="auto"/>
        <w:rPr>
          <w:rFonts w:ascii="Consolas" w:eastAsia="Times New Roman" w:hAnsi="Consolas" w:cs="Arial"/>
          <w:color w:val="0000FF"/>
          <w:sz w:val="19"/>
          <w:szCs w:val="19"/>
        </w:rPr>
      </w:pPr>
    </w:p>
    <w:p w:rsidR="00DB190E" w:rsidRPr="00DB190E" w:rsidRDefault="00DB190E" w:rsidP="00DB190E">
      <w:pPr>
        <w:shd w:val="clear" w:color="auto" w:fill="FFFFFF"/>
        <w:spacing w:after="0" w:line="240" w:lineRule="auto"/>
        <w:rPr>
          <w:rFonts w:ascii="Arial" w:eastAsia="Times New Roman" w:hAnsi="Arial" w:cs="Arial"/>
          <w:color w:val="666666"/>
          <w:sz w:val="21"/>
          <w:szCs w:val="21"/>
        </w:rPr>
      </w:pPr>
      <w:r w:rsidRPr="00DB190E">
        <w:rPr>
          <w:rFonts w:ascii="Consolas" w:eastAsia="Times New Roman" w:hAnsi="Consolas" w:cs="Arial"/>
          <w:color w:val="0000FF"/>
          <w:sz w:val="19"/>
          <w:szCs w:val="19"/>
        </w:rPr>
        <w:t>public</w:t>
      </w:r>
      <w:r w:rsidRPr="00DB190E">
        <w:rPr>
          <w:rFonts w:ascii="Consolas" w:eastAsia="Times New Roman" w:hAnsi="Consolas" w:cs="Arial"/>
          <w:color w:val="666666"/>
          <w:sz w:val="19"/>
          <w:szCs w:val="19"/>
        </w:rPr>
        <w:t>  </w:t>
      </w:r>
      <w:r w:rsidRPr="00DB190E">
        <w:rPr>
          <w:rFonts w:ascii="Consolas" w:eastAsia="Times New Roman" w:hAnsi="Consolas" w:cs="Arial"/>
          <w:color w:val="0000FF"/>
          <w:sz w:val="19"/>
          <w:szCs w:val="19"/>
        </w:rPr>
        <w:t>abstract</w:t>
      </w:r>
      <w:r w:rsidRPr="00DB190E">
        <w:rPr>
          <w:rFonts w:ascii="Consolas" w:eastAsia="Times New Roman" w:hAnsi="Consolas" w:cs="Arial"/>
          <w:color w:val="666666"/>
          <w:sz w:val="19"/>
          <w:szCs w:val="19"/>
        </w:rPr>
        <w:t> </w:t>
      </w:r>
      <w:r w:rsidRPr="00DB190E">
        <w:rPr>
          <w:rFonts w:ascii="Consolas" w:eastAsia="Times New Roman" w:hAnsi="Consolas" w:cs="Arial"/>
          <w:color w:val="0000FF"/>
          <w:sz w:val="19"/>
          <w:szCs w:val="19"/>
        </w:rPr>
        <w:t>class</w:t>
      </w:r>
      <w:r w:rsidRPr="00DB190E">
        <w:rPr>
          <w:rFonts w:ascii="Consolas" w:eastAsia="Times New Roman" w:hAnsi="Consolas" w:cs="Arial"/>
          <w:color w:val="666666"/>
          <w:sz w:val="19"/>
          <w:szCs w:val="19"/>
        </w:rPr>
        <w:t> </w:t>
      </w:r>
      <w:r w:rsidRPr="00DB190E">
        <w:rPr>
          <w:rFonts w:ascii="Consolas" w:eastAsia="Times New Roman" w:hAnsi="Consolas" w:cs="Arial"/>
          <w:color w:val="2B91AF"/>
          <w:sz w:val="19"/>
          <w:szCs w:val="19"/>
        </w:rPr>
        <w:t>Shape</w:t>
      </w:r>
    </w:p>
    <w:p w:rsidR="00DB190E" w:rsidRPr="00DB190E" w:rsidRDefault="00DB190E" w:rsidP="00DB190E">
      <w:pPr>
        <w:shd w:val="clear" w:color="auto" w:fill="FFFFFF"/>
        <w:spacing w:after="0" w:line="240" w:lineRule="auto"/>
        <w:rPr>
          <w:rFonts w:ascii="Arial" w:eastAsia="Times New Roman" w:hAnsi="Arial" w:cs="Arial"/>
          <w:color w:val="666666"/>
          <w:sz w:val="21"/>
          <w:szCs w:val="21"/>
        </w:rPr>
      </w:pPr>
      <w:r w:rsidRPr="00DB190E">
        <w:rPr>
          <w:rFonts w:ascii="Consolas" w:eastAsia="Times New Roman" w:hAnsi="Consolas" w:cs="Arial"/>
          <w:color w:val="666666"/>
          <w:sz w:val="19"/>
          <w:szCs w:val="19"/>
        </w:rPr>
        <w:t>        {</w:t>
      </w:r>
    </w:p>
    <w:p w:rsidR="00DB190E" w:rsidRPr="00DB190E" w:rsidRDefault="00DB190E" w:rsidP="00DB190E">
      <w:pPr>
        <w:shd w:val="clear" w:color="auto" w:fill="FFFFFF"/>
        <w:spacing w:after="0" w:line="240" w:lineRule="auto"/>
        <w:rPr>
          <w:rFonts w:ascii="Arial" w:eastAsia="Times New Roman" w:hAnsi="Arial" w:cs="Arial"/>
          <w:color w:val="666666"/>
          <w:sz w:val="21"/>
          <w:szCs w:val="21"/>
        </w:rPr>
      </w:pPr>
      <w:r w:rsidRPr="00DB190E">
        <w:rPr>
          <w:rFonts w:ascii="Consolas" w:eastAsia="Times New Roman" w:hAnsi="Consolas" w:cs="Arial"/>
          <w:color w:val="666666"/>
          <w:sz w:val="19"/>
          <w:szCs w:val="19"/>
        </w:rPr>
        <w:t>        </w:t>
      </w:r>
      <w:r w:rsidRPr="00DB190E">
        <w:rPr>
          <w:rFonts w:ascii="Consolas" w:eastAsia="Times New Roman" w:hAnsi="Consolas" w:cs="Arial"/>
          <w:color w:val="0000FF"/>
          <w:sz w:val="19"/>
          <w:szCs w:val="19"/>
        </w:rPr>
        <w:t>public</w:t>
      </w:r>
      <w:r w:rsidRPr="00DB190E">
        <w:rPr>
          <w:rFonts w:ascii="Consolas" w:eastAsia="Times New Roman" w:hAnsi="Consolas" w:cs="Arial"/>
          <w:color w:val="666666"/>
          <w:sz w:val="19"/>
          <w:szCs w:val="19"/>
        </w:rPr>
        <w:t> </w:t>
      </w:r>
      <w:r w:rsidRPr="00DB190E">
        <w:rPr>
          <w:rFonts w:ascii="Consolas" w:eastAsia="Times New Roman" w:hAnsi="Consolas" w:cs="Arial"/>
          <w:color w:val="0000FF"/>
          <w:sz w:val="19"/>
          <w:szCs w:val="19"/>
        </w:rPr>
        <w:t>abstract</w:t>
      </w:r>
      <w:r w:rsidRPr="00DB190E">
        <w:rPr>
          <w:rFonts w:ascii="Consolas" w:eastAsia="Times New Roman" w:hAnsi="Consolas" w:cs="Arial"/>
          <w:color w:val="666666"/>
          <w:sz w:val="19"/>
          <w:szCs w:val="19"/>
        </w:rPr>
        <w:t> </w:t>
      </w:r>
      <w:r w:rsidRPr="00DB190E">
        <w:rPr>
          <w:rFonts w:ascii="Consolas" w:eastAsia="Times New Roman" w:hAnsi="Consolas" w:cs="Arial"/>
          <w:color w:val="0000FF"/>
          <w:sz w:val="19"/>
          <w:szCs w:val="19"/>
        </w:rPr>
        <w:t>int</w:t>
      </w:r>
      <w:r w:rsidRPr="00DB190E">
        <w:rPr>
          <w:rFonts w:ascii="Consolas" w:eastAsia="Times New Roman" w:hAnsi="Consolas" w:cs="Arial"/>
          <w:color w:val="666666"/>
          <w:sz w:val="19"/>
          <w:szCs w:val="19"/>
        </w:rPr>
        <w:t> Area();</w:t>
      </w:r>
    </w:p>
    <w:p w:rsidR="00DB190E" w:rsidRPr="00DB190E" w:rsidRDefault="00DB190E" w:rsidP="00DB190E">
      <w:pPr>
        <w:shd w:val="clear" w:color="auto" w:fill="FFFFFF"/>
        <w:spacing w:line="240" w:lineRule="atLeast"/>
        <w:rPr>
          <w:rFonts w:ascii="Arial" w:eastAsia="Times New Roman" w:hAnsi="Arial" w:cs="Arial"/>
          <w:color w:val="666666"/>
          <w:sz w:val="21"/>
          <w:szCs w:val="21"/>
        </w:rPr>
      </w:pPr>
      <w:r w:rsidRPr="00DB190E">
        <w:rPr>
          <w:rFonts w:ascii="Consolas" w:eastAsia="Times New Roman" w:hAnsi="Consolas" w:cs="Arial"/>
          <w:color w:val="666666"/>
          <w:sz w:val="19"/>
          <w:szCs w:val="19"/>
        </w:rPr>
        <w:t>        }</w:t>
      </w:r>
    </w:p>
    <w:p w:rsidR="00DB190E" w:rsidRDefault="00DB190E" w:rsidP="00B912A7">
      <w:pPr>
        <w:shd w:val="clear" w:color="auto" w:fill="FFFFFF"/>
        <w:spacing w:after="0" w:line="240" w:lineRule="auto"/>
        <w:rPr>
          <w:rFonts w:ascii="Consolas" w:eastAsia="Times New Roman" w:hAnsi="Consolas" w:cs="Arial"/>
          <w:color w:val="0000FF"/>
          <w:sz w:val="19"/>
          <w:szCs w:val="19"/>
        </w:rPr>
      </w:pPr>
    </w:p>
    <w:p w:rsidR="00DB190E" w:rsidRDefault="00DB190E" w:rsidP="00B912A7">
      <w:pPr>
        <w:shd w:val="clear" w:color="auto" w:fill="FFFFFF"/>
        <w:spacing w:after="0" w:line="240" w:lineRule="auto"/>
        <w:rPr>
          <w:rFonts w:ascii="Consolas" w:eastAsia="Times New Roman" w:hAnsi="Consolas" w:cs="Arial"/>
          <w:color w:val="0000FF"/>
          <w:sz w:val="19"/>
          <w:szCs w:val="19"/>
        </w:rPr>
      </w:pPr>
    </w:p>
    <w:p w:rsidR="00DB190E" w:rsidRPr="00DB190E" w:rsidRDefault="00DB190E" w:rsidP="00DB190E">
      <w:pPr>
        <w:shd w:val="clear" w:color="auto" w:fill="FFFFFF"/>
        <w:spacing w:after="0" w:line="240" w:lineRule="auto"/>
        <w:rPr>
          <w:rFonts w:ascii="Arial" w:eastAsia="Times New Roman" w:hAnsi="Arial" w:cs="Arial"/>
          <w:color w:val="666666"/>
          <w:sz w:val="21"/>
          <w:szCs w:val="21"/>
        </w:rPr>
      </w:pPr>
      <w:r w:rsidRPr="00DB190E">
        <w:rPr>
          <w:rFonts w:ascii="Consolas" w:eastAsia="Times New Roman" w:hAnsi="Consolas" w:cs="Arial"/>
          <w:color w:val="0000FF"/>
          <w:sz w:val="19"/>
          <w:szCs w:val="19"/>
        </w:rPr>
        <w:t>public</w:t>
      </w:r>
      <w:r w:rsidRPr="00DB190E">
        <w:rPr>
          <w:rFonts w:ascii="Consolas" w:eastAsia="Times New Roman" w:hAnsi="Consolas" w:cs="Arial"/>
          <w:color w:val="666666"/>
          <w:sz w:val="19"/>
          <w:szCs w:val="19"/>
        </w:rPr>
        <w:t> </w:t>
      </w:r>
      <w:r w:rsidRPr="00DB190E">
        <w:rPr>
          <w:rFonts w:ascii="Consolas" w:eastAsia="Times New Roman" w:hAnsi="Consolas" w:cs="Arial"/>
          <w:color w:val="0000FF"/>
          <w:sz w:val="19"/>
          <w:szCs w:val="19"/>
        </w:rPr>
        <w:t>class</w:t>
      </w:r>
      <w:r w:rsidRPr="00DB190E">
        <w:rPr>
          <w:rFonts w:ascii="Consolas" w:eastAsia="Times New Roman" w:hAnsi="Consolas" w:cs="Arial"/>
          <w:color w:val="666666"/>
          <w:sz w:val="19"/>
          <w:szCs w:val="19"/>
        </w:rPr>
        <w:t> </w:t>
      </w:r>
      <w:r w:rsidRPr="00DB190E">
        <w:rPr>
          <w:rFonts w:ascii="Consolas" w:eastAsia="Times New Roman" w:hAnsi="Consolas" w:cs="Arial"/>
          <w:color w:val="2B91AF"/>
          <w:sz w:val="19"/>
          <w:szCs w:val="19"/>
        </w:rPr>
        <w:t>Rectangle</w:t>
      </w:r>
      <w:r w:rsidRPr="00DB190E">
        <w:rPr>
          <w:rFonts w:ascii="Consolas" w:eastAsia="Times New Roman" w:hAnsi="Consolas" w:cs="Arial"/>
          <w:color w:val="666666"/>
          <w:sz w:val="19"/>
          <w:szCs w:val="19"/>
        </w:rPr>
        <w:t> :</w:t>
      </w:r>
      <w:r w:rsidRPr="00DB190E">
        <w:rPr>
          <w:rFonts w:ascii="Consolas" w:eastAsia="Times New Roman" w:hAnsi="Consolas" w:cs="Arial"/>
          <w:color w:val="2B91AF"/>
          <w:sz w:val="19"/>
          <w:szCs w:val="19"/>
        </w:rPr>
        <w:t>Shape</w:t>
      </w:r>
    </w:p>
    <w:p w:rsidR="00DB190E" w:rsidRPr="00DB190E" w:rsidRDefault="00DB190E" w:rsidP="00DB190E">
      <w:pPr>
        <w:shd w:val="clear" w:color="auto" w:fill="FFFFFF"/>
        <w:spacing w:after="0" w:line="240" w:lineRule="auto"/>
        <w:rPr>
          <w:rFonts w:ascii="Arial" w:eastAsia="Times New Roman" w:hAnsi="Arial" w:cs="Arial"/>
          <w:color w:val="666666"/>
          <w:sz w:val="21"/>
          <w:szCs w:val="21"/>
        </w:rPr>
      </w:pPr>
      <w:r w:rsidRPr="00DB190E">
        <w:rPr>
          <w:rFonts w:ascii="Consolas" w:eastAsia="Times New Roman" w:hAnsi="Consolas" w:cs="Arial"/>
          <w:color w:val="666666"/>
          <w:sz w:val="19"/>
          <w:szCs w:val="19"/>
        </w:rPr>
        <w:t>  {</w:t>
      </w:r>
    </w:p>
    <w:p w:rsidR="00DB190E" w:rsidRPr="00DB190E" w:rsidRDefault="00DB190E" w:rsidP="00DB190E">
      <w:pPr>
        <w:shd w:val="clear" w:color="auto" w:fill="FFFFFF"/>
        <w:spacing w:after="0" w:line="240" w:lineRule="auto"/>
        <w:rPr>
          <w:rFonts w:ascii="Arial" w:eastAsia="Times New Roman" w:hAnsi="Arial" w:cs="Arial"/>
          <w:color w:val="666666"/>
          <w:sz w:val="21"/>
          <w:szCs w:val="21"/>
        </w:rPr>
      </w:pPr>
      <w:r w:rsidRPr="00DB190E">
        <w:rPr>
          <w:rFonts w:ascii="Consolas" w:eastAsia="Times New Roman" w:hAnsi="Consolas" w:cs="Arial"/>
          <w:color w:val="666666"/>
          <w:sz w:val="19"/>
          <w:szCs w:val="19"/>
        </w:rPr>
        <w:t>      </w:t>
      </w:r>
      <w:r w:rsidRPr="00DB190E">
        <w:rPr>
          <w:rFonts w:ascii="Consolas" w:eastAsia="Times New Roman" w:hAnsi="Consolas" w:cs="Arial"/>
          <w:color w:val="0000FF"/>
          <w:sz w:val="19"/>
          <w:szCs w:val="19"/>
        </w:rPr>
        <w:t>public</w:t>
      </w:r>
      <w:r w:rsidRPr="00DB190E">
        <w:rPr>
          <w:rFonts w:ascii="Consolas" w:eastAsia="Times New Roman" w:hAnsi="Consolas" w:cs="Arial"/>
          <w:color w:val="666666"/>
          <w:sz w:val="19"/>
          <w:szCs w:val="19"/>
        </w:rPr>
        <w:t>  </w:t>
      </w:r>
      <w:r w:rsidRPr="00DB190E">
        <w:rPr>
          <w:rFonts w:ascii="Consolas" w:eastAsia="Times New Roman" w:hAnsi="Consolas" w:cs="Arial"/>
          <w:color w:val="0000FF"/>
          <w:sz w:val="19"/>
          <w:szCs w:val="19"/>
        </w:rPr>
        <w:t>int</w:t>
      </w:r>
      <w:r w:rsidRPr="00DB190E">
        <w:rPr>
          <w:rFonts w:ascii="Consolas" w:eastAsia="Times New Roman" w:hAnsi="Consolas" w:cs="Arial"/>
          <w:color w:val="666666"/>
          <w:sz w:val="19"/>
          <w:szCs w:val="19"/>
        </w:rPr>
        <w:t> Height { </w:t>
      </w:r>
      <w:r w:rsidRPr="00DB190E">
        <w:rPr>
          <w:rFonts w:ascii="Consolas" w:eastAsia="Times New Roman" w:hAnsi="Consolas" w:cs="Arial"/>
          <w:color w:val="0000FF"/>
          <w:sz w:val="19"/>
          <w:szCs w:val="19"/>
        </w:rPr>
        <w:t>get</w:t>
      </w:r>
      <w:r w:rsidRPr="00DB190E">
        <w:rPr>
          <w:rFonts w:ascii="Consolas" w:eastAsia="Times New Roman" w:hAnsi="Consolas" w:cs="Arial"/>
          <w:color w:val="666666"/>
          <w:sz w:val="19"/>
          <w:szCs w:val="19"/>
        </w:rPr>
        <w:t>; </w:t>
      </w:r>
      <w:r w:rsidRPr="00DB190E">
        <w:rPr>
          <w:rFonts w:ascii="Consolas" w:eastAsia="Times New Roman" w:hAnsi="Consolas" w:cs="Arial"/>
          <w:color w:val="0000FF"/>
          <w:sz w:val="19"/>
          <w:szCs w:val="19"/>
        </w:rPr>
        <w:t>set</w:t>
      </w:r>
      <w:r w:rsidRPr="00DB190E">
        <w:rPr>
          <w:rFonts w:ascii="Consolas" w:eastAsia="Times New Roman" w:hAnsi="Consolas" w:cs="Arial"/>
          <w:color w:val="666666"/>
          <w:sz w:val="19"/>
          <w:szCs w:val="19"/>
        </w:rPr>
        <w:t>; }</w:t>
      </w:r>
    </w:p>
    <w:p w:rsidR="00DB190E" w:rsidRPr="00DB190E" w:rsidRDefault="00DB190E" w:rsidP="00DB190E">
      <w:pPr>
        <w:shd w:val="clear" w:color="auto" w:fill="FFFFFF"/>
        <w:spacing w:after="0" w:line="240" w:lineRule="auto"/>
        <w:rPr>
          <w:rFonts w:ascii="Arial" w:eastAsia="Times New Roman" w:hAnsi="Arial" w:cs="Arial"/>
          <w:color w:val="666666"/>
          <w:sz w:val="21"/>
          <w:szCs w:val="21"/>
        </w:rPr>
      </w:pPr>
      <w:r w:rsidRPr="00DB190E">
        <w:rPr>
          <w:rFonts w:ascii="Consolas" w:eastAsia="Times New Roman" w:hAnsi="Consolas" w:cs="Arial"/>
          <w:color w:val="666666"/>
          <w:sz w:val="19"/>
          <w:szCs w:val="19"/>
        </w:rPr>
        <w:t>      </w:t>
      </w:r>
      <w:r w:rsidRPr="00DB190E">
        <w:rPr>
          <w:rFonts w:ascii="Consolas" w:eastAsia="Times New Roman" w:hAnsi="Consolas" w:cs="Arial"/>
          <w:color w:val="0000FF"/>
          <w:sz w:val="19"/>
          <w:szCs w:val="19"/>
        </w:rPr>
        <w:t>public</w:t>
      </w:r>
      <w:r w:rsidRPr="00DB190E">
        <w:rPr>
          <w:rFonts w:ascii="Consolas" w:eastAsia="Times New Roman" w:hAnsi="Consolas" w:cs="Arial"/>
          <w:color w:val="666666"/>
          <w:sz w:val="19"/>
          <w:szCs w:val="19"/>
        </w:rPr>
        <w:t>  </w:t>
      </w:r>
      <w:r w:rsidRPr="00DB190E">
        <w:rPr>
          <w:rFonts w:ascii="Consolas" w:eastAsia="Times New Roman" w:hAnsi="Consolas" w:cs="Arial"/>
          <w:color w:val="0000FF"/>
          <w:sz w:val="19"/>
          <w:szCs w:val="19"/>
        </w:rPr>
        <w:t>int</w:t>
      </w:r>
      <w:r w:rsidRPr="00DB190E">
        <w:rPr>
          <w:rFonts w:ascii="Consolas" w:eastAsia="Times New Roman" w:hAnsi="Consolas" w:cs="Arial"/>
          <w:color w:val="666666"/>
          <w:sz w:val="19"/>
          <w:szCs w:val="19"/>
        </w:rPr>
        <w:t> Width { </w:t>
      </w:r>
      <w:r w:rsidRPr="00DB190E">
        <w:rPr>
          <w:rFonts w:ascii="Consolas" w:eastAsia="Times New Roman" w:hAnsi="Consolas" w:cs="Arial"/>
          <w:color w:val="0000FF"/>
          <w:sz w:val="19"/>
          <w:szCs w:val="19"/>
        </w:rPr>
        <w:t>get</w:t>
      </w:r>
      <w:r w:rsidRPr="00DB190E">
        <w:rPr>
          <w:rFonts w:ascii="Consolas" w:eastAsia="Times New Roman" w:hAnsi="Consolas" w:cs="Arial"/>
          <w:color w:val="666666"/>
          <w:sz w:val="19"/>
          <w:szCs w:val="19"/>
        </w:rPr>
        <w:t>; </w:t>
      </w:r>
      <w:r w:rsidRPr="00DB190E">
        <w:rPr>
          <w:rFonts w:ascii="Consolas" w:eastAsia="Times New Roman" w:hAnsi="Consolas" w:cs="Arial"/>
          <w:color w:val="0000FF"/>
          <w:sz w:val="19"/>
          <w:szCs w:val="19"/>
        </w:rPr>
        <w:t>set</w:t>
      </w:r>
      <w:r w:rsidRPr="00DB190E">
        <w:rPr>
          <w:rFonts w:ascii="Consolas" w:eastAsia="Times New Roman" w:hAnsi="Consolas" w:cs="Arial"/>
          <w:color w:val="666666"/>
          <w:sz w:val="19"/>
          <w:szCs w:val="19"/>
        </w:rPr>
        <w:t>; }</w:t>
      </w:r>
    </w:p>
    <w:p w:rsidR="00DB190E" w:rsidRPr="00DB190E" w:rsidRDefault="00DB190E" w:rsidP="00DB190E">
      <w:pPr>
        <w:shd w:val="clear" w:color="auto" w:fill="FFFFFF"/>
        <w:spacing w:after="0" w:line="240" w:lineRule="auto"/>
        <w:rPr>
          <w:rFonts w:ascii="Arial" w:eastAsia="Times New Roman" w:hAnsi="Arial" w:cs="Arial"/>
          <w:color w:val="666666"/>
          <w:sz w:val="21"/>
          <w:szCs w:val="21"/>
        </w:rPr>
      </w:pPr>
      <w:r w:rsidRPr="00DB190E">
        <w:rPr>
          <w:rFonts w:ascii="Consolas" w:eastAsia="Times New Roman" w:hAnsi="Consolas" w:cs="Arial"/>
          <w:color w:val="666666"/>
          <w:sz w:val="19"/>
          <w:szCs w:val="19"/>
        </w:rPr>
        <w:t>      </w:t>
      </w:r>
      <w:r w:rsidRPr="00DB190E">
        <w:rPr>
          <w:rFonts w:ascii="Consolas" w:eastAsia="Times New Roman" w:hAnsi="Consolas" w:cs="Arial"/>
          <w:color w:val="0000FF"/>
          <w:sz w:val="19"/>
          <w:szCs w:val="19"/>
        </w:rPr>
        <w:t>public</w:t>
      </w:r>
      <w:r w:rsidRPr="00DB190E">
        <w:rPr>
          <w:rFonts w:ascii="Consolas" w:eastAsia="Times New Roman" w:hAnsi="Consolas" w:cs="Arial"/>
          <w:color w:val="666666"/>
          <w:sz w:val="19"/>
          <w:szCs w:val="19"/>
        </w:rPr>
        <w:t> </w:t>
      </w:r>
      <w:r w:rsidRPr="00DB190E">
        <w:rPr>
          <w:rFonts w:ascii="Consolas" w:eastAsia="Times New Roman" w:hAnsi="Consolas" w:cs="Arial"/>
          <w:color w:val="0000FF"/>
          <w:sz w:val="19"/>
          <w:szCs w:val="19"/>
        </w:rPr>
        <w:t>override</w:t>
      </w:r>
      <w:r w:rsidRPr="00DB190E">
        <w:rPr>
          <w:rFonts w:ascii="Consolas" w:eastAsia="Times New Roman" w:hAnsi="Consolas" w:cs="Arial"/>
          <w:color w:val="666666"/>
          <w:sz w:val="19"/>
          <w:szCs w:val="19"/>
        </w:rPr>
        <w:t> </w:t>
      </w:r>
      <w:r w:rsidRPr="00DB190E">
        <w:rPr>
          <w:rFonts w:ascii="Consolas" w:eastAsia="Times New Roman" w:hAnsi="Consolas" w:cs="Arial"/>
          <w:color w:val="0000FF"/>
          <w:sz w:val="19"/>
          <w:szCs w:val="19"/>
        </w:rPr>
        <w:t>int</w:t>
      </w:r>
      <w:r w:rsidRPr="00DB190E">
        <w:rPr>
          <w:rFonts w:ascii="Consolas" w:eastAsia="Times New Roman" w:hAnsi="Consolas" w:cs="Arial"/>
          <w:color w:val="666666"/>
          <w:sz w:val="19"/>
          <w:szCs w:val="19"/>
        </w:rPr>
        <w:t> Area()</w:t>
      </w:r>
    </w:p>
    <w:p w:rsidR="00DB190E" w:rsidRPr="00DB190E" w:rsidRDefault="00DB190E" w:rsidP="00DB190E">
      <w:pPr>
        <w:shd w:val="clear" w:color="auto" w:fill="FFFFFF"/>
        <w:spacing w:after="0" w:line="240" w:lineRule="auto"/>
        <w:rPr>
          <w:rFonts w:ascii="Arial" w:eastAsia="Times New Roman" w:hAnsi="Arial" w:cs="Arial"/>
          <w:color w:val="666666"/>
          <w:sz w:val="21"/>
          <w:szCs w:val="21"/>
        </w:rPr>
      </w:pPr>
      <w:r w:rsidRPr="00DB190E">
        <w:rPr>
          <w:rFonts w:ascii="Consolas" w:eastAsia="Times New Roman" w:hAnsi="Consolas" w:cs="Arial"/>
          <w:color w:val="666666"/>
          <w:sz w:val="19"/>
          <w:szCs w:val="19"/>
        </w:rPr>
        <w:t>      {</w:t>
      </w:r>
    </w:p>
    <w:p w:rsidR="00DB190E" w:rsidRPr="00DB190E" w:rsidRDefault="00DB190E" w:rsidP="00DB190E">
      <w:pPr>
        <w:shd w:val="clear" w:color="auto" w:fill="FFFFFF"/>
        <w:spacing w:after="0" w:line="240" w:lineRule="auto"/>
        <w:rPr>
          <w:rFonts w:ascii="Arial" w:eastAsia="Times New Roman" w:hAnsi="Arial" w:cs="Arial"/>
          <w:color w:val="666666"/>
          <w:sz w:val="21"/>
          <w:szCs w:val="21"/>
        </w:rPr>
      </w:pPr>
      <w:r w:rsidRPr="00DB190E">
        <w:rPr>
          <w:rFonts w:ascii="Consolas" w:eastAsia="Times New Roman" w:hAnsi="Consolas" w:cs="Arial"/>
          <w:color w:val="666666"/>
          <w:sz w:val="19"/>
          <w:szCs w:val="19"/>
        </w:rPr>
        <w:t>          </w:t>
      </w:r>
      <w:r w:rsidRPr="00DB190E">
        <w:rPr>
          <w:rFonts w:ascii="Consolas" w:eastAsia="Times New Roman" w:hAnsi="Consolas" w:cs="Arial"/>
          <w:color w:val="0000FF"/>
          <w:sz w:val="19"/>
          <w:szCs w:val="19"/>
        </w:rPr>
        <w:t>return</w:t>
      </w:r>
      <w:r w:rsidRPr="00DB190E">
        <w:rPr>
          <w:rFonts w:ascii="Consolas" w:eastAsia="Times New Roman" w:hAnsi="Consolas" w:cs="Arial"/>
          <w:color w:val="666666"/>
          <w:sz w:val="19"/>
          <w:szCs w:val="19"/>
        </w:rPr>
        <w:t> Height * Width;</w:t>
      </w:r>
    </w:p>
    <w:p w:rsidR="00DB190E" w:rsidRPr="00DB190E" w:rsidRDefault="00DB190E" w:rsidP="00DB190E">
      <w:pPr>
        <w:shd w:val="clear" w:color="auto" w:fill="FFFFFF"/>
        <w:spacing w:after="0" w:line="240" w:lineRule="auto"/>
        <w:rPr>
          <w:rFonts w:ascii="Arial" w:eastAsia="Times New Roman" w:hAnsi="Arial" w:cs="Arial"/>
          <w:color w:val="666666"/>
          <w:sz w:val="21"/>
          <w:szCs w:val="21"/>
        </w:rPr>
      </w:pPr>
      <w:r w:rsidRPr="00DB190E">
        <w:rPr>
          <w:rFonts w:ascii="Consolas" w:eastAsia="Times New Roman" w:hAnsi="Consolas" w:cs="Arial"/>
          <w:color w:val="666666"/>
          <w:sz w:val="19"/>
          <w:szCs w:val="19"/>
        </w:rPr>
        <w:t>      }</w:t>
      </w:r>
    </w:p>
    <w:p w:rsidR="00DB190E" w:rsidRPr="00DB190E" w:rsidRDefault="00DB190E" w:rsidP="00DB190E">
      <w:pPr>
        <w:shd w:val="clear" w:color="auto" w:fill="FFFFFF"/>
        <w:spacing w:line="240" w:lineRule="atLeast"/>
        <w:rPr>
          <w:rFonts w:ascii="Arial" w:eastAsia="Times New Roman" w:hAnsi="Arial" w:cs="Arial"/>
          <w:color w:val="666666"/>
          <w:sz w:val="21"/>
          <w:szCs w:val="21"/>
        </w:rPr>
      </w:pPr>
      <w:r w:rsidRPr="00DB190E">
        <w:rPr>
          <w:rFonts w:ascii="Consolas" w:eastAsia="Times New Roman" w:hAnsi="Consolas" w:cs="Arial"/>
          <w:color w:val="666666"/>
          <w:sz w:val="19"/>
          <w:szCs w:val="19"/>
        </w:rPr>
        <w:t>  }</w:t>
      </w:r>
    </w:p>
    <w:p w:rsidR="00DB190E" w:rsidRDefault="00DB190E" w:rsidP="00B912A7">
      <w:pPr>
        <w:shd w:val="clear" w:color="auto" w:fill="FFFFFF"/>
        <w:spacing w:after="0" w:line="240" w:lineRule="auto"/>
        <w:rPr>
          <w:rFonts w:ascii="Consolas" w:eastAsia="Times New Roman" w:hAnsi="Consolas" w:cs="Arial"/>
          <w:color w:val="0000FF"/>
          <w:sz w:val="19"/>
          <w:szCs w:val="19"/>
        </w:rPr>
      </w:pPr>
    </w:p>
    <w:p w:rsidR="00DB190E" w:rsidRDefault="00DB190E" w:rsidP="00B912A7">
      <w:pPr>
        <w:shd w:val="clear" w:color="auto" w:fill="FFFFFF"/>
        <w:spacing w:after="0" w:line="240" w:lineRule="auto"/>
        <w:rPr>
          <w:rFonts w:ascii="Consolas" w:eastAsia="Times New Roman" w:hAnsi="Consolas" w:cs="Arial"/>
          <w:color w:val="0000FF"/>
          <w:sz w:val="19"/>
          <w:szCs w:val="19"/>
        </w:rPr>
      </w:pPr>
    </w:p>
    <w:p w:rsidR="00B912A7" w:rsidRPr="00B912A7" w:rsidRDefault="00B912A7" w:rsidP="00B912A7">
      <w:pPr>
        <w:shd w:val="clear" w:color="auto" w:fill="FFFFFF"/>
        <w:spacing w:after="0" w:line="240" w:lineRule="auto"/>
        <w:rPr>
          <w:rFonts w:ascii="Arial" w:eastAsia="Times New Roman" w:hAnsi="Arial" w:cs="Arial"/>
          <w:color w:val="666666"/>
          <w:sz w:val="21"/>
          <w:szCs w:val="21"/>
        </w:rPr>
      </w:pPr>
      <w:r w:rsidRPr="00B912A7">
        <w:rPr>
          <w:rFonts w:ascii="Consolas" w:eastAsia="Times New Roman" w:hAnsi="Consolas" w:cs="Arial"/>
          <w:color w:val="0000FF"/>
          <w:sz w:val="19"/>
          <w:szCs w:val="19"/>
        </w:rPr>
        <w:t>public</w:t>
      </w:r>
      <w:r w:rsidRPr="00B912A7">
        <w:rPr>
          <w:rFonts w:ascii="Consolas" w:eastAsia="Times New Roman" w:hAnsi="Consolas" w:cs="Arial"/>
          <w:color w:val="666666"/>
          <w:sz w:val="19"/>
          <w:szCs w:val="19"/>
        </w:rPr>
        <w:t> </w:t>
      </w:r>
      <w:r w:rsidRPr="00B912A7">
        <w:rPr>
          <w:rFonts w:ascii="Consolas" w:eastAsia="Times New Roman" w:hAnsi="Consolas" w:cs="Arial"/>
          <w:color w:val="0000FF"/>
          <w:sz w:val="19"/>
          <w:szCs w:val="19"/>
        </w:rPr>
        <w:t>class</w:t>
      </w:r>
      <w:r w:rsidRPr="00B912A7">
        <w:rPr>
          <w:rFonts w:ascii="Consolas" w:eastAsia="Times New Roman" w:hAnsi="Consolas" w:cs="Arial"/>
          <w:color w:val="666666"/>
          <w:sz w:val="19"/>
          <w:szCs w:val="19"/>
        </w:rPr>
        <w:t> </w:t>
      </w:r>
      <w:r w:rsidRPr="00B912A7">
        <w:rPr>
          <w:rFonts w:ascii="Consolas" w:eastAsia="Times New Roman" w:hAnsi="Consolas" w:cs="Arial"/>
          <w:color w:val="2B91AF"/>
          <w:sz w:val="19"/>
          <w:szCs w:val="19"/>
        </w:rPr>
        <w:t>Square</w:t>
      </w:r>
      <w:r w:rsidRPr="00B912A7">
        <w:rPr>
          <w:rFonts w:ascii="Consolas" w:eastAsia="Times New Roman" w:hAnsi="Consolas" w:cs="Arial"/>
          <w:color w:val="666666"/>
          <w:sz w:val="19"/>
          <w:szCs w:val="19"/>
        </w:rPr>
        <w:t> : </w:t>
      </w:r>
      <w:r w:rsidRPr="00B912A7">
        <w:rPr>
          <w:rFonts w:ascii="Consolas" w:eastAsia="Times New Roman" w:hAnsi="Consolas" w:cs="Arial"/>
          <w:color w:val="2B91AF"/>
          <w:sz w:val="19"/>
          <w:szCs w:val="19"/>
        </w:rPr>
        <w:t>Shape</w:t>
      </w:r>
    </w:p>
    <w:p w:rsidR="00B912A7" w:rsidRPr="00B912A7" w:rsidRDefault="00B912A7" w:rsidP="00B912A7">
      <w:pPr>
        <w:shd w:val="clear" w:color="auto" w:fill="FFFFFF"/>
        <w:spacing w:after="0" w:line="240" w:lineRule="auto"/>
        <w:rPr>
          <w:rFonts w:ascii="Arial" w:eastAsia="Times New Roman" w:hAnsi="Arial" w:cs="Arial"/>
          <w:color w:val="666666"/>
          <w:sz w:val="21"/>
          <w:szCs w:val="21"/>
        </w:rPr>
      </w:pPr>
      <w:r w:rsidRPr="00B912A7">
        <w:rPr>
          <w:rFonts w:ascii="Consolas" w:eastAsia="Times New Roman" w:hAnsi="Consolas" w:cs="Arial"/>
          <w:color w:val="666666"/>
          <w:sz w:val="19"/>
          <w:szCs w:val="19"/>
        </w:rPr>
        <w:t>  {</w:t>
      </w:r>
    </w:p>
    <w:p w:rsidR="00B912A7" w:rsidRPr="00B912A7" w:rsidRDefault="00B912A7" w:rsidP="00B912A7">
      <w:pPr>
        <w:shd w:val="clear" w:color="auto" w:fill="FFFFFF"/>
        <w:spacing w:after="0" w:line="240" w:lineRule="auto"/>
        <w:rPr>
          <w:rFonts w:ascii="Arial" w:eastAsia="Times New Roman" w:hAnsi="Arial" w:cs="Arial"/>
          <w:color w:val="666666"/>
          <w:sz w:val="21"/>
          <w:szCs w:val="21"/>
        </w:rPr>
      </w:pPr>
      <w:r w:rsidRPr="00B912A7">
        <w:rPr>
          <w:rFonts w:ascii="Consolas" w:eastAsia="Times New Roman" w:hAnsi="Consolas" w:cs="Arial"/>
          <w:color w:val="666666"/>
          <w:sz w:val="19"/>
          <w:szCs w:val="19"/>
        </w:rPr>
        <w:t>      </w:t>
      </w:r>
      <w:r w:rsidRPr="00B912A7">
        <w:rPr>
          <w:rFonts w:ascii="Consolas" w:eastAsia="Times New Roman" w:hAnsi="Consolas" w:cs="Arial"/>
          <w:color w:val="0000FF"/>
          <w:sz w:val="19"/>
          <w:szCs w:val="19"/>
        </w:rPr>
        <w:t>public</w:t>
      </w:r>
      <w:r w:rsidRPr="00B912A7">
        <w:rPr>
          <w:rFonts w:ascii="Consolas" w:eastAsia="Times New Roman" w:hAnsi="Consolas" w:cs="Arial"/>
          <w:color w:val="666666"/>
          <w:sz w:val="19"/>
          <w:szCs w:val="19"/>
        </w:rPr>
        <w:t> </w:t>
      </w:r>
      <w:r w:rsidRPr="00B912A7">
        <w:rPr>
          <w:rFonts w:ascii="Consolas" w:eastAsia="Times New Roman" w:hAnsi="Consolas" w:cs="Arial"/>
          <w:color w:val="0000FF"/>
          <w:sz w:val="19"/>
          <w:szCs w:val="19"/>
        </w:rPr>
        <w:t>int</w:t>
      </w:r>
      <w:r w:rsidRPr="00B912A7">
        <w:rPr>
          <w:rFonts w:ascii="Consolas" w:eastAsia="Times New Roman" w:hAnsi="Consolas" w:cs="Arial"/>
          <w:color w:val="666666"/>
          <w:sz w:val="19"/>
          <w:szCs w:val="19"/>
        </w:rPr>
        <w:t> Sides;</w:t>
      </w:r>
    </w:p>
    <w:p w:rsidR="00B912A7" w:rsidRPr="00B912A7" w:rsidRDefault="00B912A7" w:rsidP="00B912A7">
      <w:pPr>
        <w:shd w:val="clear" w:color="auto" w:fill="FFFFFF"/>
        <w:spacing w:after="0" w:line="240" w:lineRule="auto"/>
        <w:rPr>
          <w:rFonts w:ascii="Arial" w:eastAsia="Times New Roman" w:hAnsi="Arial" w:cs="Arial"/>
          <w:color w:val="666666"/>
          <w:sz w:val="21"/>
          <w:szCs w:val="21"/>
        </w:rPr>
      </w:pPr>
      <w:r w:rsidRPr="00B912A7">
        <w:rPr>
          <w:rFonts w:ascii="Consolas" w:eastAsia="Times New Roman" w:hAnsi="Consolas" w:cs="Arial"/>
          <w:color w:val="666666"/>
          <w:sz w:val="19"/>
          <w:szCs w:val="19"/>
        </w:rPr>
        <w:t>      </w:t>
      </w:r>
      <w:r w:rsidRPr="00B912A7">
        <w:rPr>
          <w:rFonts w:ascii="Consolas" w:eastAsia="Times New Roman" w:hAnsi="Consolas" w:cs="Arial"/>
          <w:color w:val="0000FF"/>
          <w:sz w:val="19"/>
          <w:szCs w:val="19"/>
        </w:rPr>
        <w:t>public</w:t>
      </w:r>
      <w:r w:rsidRPr="00B912A7">
        <w:rPr>
          <w:rFonts w:ascii="Consolas" w:eastAsia="Times New Roman" w:hAnsi="Consolas" w:cs="Arial"/>
          <w:color w:val="666666"/>
          <w:sz w:val="19"/>
          <w:szCs w:val="19"/>
        </w:rPr>
        <w:t> </w:t>
      </w:r>
      <w:r w:rsidRPr="00B912A7">
        <w:rPr>
          <w:rFonts w:ascii="Consolas" w:eastAsia="Times New Roman" w:hAnsi="Consolas" w:cs="Arial"/>
          <w:color w:val="0000FF"/>
          <w:sz w:val="19"/>
          <w:szCs w:val="19"/>
        </w:rPr>
        <w:t>override</w:t>
      </w:r>
      <w:r w:rsidRPr="00B912A7">
        <w:rPr>
          <w:rFonts w:ascii="Consolas" w:eastAsia="Times New Roman" w:hAnsi="Consolas" w:cs="Arial"/>
          <w:color w:val="666666"/>
          <w:sz w:val="19"/>
          <w:szCs w:val="19"/>
        </w:rPr>
        <w:t> </w:t>
      </w:r>
      <w:r w:rsidRPr="00B912A7">
        <w:rPr>
          <w:rFonts w:ascii="Consolas" w:eastAsia="Times New Roman" w:hAnsi="Consolas" w:cs="Arial"/>
          <w:color w:val="0000FF"/>
          <w:sz w:val="19"/>
          <w:szCs w:val="19"/>
        </w:rPr>
        <w:t>int</w:t>
      </w:r>
      <w:r w:rsidRPr="00B912A7">
        <w:rPr>
          <w:rFonts w:ascii="Consolas" w:eastAsia="Times New Roman" w:hAnsi="Consolas" w:cs="Arial"/>
          <w:color w:val="666666"/>
          <w:sz w:val="19"/>
          <w:szCs w:val="19"/>
        </w:rPr>
        <w:t> Area()</w:t>
      </w:r>
    </w:p>
    <w:p w:rsidR="00B912A7" w:rsidRPr="00B912A7" w:rsidRDefault="00B912A7" w:rsidP="00B912A7">
      <w:pPr>
        <w:shd w:val="clear" w:color="auto" w:fill="FFFFFF"/>
        <w:spacing w:after="0" w:line="240" w:lineRule="auto"/>
        <w:rPr>
          <w:rFonts w:ascii="Arial" w:eastAsia="Times New Roman" w:hAnsi="Arial" w:cs="Arial"/>
          <w:color w:val="666666"/>
          <w:sz w:val="21"/>
          <w:szCs w:val="21"/>
        </w:rPr>
      </w:pPr>
      <w:r w:rsidRPr="00B912A7">
        <w:rPr>
          <w:rFonts w:ascii="Consolas" w:eastAsia="Times New Roman" w:hAnsi="Consolas" w:cs="Arial"/>
          <w:color w:val="666666"/>
          <w:sz w:val="19"/>
          <w:szCs w:val="19"/>
        </w:rPr>
        <w:t>      {</w:t>
      </w:r>
    </w:p>
    <w:p w:rsidR="00B912A7" w:rsidRPr="00B912A7" w:rsidRDefault="00B912A7" w:rsidP="00B912A7">
      <w:pPr>
        <w:shd w:val="clear" w:color="auto" w:fill="FFFFFF"/>
        <w:spacing w:after="0" w:line="240" w:lineRule="auto"/>
        <w:rPr>
          <w:rFonts w:ascii="Arial" w:eastAsia="Times New Roman" w:hAnsi="Arial" w:cs="Arial"/>
          <w:color w:val="666666"/>
          <w:sz w:val="21"/>
          <w:szCs w:val="21"/>
        </w:rPr>
      </w:pPr>
      <w:r w:rsidRPr="00B912A7">
        <w:rPr>
          <w:rFonts w:ascii="Consolas" w:eastAsia="Times New Roman" w:hAnsi="Consolas" w:cs="Arial"/>
          <w:color w:val="666666"/>
          <w:sz w:val="19"/>
          <w:szCs w:val="19"/>
        </w:rPr>
        <w:t>          </w:t>
      </w:r>
      <w:r w:rsidRPr="00B912A7">
        <w:rPr>
          <w:rFonts w:ascii="Consolas" w:eastAsia="Times New Roman" w:hAnsi="Consolas" w:cs="Arial"/>
          <w:color w:val="0000FF"/>
          <w:sz w:val="19"/>
          <w:szCs w:val="19"/>
        </w:rPr>
        <w:t>return</w:t>
      </w:r>
      <w:r w:rsidRPr="00B912A7">
        <w:rPr>
          <w:rFonts w:ascii="Consolas" w:eastAsia="Times New Roman" w:hAnsi="Consolas" w:cs="Arial"/>
          <w:color w:val="666666"/>
          <w:sz w:val="19"/>
          <w:szCs w:val="19"/>
        </w:rPr>
        <w:t> Sides * Sides;</w:t>
      </w:r>
    </w:p>
    <w:p w:rsidR="00B912A7" w:rsidRPr="00B912A7" w:rsidRDefault="00B912A7" w:rsidP="00B912A7">
      <w:pPr>
        <w:shd w:val="clear" w:color="auto" w:fill="FFFFFF"/>
        <w:spacing w:after="0" w:line="240" w:lineRule="auto"/>
        <w:rPr>
          <w:rFonts w:ascii="Arial" w:eastAsia="Times New Roman" w:hAnsi="Arial" w:cs="Arial"/>
          <w:color w:val="666666"/>
          <w:sz w:val="21"/>
          <w:szCs w:val="21"/>
        </w:rPr>
      </w:pPr>
      <w:r w:rsidRPr="00B912A7">
        <w:rPr>
          <w:rFonts w:ascii="Consolas" w:eastAsia="Times New Roman" w:hAnsi="Consolas" w:cs="Arial"/>
          <w:color w:val="666666"/>
          <w:sz w:val="19"/>
          <w:szCs w:val="19"/>
        </w:rPr>
        <w:t>      }</w:t>
      </w:r>
    </w:p>
    <w:p w:rsidR="00B912A7" w:rsidRPr="00B912A7" w:rsidRDefault="00B912A7" w:rsidP="00B912A7">
      <w:pPr>
        <w:shd w:val="clear" w:color="auto" w:fill="FFFFFF"/>
        <w:spacing w:after="0" w:line="240" w:lineRule="auto"/>
        <w:rPr>
          <w:rFonts w:ascii="Arial" w:eastAsia="Times New Roman" w:hAnsi="Arial" w:cs="Arial"/>
          <w:color w:val="666666"/>
          <w:sz w:val="21"/>
          <w:szCs w:val="21"/>
        </w:rPr>
      </w:pPr>
      <w:r w:rsidRPr="00B912A7">
        <w:rPr>
          <w:rFonts w:ascii="Consolas" w:eastAsia="Times New Roman" w:hAnsi="Consolas" w:cs="Arial"/>
          <w:color w:val="666666"/>
          <w:sz w:val="19"/>
          <w:szCs w:val="19"/>
        </w:rPr>
        <w:t> </w:t>
      </w:r>
    </w:p>
    <w:p w:rsidR="00B912A7" w:rsidRPr="00B912A7" w:rsidRDefault="00B912A7" w:rsidP="00B912A7">
      <w:pPr>
        <w:shd w:val="clear" w:color="auto" w:fill="FFFFFF"/>
        <w:spacing w:after="0" w:line="240" w:lineRule="auto"/>
        <w:rPr>
          <w:rFonts w:ascii="Arial" w:eastAsia="Times New Roman" w:hAnsi="Arial" w:cs="Arial"/>
          <w:color w:val="666666"/>
          <w:sz w:val="21"/>
          <w:szCs w:val="21"/>
        </w:rPr>
      </w:pPr>
      <w:r w:rsidRPr="00B912A7">
        <w:rPr>
          <w:rFonts w:ascii="Consolas" w:eastAsia="Times New Roman" w:hAnsi="Consolas" w:cs="Arial"/>
          <w:color w:val="666666"/>
          <w:sz w:val="19"/>
          <w:szCs w:val="19"/>
        </w:rPr>
        <w:t>  }</w:t>
      </w:r>
    </w:p>
    <w:p w:rsidR="00B912A7" w:rsidRPr="00B912A7" w:rsidRDefault="00B912A7" w:rsidP="00B912A7">
      <w:pPr>
        <w:shd w:val="clear" w:color="auto" w:fill="FFFFFF"/>
        <w:spacing w:line="240" w:lineRule="atLeast"/>
        <w:rPr>
          <w:rFonts w:asciiTheme="majorHAnsi" w:eastAsia="Times New Roman" w:hAnsiTheme="majorHAnsi" w:cstheme="majorHAnsi"/>
          <w:color w:val="666666"/>
        </w:rPr>
      </w:pPr>
    </w:p>
    <w:p w:rsidR="00B912A7" w:rsidRDefault="00B912A7" w:rsidP="00814D10">
      <w:pPr>
        <w:tabs>
          <w:tab w:val="left" w:pos="1020"/>
        </w:tabs>
      </w:pPr>
    </w:p>
    <w:p w:rsidR="00B912A7" w:rsidRDefault="00B912A7" w:rsidP="00814D10">
      <w:pPr>
        <w:tabs>
          <w:tab w:val="left" w:pos="1020"/>
        </w:tabs>
      </w:pPr>
    </w:p>
    <w:p w:rsidR="00DB190E" w:rsidRDefault="00DB190E" w:rsidP="00814D10">
      <w:pPr>
        <w:tabs>
          <w:tab w:val="left" w:pos="1020"/>
        </w:tabs>
      </w:pPr>
    </w:p>
    <w:p w:rsidR="00DB190E" w:rsidRDefault="00DB190E" w:rsidP="00814D10">
      <w:pPr>
        <w:tabs>
          <w:tab w:val="left" w:pos="1020"/>
        </w:tabs>
      </w:pPr>
    </w:p>
    <w:p w:rsidR="00DB190E" w:rsidRDefault="00DB190E" w:rsidP="00DB190E">
      <w:pPr>
        <w:tabs>
          <w:tab w:val="left" w:pos="2175"/>
        </w:tabs>
        <w:rPr>
          <w:sz w:val="36"/>
          <w:szCs w:val="36"/>
          <w:u w:val="single"/>
        </w:rPr>
      </w:pPr>
      <w:r w:rsidRPr="00DB190E">
        <w:rPr>
          <w:sz w:val="36"/>
          <w:szCs w:val="36"/>
          <w:u w:val="single"/>
        </w:rPr>
        <w:lastRenderedPageBreak/>
        <w:t>Interface segregation principle</w:t>
      </w:r>
    </w:p>
    <w:p w:rsidR="00DB190E" w:rsidRDefault="00DB190E" w:rsidP="00DB190E">
      <w:pPr>
        <w:tabs>
          <w:tab w:val="left" w:pos="2175"/>
        </w:tabs>
        <w:rPr>
          <w:sz w:val="36"/>
          <w:szCs w:val="36"/>
          <w:u w:val="single"/>
        </w:rPr>
      </w:pPr>
    </w:p>
    <w:p w:rsidR="00DB190E" w:rsidRPr="00DB190E" w:rsidRDefault="00DB190E" w:rsidP="00DB190E">
      <w:pPr>
        <w:tabs>
          <w:tab w:val="left" w:pos="2175"/>
        </w:tabs>
      </w:pPr>
      <w:r w:rsidRPr="00DB190E">
        <w:t>A client should not be forced to use an interface which is irrelevant to it.</w:t>
      </w:r>
    </w:p>
    <w:p w:rsidR="00DB190E" w:rsidRPr="00DB190E" w:rsidRDefault="00DB190E" w:rsidP="00DB190E">
      <w:pPr>
        <w:numPr>
          <w:ilvl w:val="0"/>
          <w:numId w:val="2"/>
        </w:numPr>
        <w:shd w:val="clear" w:color="auto" w:fill="FFFFFF"/>
        <w:spacing w:after="0" w:line="240" w:lineRule="auto"/>
        <w:textAlignment w:val="baseline"/>
        <w:rPr>
          <w:rFonts w:ascii="Trebuchet MS" w:eastAsia="Times New Roman" w:hAnsi="Trebuchet MS" w:cs="Times New Roman"/>
          <w:color w:val="444444"/>
          <w:sz w:val="23"/>
          <w:szCs w:val="23"/>
        </w:rPr>
      </w:pPr>
      <w:r w:rsidRPr="00DB190E">
        <w:rPr>
          <w:rFonts w:ascii="Trebuchet MS" w:eastAsia="Times New Roman" w:hAnsi="Trebuchet MS" w:cs="Times New Roman"/>
          <w:color w:val="444444"/>
          <w:sz w:val="23"/>
          <w:szCs w:val="23"/>
        </w:rPr>
        <w:t>ISP splits interfaces which are very large into smaller and more specific ones so that clients will only have to know about the methods that are of interest to them.</w:t>
      </w:r>
    </w:p>
    <w:p w:rsidR="00DB190E" w:rsidRPr="00DB190E" w:rsidRDefault="00DB190E" w:rsidP="00DB190E">
      <w:pPr>
        <w:numPr>
          <w:ilvl w:val="0"/>
          <w:numId w:val="2"/>
        </w:numPr>
        <w:shd w:val="clear" w:color="auto" w:fill="FFFFFF"/>
        <w:spacing w:after="0" w:line="240" w:lineRule="auto"/>
        <w:textAlignment w:val="baseline"/>
        <w:rPr>
          <w:rFonts w:ascii="Trebuchet MS" w:eastAsia="Times New Roman" w:hAnsi="Trebuchet MS" w:cs="Times New Roman"/>
          <w:color w:val="444444"/>
          <w:sz w:val="23"/>
          <w:szCs w:val="23"/>
        </w:rPr>
      </w:pPr>
      <w:r w:rsidRPr="00DB190E">
        <w:rPr>
          <w:rFonts w:ascii="Trebuchet MS" w:eastAsia="Times New Roman" w:hAnsi="Trebuchet MS" w:cs="Times New Roman"/>
          <w:color w:val="444444"/>
          <w:sz w:val="23"/>
          <w:szCs w:val="23"/>
        </w:rPr>
        <w:t>ISP is intended to keep a system decoupled and thus easier to refactor, change, and redeploy.</w:t>
      </w:r>
    </w:p>
    <w:p w:rsidR="00DB190E" w:rsidRDefault="00DB190E" w:rsidP="00814D10">
      <w:pPr>
        <w:tabs>
          <w:tab w:val="left" w:pos="1020"/>
        </w:tabs>
      </w:pPr>
    </w:p>
    <w:p w:rsidR="00DB190E" w:rsidRPr="00DB190E" w:rsidRDefault="00DB190E" w:rsidP="00814D10">
      <w:pPr>
        <w:tabs>
          <w:tab w:val="left" w:pos="1020"/>
        </w:tabs>
        <w:rPr>
          <w:b/>
          <w:u w:val="single"/>
        </w:rPr>
      </w:pPr>
      <w:r w:rsidRPr="00DB190E">
        <w:rPr>
          <w:b/>
          <w:u w:val="single"/>
        </w:rPr>
        <w:t>Problem:</w:t>
      </w:r>
    </w:p>
    <w:p w:rsidR="00DB190E" w:rsidRPr="00DB190E" w:rsidRDefault="00DB190E" w:rsidP="00814D10">
      <w:pPr>
        <w:tabs>
          <w:tab w:val="left" w:pos="1020"/>
        </w:tabs>
      </w:pP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public interface IOrder</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void Purchase();</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void ProcessCreditCard();</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xml:space="preserve">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public class OnlineOrder : IOrder</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public void Purchase()</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//Do purchase</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xml:space="preserve">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public void ProcessCreditCard()</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//process through credit card</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xml:space="preserve">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public class InpersonOrder : IOrder</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public void Purchase()</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//Do purchase</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xml:space="preserve">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public void ProcessCreditCard()</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//Not required for inperson purchase</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throw new NotImplementedException();</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w:t>
      </w:r>
    </w:p>
    <w:p w:rsidR="00DB190E" w:rsidRDefault="00DB190E" w:rsidP="00814D10">
      <w:pPr>
        <w:tabs>
          <w:tab w:val="left" w:pos="1020"/>
        </w:tabs>
      </w:pPr>
    </w:p>
    <w:p w:rsidR="00DB190E" w:rsidRDefault="00DB190E" w:rsidP="00814D10">
      <w:pPr>
        <w:tabs>
          <w:tab w:val="left" w:pos="1020"/>
        </w:tabs>
      </w:pPr>
    </w:p>
    <w:p w:rsidR="00DB190E" w:rsidRDefault="00DB190E" w:rsidP="00814D10">
      <w:pPr>
        <w:tabs>
          <w:tab w:val="left" w:pos="1020"/>
        </w:tabs>
      </w:pPr>
    </w:p>
    <w:p w:rsidR="00DB190E" w:rsidRPr="00DB190E" w:rsidRDefault="00DB190E" w:rsidP="00814D10">
      <w:pPr>
        <w:tabs>
          <w:tab w:val="left" w:pos="1020"/>
        </w:tabs>
        <w:rPr>
          <w:b/>
          <w:u w:val="single"/>
        </w:rPr>
      </w:pPr>
      <w:r w:rsidRPr="00DB190E">
        <w:rPr>
          <w:b/>
          <w:u w:val="single"/>
        </w:rPr>
        <w:t>FIX</w:t>
      </w:r>
    </w:p>
    <w:p w:rsidR="00DB190E" w:rsidRDefault="00DB190E" w:rsidP="00814D10">
      <w:pPr>
        <w:tabs>
          <w:tab w:val="left" w:pos="1020"/>
        </w:tabs>
      </w:pPr>
    </w:p>
    <w:p w:rsidR="00DB190E" w:rsidRDefault="00DB190E" w:rsidP="00DB190E">
      <w:pPr>
        <w:tabs>
          <w:tab w:val="left" w:pos="1020"/>
        </w:tabs>
      </w:pPr>
      <w:r>
        <w:t>public interface IOrder</w:t>
      </w:r>
    </w:p>
    <w:p w:rsidR="00DB190E" w:rsidRDefault="00DB190E" w:rsidP="00DB190E">
      <w:pPr>
        <w:tabs>
          <w:tab w:val="left" w:pos="1020"/>
        </w:tabs>
      </w:pPr>
      <w:r>
        <w:t xml:space="preserve">    {</w:t>
      </w:r>
    </w:p>
    <w:p w:rsidR="00DB190E" w:rsidRDefault="00DB190E" w:rsidP="00DB190E">
      <w:pPr>
        <w:tabs>
          <w:tab w:val="left" w:pos="1020"/>
        </w:tabs>
      </w:pPr>
      <w:r>
        <w:t xml:space="preserve">        void Purchase();</w:t>
      </w:r>
    </w:p>
    <w:p w:rsidR="00DB190E" w:rsidRDefault="00DB190E" w:rsidP="00DB190E">
      <w:pPr>
        <w:tabs>
          <w:tab w:val="left" w:pos="1020"/>
        </w:tabs>
      </w:pPr>
      <w:r>
        <w:t xml:space="preserve">    }</w:t>
      </w:r>
    </w:p>
    <w:p w:rsidR="00DB190E" w:rsidRDefault="00DB190E" w:rsidP="00DB190E">
      <w:pPr>
        <w:tabs>
          <w:tab w:val="left" w:pos="1020"/>
        </w:tabs>
      </w:pPr>
      <w:r>
        <w:t xml:space="preserve"> </w:t>
      </w:r>
    </w:p>
    <w:p w:rsidR="00DB190E" w:rsidRDefault="00DB190E" w:rsidP="00DB190E">
      <w:pPr>
        <w:tabs>
          <w:tab w:val="left" w:pos="1020"/>
        </w:tabs>
      </w:pPr>
      <w:r>
        <w:t xml:space="preserve">    public interface IOnlineOrder</w:t>
      </w:r>
    </w:p>
    <w:p w:rsidR="00DB190E" w:rsidRDefault="00DB190E" w:rsidP="00DB190E">
      <w:pPr>
        <w:tabs>
          <w:tab w:val="left" w:pos="1020"/>
        </w:tabs>
      </w:pPr>
      <w:r>
        <w:t xml:space="preserve">    {</w:t>
      </w:r>
    </w:p>
    <w:p w:rsidR="00DB190E" w:rsidRDefault="00DB190E" w:rsidP="00DB190E">
      <w:pPr>
        <w:tabs>
          <w:tab w:val="left" w:pos="1020"/>
        </w:tabs>
      </w:pPr>
      <w:r>
        <w:t xml:space="preserve">        void ProcessCreditCard();</w:t>
      </w:r>
    </w:p>
    <w:p w:rsidR="00DB190E" w:rsidRDefault="00DB190E" w:rsidP="00DB190E">
      <w:pPr>
        <w:tabs>
          <w:tab w:val="left" w:pos="1020"/>
        </w:tabs>
      </w:pPr>
      <w:r>
        <w:t xml:space="preserve">    }</w:t>
      </w:r>
    </w:p>
    <w:p w:rsidR="00DB190E" w:rsidRDefault="00DB190E" w:rsidP="00DB190E">
      <w:pPr>
        <w:tabs>
          <w:tab w:val="left" w:pos="1020"/>
        </w:tabs>
      </w:pPr>
      <w:r>
        <w:t xml:space="preserve"> </w:t>
      </w:r>
    </w:p>
    <w:p w:rsidR="00DB190E" w:rsidRDefault="00DB190E" w:rsidP="00DB190E">
      <w:pPr>
        <w:tabs>
          <w:tab w:val="left" w:pos="1020"/>
        </w:tabs>
      </w:pPr>
      <w:r>
        <w:t xml:space="preserve">    public class OnlineOrder : IOrder, IOnlineOrder</w:t>
      </w:r>
    </w:p>
    <w:p w:rsidR="00DB190E" w:rsidRDefault="00DB190E" w:rsidP="00DB190E">
      <w:pPr>
        <w:tabs>
          <w:tab w:val="left" w:pos="1020"/>
        </w:tabs>
      </w:pPr>
      <w:r>
        <w:t xml:space="preserve">    {</w:t>
      </w:r>
    </w:p>
    <w:p w:rsidR="00DB190E" w:rsidRDefault="00DB190E" w:rsidP="00DB190E">
      <w:pPr>
        <w:tabs>
          <w:tab w:val="left" w:pos="1020"/>
        </w:tabs>
      </w:pPr>
      <w:r>
        <w:t xml:space="preserve">        public void Purchase()</w:t>
      </w:r>
    </w:p>
    <w:p w:rsidR="00DB190E" w:rsidRDefault="00DB190E" w:rsidP="00DB190E">
      <w:pPr>
        <w:tabs>
          <w:tab w:val="left" w:pos="1020"/>
        </w:tabs>
      </w:pPr>
      <w:r>
        <w:t xml:space="preserve">        {</w:t>
      </w:r>
    </w:p>
    <w:p w:rsidR="00DB190E" w:rsidRDefault="00DB190E" w:rsidP="00DB190E">
      <w:pPr>
        <w:tabs>
          <w:tab w:val="left" w:pos="1020"/>
        </w:tabs>
      </w:pPr>
      <w:r>
        <w:t xml:space="preserve">            //Do purchase</w:t>
      </w:r>
    </w:p>
    <w:p w:rsidR="00DB190E" w:rsidRDefault="00DB190E" w:rsidP="00DB190E">
      <w:pPr>
        <w:tabs>
          <w:tab w:val="left" w:pos="1020"/>
        </w:tabs>
      </w:pPr>
      <w:r>
        <w:t xml:space="preserve">        }</w:t>
      </w:r>
    </w:p>
    <w:p w:rsidR="00DB190E" w:rsidRDefault="00DB190E" w:rsidP="00DB190E">
      <w:pPr>
        <w:tabs>
          <w:tab w:val="left" w:pos="1020"/>
        </w:tabs>
      </w:pPr>
      <w:r>
        <w:t xml:space="preserve"> </w:t>
      </w:r>
    </w:p>
    <w:p w:rsidR="00DB190E" w:rsidRDefault="00DB190E" w:rsidP="00DB190E">
      <w:pPr>
        <w:tabs>
          <w:tab w:val="left" w:pos="1020"/>
        </w:tabs>
      </w:pPr>
      <w:r>
        <w:t xml:space="preserve">        public void ProcessCreditCard()</w:t>
      </w:r>
    </w:p>
    <w:p w:rsidR="00DB190E" w:rsidRDefault="00DB190E" w:rsidP="00DB190E">
      <w:pPr>
        <w:tabs>
          <w:tab w:val="left" w:pos="1020"/>
        </w:tabs>
      </w:pPr>
      <w:r>
        <w:t xml:space="preserve">        {</w:t>
      </w:r>
    </w:p>
    <w:p w:rsidR="00DB190E" w:rsidRDefault="00DB190E" w:rsidP="00DB190E">
      <w:pPr>
        <w:tabs>
          <w:tab w:val="left" w:pos="1020"/>
        </w:tabs>
      </w:pPr>
      <w:r>
        <w:t xml:space="preserve">            //process through credit card</w:t>
      </w:r>
    </w:p>
    <w:p w:rsidR="00DB190E" w:rsidRDefault="00DB190E" w:rsidP="00DB190E">
      <w:pPr>
        <w:tabs>
          <w:tab w:val="left" w:pos="1020"/>
        </w:tabs>
      </w:pPr>
      <w:r>
        <w:t xml:space="preserve">        }</w:t>
      </w:r>
    </w:p>
    <w:p w:rsidR="00DB190E" w:rsidRDefault="00DB190E" w:rsidP="00DB190E">
      <w:pPr>
        <w:tabs>
          <w:tab w:val="left" w:pos="1020"/>
        </w:tabs>
      </w:pPr>
      <w:r>
        <w:t xml:space="preserve">    }</w:t>
      </w:r>
    </w:p>
    <w:p w:rsidR="00DB190E" w:rsidRDefault="00DB190E" w:rsidP="00DB190E">
      <w:pPr>
        <w:tabs>
          <w:tab w:val="left" w:pos="1020"/>
        </w:tabs>
      </w:pPr>
      <w:r>
        <w:t xml:space="preserve"> </w:t>
      </w:r>
    </w:p>
    <w:p w:rsidR="00DB190E" w:rsidRDefault="00DB190E" w:rsidP="00DB190E">
      <w:pPr>
        <w:tabs>
          <w:tab w:val="left" w:pos="1020"/>
        </w:tabs>
      </w:pPr>
      <w:r>
        <w:t xml:space="preserve">    public class InpersonOrder : IOrder</w:t>
      </w:r>
    </w:p>
    <w:p w:rsidR="00DB190E" w:rsidRDefault="00DB190E" w:rsidP="00DB190E">
      <w:pPr>
        <w:tabs>
          <w:tab w:val="left" w:pos="1020"/>
        </w:tabs>
      </w:pPr>
      <w:r>
        <w:t xml:space="preserve">    {</w:t>
      </w:r>
    </w:p>
    <w:p w:rsidR="00DB190E" w:rsidRDefault="00DB190E" w:rsidP="00DB190E">
      <w:pPr>
        <w:tabs>
          <w:tab w:val="left" w:pos="1020"/>
        </w:tabs>
      </w:pPr>
      <w:r>
        <w:lastRenderedPageBreak/>
        <w:t xml:space="preserve">        public void Purchase()</w:t>
      </w:r>
    </w:p>
    <w:p w:rsidR="00DB190E" w:rsidRDefault="00DB190E" w:rsidP="00DB190E">
      <w:pPr>
        <w:tabs>
          <w:tab w:val="left" w:pos="1020"/>
        </w:tabs>
      </w:pPr>
      <w:r>
        <w:t xml:space="preserve">        {</w:t>
      </w:r>
    </w:p>
    <w:p w:rsidR="00DB190E" w:rsidRDefault="00DB190E" w:rsidP="00DB190E">
      <w:pPr>
        <w:tabs>
          <w:tab w:val="left" w:pos="1020"/>
        </w:tabs>
      </w:pPr>
      <w:r>
        <w:t xml:space="preserve">            //Do purchase</w:t>
      </w:r>
    </w:p>
    <w:p w:rsidR="00DB190E" w:rsidRDefault="00DB190E" w:rsidP="00DB190E">
      <w:pPr>
        <w:tabs>
          <w:tab w:val="left" w:pos="1020"/>
        </w:tabs>
      </w:pPr>
      <w:r>
        <w:t xml:space="preserve">        }</w:t>
      </w:r>
    </w:p>
    <w:p w:rsidR="00DB190E" w:rsidRPr="00DB190E" w:rsidRDefault="00DB190E" w:rsidP="00DB190E">
      <w:pPr>
        <w:tabs>
          <w:tab w:val="left" w:pos="1020"/>
        </w:tabs>
      </w:pPr>
      <w:r>
        <w:t xml:space="preserve">    }</w:t>
      </w:r>
    </w:p>
    <w:p w:rsidR="00814D10" w:rsidRDefault="00814D10" w:rsidP="00814D10">
      <w:pPr>
        <w:tabs>
          <w:tab w:val="left" w:pos="1020"/>
        </w:tabs>
      </w:pPr>
    </w:p>
    <w:p w:rsidR="00F3526D" w:rsidRPr="00F3526D" w:rsidRDefault="00F3526D" w:rsidP="00F3526D">
      <w:pPr>
        <w:tabs>
          <w:tab w:val="left" w:pos="2175"/>
        </w:tabs>
        <w:rPr>
          <w:sz w:val="36"/>
          <w:szCs w:val="36"/>
          <w:u w:val="single"/>
        </w:rPr>
      </w:pPr>
      <w:r w:rsidRPr="00F3526D">
        <w:rPr>
          <w:sz w:val="36"/>
          <w:szCs w:val="36"/>
          <w:u w:val="single"/>
        </w:rPr>
        <w:t>Dependency inversion principle</w:t>
      </w:r>
    </w:p>
    <w:p w:rsidR="00814D10" w:rsidRDefault="00814D10" w:rsidP="00F3526D">
      <w:pPr>
        <w:tabs>
          <w:tab w:val="left" w:pos="2175"/>
        </w:tabs>
      </w:pPr>
    </w:p>
    <w:p w:rsidR="00F3526D" w:rsidRDefault="00FA0968" w:rsidP="00FA0968">
      <w:pPr>
        <w:pStyle w:val="ListParagraph"/>
        <w:numPr>
          <w:ilvl w:val="0"/>
          <w:numId w:val="3"/>
        </w:numPr>
        <w:tabs>
          <w:tab w:val="left" w:pos="2175"/>
        </w:tabs>
      </w:pPr>
      <w:r>
        <w:t>Do not write any tightly coupled code</w:t>
      </w:r>
    </w:p>
    <w:p w:rsidR="00FA0968" w:rsidRDefault="00FA0968" w:rsidP="00FA0968">
      <w:pPr>
        <w:pStyle w:val="ListParagraph"/>
        <w:numPr>
          <w:ilvl w:val="1"/>
          <w:numId w:val="3"/>
        </w:numPr>
        <w:tabs>
          <w:tab w:val="left" w:pos="2175"/>
        </w:tabs>
      </w:pPr>
      <w:r>
        <w:t>Nightmare to maintain</w:t>
      </w:r>
    </w:p>
    <w:p w:rsidR="00FA0968" w:rsidRDefault="00FA0968" w:rsidP="00FA0968">
      <w:pPr>
        <w:pStyle w:val="ListParagraph"/>
        <w:numPr>
          <w:ilvl w:val="1"/>
          <w:numId w:val="3"/>
        </w:numPr>
        <w:tabs>
          <w:tab w:val="left" w:pos="2175"/>
        </w:tabs>
      </w:pPr>
      <w:r>
        <w:t>Especially when the application gets bigger</w:t>
      </w:r>
    </w:p>
    <w:p w:rsidR="00FA0968" w:rsidRPr="00FA0968" w:rsidRDefault="00FA0968" w:rsidP="00FA0968">
      <w:pPr>
        <w:pStyle w:val="ListParagraph"/>
        <w:numPr>
          <w:ilvl w:val="1"/>
          <w:numId w:val="3"/>
        </w:numPr>
        <w:tabs>
          <w:tab w:val="left" w:pos="2175"/>
        </w:tabs>
      </w:pPr>
      <w:r>
        <w:rPr>
          <w:rFonts w:ascii="Segoe UI" w:hAnsi="Segoe UI" w:cs="Segoe UI"/>
          <w:color w:val="111111"/>
          <w:sz w:val="21"/>
          <w:szCs w:val="21"/>
          <w:shd w:val="clear" w:color="auto" w:fill="FFFFFF"/>
        </w:rPr>
        <w:t>T</w:t>
      </w:r>
      <w:r>
        <w:rPr>
          <w:rFonts w:ascii="Segoe UI" w:hAnsi="Segoe UI" w:cs="Segoe UI"/>
          <w:color w:val="111111"/>
          <w:sz w:val="21"/>
          <w:szCs w:val="21"/>
          <w:shd w:val="clear" w:color="auto" w:fill="FFFFFF"/>
        </w:rPr>
        <w:t>here are 3 types to D</w:t>
      </w:r>
      <w:r>
        <w:rPr>
          <w:rFonts w:ascii="Segoe UI" w:hAnsi="Segoe UI" w:cs="Segoe UI"/>
          <w:color w:val="111111"/>
          <w:sz w:val="21"/>
          <w:szCs w:val="21"/>
          <w:shd w:val="clear" w:color="auto" w:fill="FFFFFF"/>
        </w:rPr>
        <w:t xml:space="preserve">ependency </w:t>
      </w:r>
      <w:r>
        <w:rPr>
          <w:rFonts w:ascii="Segoe UI" w:hAnsi="Segoe UI" w:cs="Segoe UI"/>
          <w:color w:val="111111"/>
          <w:sz w:val="21"/>
          <w:szCs w:val="21"/>
          <w:shd w:val="clear" w:color="auto" w:fill="FFFFFF"/>
        </w:rPr>
        <w:t>I</w:t>
      </w:r>
      <w:r>
        <w:rPr>
          <w:rFonts w:ascii="Segoe UI" w:hAnsi="Segoe UI" w:cs="Segoe UI"/>
          <w:color w:val="111111"/>
          <w:sz w:val="21"/>
          <w:szCs w:val="21"/>
          <w:shd w:val="clear" w:color="auto" w:fill="FFFFFF"/>
        </w:rPr>
        <w:t>njection</w:t>
      </w:r>
      <w:r>
        <w:rPr>
          <w:rFonts w:ascii="Segoe UI" w:hAnsi="Segoe UI" w:cs="Segoe UI"/>
          <w:color w:val="111111"/>
          <w:sz w:val="21"/>
          <w:szCs w:val="21"/>
          <w:shd w:val="clear" w:color="auto" w:fill="FFFFFF"/>
        </w:rPr>
        <w:t xml:space="preserve">, </w:t>
      </w:r>
    </w:p>
    <w:p w:rsidR="00FA0968" w:rsidRPr="00FA0968" w:rsidRDefault="00FA0968" w:rsidP="00FA0968">
      <w:pPr>
        <w:pStyle w:val="ListParagraph"/>
        <w:numPr>
          <w:ilvl w:val="2"/>
          <w:numId w:val="3"/>
        </w:numPr>
        <w:tabs>
          <w:tab w:val="left" w:pos="2175"/>
        </w:tabs>
      </w:pPr>
      <w:r>
        <w:rPr>
          <w:rFonts w:ascii="Segoe UI" w:hAnsi="Segoe UI" w:cs="Segoe UI"/>
          <w:color w:val="111111"/>
          <w:sz w:val="21"/>
          <w:szCs w:val="21"/>
          <w:shd w:val="clear" w:color="auto" w:fill="FFFFFF"/>
        </w:rPr>
        <w:t xml:space="preserve">Constructor injection, </w:t>
      </w:r>
    </w:p>
    <w:p w:rsidR="00FA0968" w:rsidRPr="00FA0968" w:rsidRDefault="00FA0968" w:rsidP="00FA0968">
      <w:pPr>
        <w:pStyle w:val="ListParagraph"/>
        <w:numPr>
          <w:ilvl w:val="2"/>
          <w:numId w:val="3"/>
        </w:numPr>
        <w:tabs>
          <w:tab w:val="left" w:pos="2175"/>
        </w:tabs>
      </w:pPr>
      <w:r>
        <w:rPr>
          <w:rFonts w:ascii="Segoe UI" w:hAnsi="Segoe UI" w:cs="Segoe UI"/>
          <w:color w:val="111111"/>
          <w:sz w:val="21"/>
          <w:szCs w:val="21"/>
          <w:shd w:val="clear" w:color="auto" w:fill="FFFFFF"/>
        </w:rPr>
        <w:t xml:space="preserve">Property injection </w:t>
      </w:r>
    </w:p>
    <w:p w:rsidR="00FA0968" w:rsidRPr="00FA0968" w:rsidRDefault="00FA0968" w:rsidP="00FA0968">
      <w:pPr>
        <w:pStyle w:val="ListParagraph"/>
        <w:numPr>
          <w:ilvl w:val="2"/>
          <w:numId w:val="3"/>
        </w:numPr>
        <w:tabs>
          <w:tab w:val="left" w:pos="2175"/>
        </w:tabs>
      </w:pPr>
      <w:r>
        <w:rPr>
          <w:rFonts w:ascii="Segoe UI" w:hAnsi="Segoe UI" w:cs="Segoe UI"/>
          <w:color w:val="111111"/>
          <w:sz w:val="21"/>
          <w:szCs w:val="21"/>
          <w:shd w:val="clear" w:color="auto" w:fill="FFFFFF"/>
        </w:rPr>
        <w:t>method injection.</w:t>
      </w:r>
    </w:p>
    <w:p w:rsidR="00FA0968" w:rsidRDefault="00FA0968" w:rsidP="00FA0968">
      <w:pPr>
        <w:tabs>
          <w:tab w:val="left" w:pos="2175"/>
        </w:tabs>
      </w:pPr>
    </w:p>
    <w:p w:rsidR="00FA0968" w:rsidRDefault="00FA0968" w:rsidP="00FA0968">
      <w:pPr>
        <w:tabs>
          <w:tab w:val="left" w:pos="2175"/>
        </w:tabs>
      </w:pPr>
      <w:r>
        <w:t>Constructor Injection</w:t>
      </w:r>
    </w:p>
    <w:p w:rsidR="00FA0968" w:rsidRPr="00FA0968" w:rsidRDefault="00FA0968" w:rsidP="00FA096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A0968">
        <w:rPr>
          <w:rFonts w:ascii="Consolas" w:eastAsia="Times New Roman" w:hAnsi="Consolas" w:cs="Courier New"/>
          <w:color w:val="0000FF"/>
          <w:sz w:val="18"/>
          <w:szCs w:val="18"/>
          <w:bdr w:val="none" w:sz="0" w:space="0" w:color="auto" w:frame="1"/>
          <w:lang w:val="cs-CZ"/>
        </w:rPr>
        <w:t>public</w:t>
      </w:r>
      <w:r w:rsidRPr="00FA0968">
        <w:rPr>
          <w:rFonts w:ascii="Consolas" w:eastAsia="Times New Roman" w:hAnsi="Consolas" w:cs="Courier New"/>
          <w:color w:val="000000"/>
          <w:sz w:val="18"/>
          <w:szCs w:val="18"/>
          <w:lang w:val="cs-CZ"/>
        </w:rPr>
        <w:t xml:space="preserve"> </w:t>
      </w:r>
      <w:r w:rsidRPr="00FA0968">
        <w:rPr>
          <w:rFonts w:ascii="Consolas" w:eastAsia="Times New Roman" w:hAnsi="Consolas" w:cs="Courier New"/>
          <w:color w:val="0000FF"/>
          <w:sz w:val="18"/>
          <w:szCs w:val="18"/>
          <w:bdr w:val="none" w:sz="0" w:space="0" w:color="auto" w:frame="1"/>
          <w:lang w:val="cs-CZ"/>
        </w:rPr>
        <w:t>class</w:t>
      </w:r>
      <w:r w:rsidRPr="00FA0968">
        <w:rPr>
          <w:rFonts w:ascii="Consolas" w:eastAsia="Times New Roman" w:hAnsi="Consolas" w:cs="Courier New"/>
          <w:color w:val="000000"/>
          <w:sz w:val="18"/>
          <w:szCs w:val="18"/>
          <w:lang w:val="cs-CZ"/>
        </w:rPr>
        <w:t xml:space="preserve"> Notification</w:t>
      </w:r>
    </w:p>
    <w:p w:rsidR="00FA0968" w:rsidRPr="00FA0968" w:rsidRDefault="00FA0968" w:rsidP="00FA096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A0968">
        <w:rPr>
          <w:rFonts w:ascii="Consolas" w:eastAsia="Times New Roman" w:hAnsi="Consolas" w:cs="Courier New"/>
          <w:color w:val="000000"/>
          <w:sz w:val="18"/>
          <w:szCs w:val="18"/>
          <w:lang w:val="cs-CZ"/>
        </w:rPr>
        <w:t>{</w:t>
      </w:r>
    </w:p>
    <w:p w:rsidR="00FA0968" w:rsidRPr="00FA0968" w:rsidRDefault="00FA0968" w:rsidP="00FA096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A0968">
        <w:rPr>
          <w:rFonts w:ascii="Consolas" w:eastAsia="Times New Roman" w:hAnsi="Consolas" w:cs="Courier New"/>
          <w:color w:val="000000"/>
          <w:sz w:val="18"/>
          <w:szCs w:val="18"/>
          <w:lang w:val="cs-CZ"/>
        </w:rPr>
        <w:t xml:space="preserve">    </w:t>
      </w:r>
      <w:r w:rsidRPr="00FA0968">
        <w:rPr>
          <w:rFonts w:ascii="Consolas" w:eastAsia="Times New Roman" w:hAnsi="Consolas" w:cs="Courier New"/>
          <w:color w:val="0000FF"/>
          <w:sz w:val="18"/>
          <w:szCs w:val="18"/>
          <w:bdr w:val="none" w:sz="0" w:space="0" w:color="auto" w:frame="1"/>
          <w:lang w:val="cs-CZ"/>
        </w:rPr>
        <w:t>private</w:t>
      </w:r>
      <w:r w:rsidRPr="00FA0968">
        <w:rPr>
          <w:rFonts w:ascii="Consolas" w:eastAsia="Times New Roman" w:hAnsi="Consolas" w:cs="Courier New"/>
          <w:color w:val="000000"/>
          <w:sz w:val="18"/>
          <w:szCs w:val="18"/>
          <w:lang w:val="cs-CZ"/>
        </w:rPr>
        <w:t xml:space="preserve"> IMessenger _iMessenger;</w:t>
      </w:r>
    </w:p>
    <w:p w:rsidR="00FA0968" w:rsidRPr="00FA0968" w:rsidRDefault="00FA0968" w:rsidP="00FA096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A0968">
        <w:rPr>
          <w:rFonts w:ascii="Consolas" w:eastAsia="Times New Roman" w:hAnsi="Consolas" w:cs="Courier New"/>
          <w:color w:val="000000"/>
          <w:sz w:val="18"/>
          <w:szCs w:val="18"/>
          <w:lang w:val="cs-CZ"/>
        </w:rPr>
        <w:t xml:space="preserve">    </w:t>
      </w:r>
      <w:r w:rsidRPr="00FA0968">
        <w:rPr>
          <w:rFonts w:ascii="Consolas" w:eastAsia="Times New Roman" w:hAnsi="Consolas" w:cs="Courier New"/>
          <w:color w:val="0000FF"/>
          <w:sz w:val="18"/>
          <w:szCs w:val="18"/>
          <w:bdr w:val="none" w:sz="0" w:space="0" w:color="auto" w:frame="1"/>
          <w:lang w:val="cs-CZ"/>
        </w:rPr>
        <w:t>public</w:t>
      </w:r>
      <w:r w:rsidRPr="00FA0968">
        <w:rPr>
          <w:rFonts w:ascii="Consolas" w:eastAsia="Times New Roman" w:hAnsi="Consolas" w:cs="Courier New"/>
          <w:color w:val="000000"/>
          <w:sz w:val="18"/>
          <w:szCs w:val="18"/>
          <w:lang w:val="cs-CZ"/>
        </w:rPr>
        <w:t xml:space="preserve"> Notification(Imessenger pMessenger)</w:t>
      </w:r>
    </w:p>
    <w:p w:rsidR="00FA0968" w:rsidRPr="00FA0968" w:rsidRDefault="00FA0968" w:rsidP="00FA096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A0968">
        <w:rPr>
          <w:rFonts w:ascii="Consolas" w:eastAsia="Times New Roman" w:hAnsi="Consolas" w:cs="Courier New"/>
          <w:color w:val="000000"/>
          <w:sz w:val="18"/>
          <w:szCs w:val="18"/>
          <w:lang w:val="cs-CZ"/>
        </w:rPr>
        <w:t xml:space="preserve">    {</w:t>
      </w:r>
    </w:p>
    <w:p w:rsidR="00FA0968" w:rsidRPr="00FA0968" w:rsidRDefault="00FA0968" w:rsidP="00FA096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A0968">
        <w:rPr>
          <w:rFonts w:ascii="Consolas" w:eastAsia="Times New Roman" w:hAnsi="Consolas" w:cs="Courier New"/>
          <w:color w:val="000000"/>
          <w:sz w:val="18"/>
          <w:szCs w:val="18"/>
          <w:lang w:val="cs-CZ"/>
        </w:rPr>
        <w:t xml:space="preserve">        _ iMessenger = pMessenger;</w:t>
      </w:r>
    </w:p>
    <w:p w:rsidR="00FA0968" w:rsidRPr="00FA0968" w:rsidRDefault="00FA0968" w:rsidP="00FA096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A0968">
        <w:rPr>
          <w:rFonts w:ascii="Consolas" w:eastAsia="Times New Roman" w:hAnsi="Consolas" w:cs="Courier New"/>
          <w:color w:val="000000"/>
          <w:sz w:val="18"/>
          <w:szCs w:val="18"/>
          <w:lang w:val="cs-CZ"/>
        </w:rPr>
        <w:t xml:space="preserve">    }</w:t>
      </w:r>
    </w:p>
    <w:p w:rsidR="00FA0968" w:rsidRPr="00FA0968" w:rsidRDefault="00FA0968" w:rsidP="00FA096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A0968">
        <w:rPr>
          <w:rFonts w:ascii="Consolas" w:eastAsia="Times New Roman" w:hAnsi="Consolas" w:cs="Courier New"/>
          <w:color w:val="000000"/>
          <w:sz w:val="18"/>
          <w:szCs w:val="18"/>
          <w:lang w:val="cs-CZ"/>
        </w:rPr>
        <w:t xml:space="preserve">    </w:t>
      </w:r>
      <w:r w:rsidRPr="00FA0968">
        <w:rPr>
          <w:rFonts w:ascii="Consolas" w:eastAsia="Times New Roman" w:hAnsi="Consolas" w:cs="Courier New"/>
          <w:color w:val="0000FF"/>
          <w:sz w:val="18"/>
          <w:szCs w:val="18"/>
          <w:bdr w:val="none" w:sz="0" w:space="0" w:color="auto" w:frame="1"/>
          <w:lang w:val="cs-CZ"/>
        </w:rPr>
        <w:t>public</w:t>
      </w:r>
      <w:r w:rsidRPr="00FA0968">
        <w:rPr>
          <w:rFonts w:ascii="Consolas" w:eastAsia="Times New Roman" w:hAnsi="Consolas" w:cs="Courier New"/>
          <w:color w:val="000000"/>
          <w:sz w:val="18"/>
          <w:szCs w:val="18"/>
          <w:lang w:val="cs-CZ"/>
        </w:rPr>
        <w:t xml:space="preserve"> </w:t>
      </w:r>
      <w:r w:rsidRPr="00FA0968">
        <w:rPr>
          <w:rFonts w:ascii="Consolas" w:eastAsia="Times New Roman" w:hAnsi="Consolas" w:cs="Courier New"/>
          <w:color w:val="0000FF"/>
          <w:sz w:val="18"/>
          <w:szCs w:val="18"/>
          <w:bdr w:val="none" w:sz="0" w:space="0" w:color="auto" w:frame="1"/>
          <w:lang w:val="cs-CZ"/>
        </w:rPr>
        <w:t>void</w:t>
      </w:r>
      <w:r w:rsidRPr="00FA0968">
        <w:rPr>
          <w:rFonts w:ascii="Consolas" w:eastAsia="Times New Roman" w:hAnsi="Consolas" w:cs="Courier New"/>
          <w:color w:val="000000"/>
          <w:sz w:val="18"/>
          <w:szCs w:val="18"/>
          <w:lang w:val="cs-CZ"/>
        </w:rPr>
        <w:t xml:space="preserve"> DoNotify()</w:t>
      </w:r>
    </w:p>
    <w:p w:rsidR="00FA0968" w:rsidRPr="00FA0968" w:rsidRDefault="00FA0968" w:rsidP="00FA096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A0968">
        <w:rPr>
          <w:rFonts w:ascii="Consolas" w:eastAsia="Times New Roman" w:hAnsi="Consolas" w:cs="Courier New"/>
          <w:color w:val="000000"/>
          <w:sz w:val="18"/>
          <w:szCs w:val="18"/>
          <w:lang w:val="cs-CZ"/>
        </w:rPr>
        <w:t xml:space="preserve">    {</w:t>
      </w:r>
    </w:p>
    <w:p w:rsidR="00FA0968" w:rsidRPr="00FA0968" w:rsidRDefault="00FA0968" w:rsidP="00FA096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A0968">
        <w:rPr>
          <w:rFonts w:ascii="Consolas" w:eastAsia="Times New Roman" w:hAnsi="Consolas" w:cs="Courier New"/>
          <w:color w:val="000000"/>
          <w:sz w:val="18"/>
          <w:szCs w:val="18"/>
          <w:lang w:val="cs-CZ"/>
        </w:rPr>
        <w:t xml:space="preserve">        _ iMessenger.SendMessage();</w:t>
      </w:r>
    </w:p>
    <w:p w:rsidR="00FA0968" w:rsidRPr="00FA0968" w:rsidRDefault="00FA0968" w:rsidP="00FA096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A0968">
        <w:rPr>
          <w:rFonts w:ascii="Consolas" w:eastAsia="Times New Roman" w:hAnsi="Consolas" w:cs="Courier New"/>
          <w:color w:val="000000"/>
          <w:sz w:val="18"/>
          <w:szCs w:val="18"/>
          <w:lang w:val="cs-CZ"/>
        </w:rPr>
        <w:t xml:space="preserve">    }</w:t>
      </w:r>
    </w:p>
    <w:p w:rsidR="00FA0968" w:rsidRPr="00FA0968" w:rsidRDefault="00FA0968" w:rsidP="00FA096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A0968">
        <w:rPr>
          <w:rFonts w:ascii="Consolas" w:eastAsia="Times New Roman" w:hAnsi="Consolas" w:cs="Courier New"/>
          <w:color w:val="000000"/>
          <w:sz w:val="18"/>
          <w:szCs w:val="18"/>
          <w:lang w:val="cs-CZ"/>
        </w:rPr>
        <w:t>}</w:t>
      </w:r>
    </w:p>
    <w:p w:rsidR="00FA0968" w:rsidRDefault="00FA0968" w:rsidP="00FA0968">
      <w:pPr>
        <w:tabs>
          <w:tab w:val="left" w:pos="2175"/>
        </w:tabs>
      </w:pPr>
    </w:p>
    <w:p w:rsidR="00FA0968" w:rsidRDefault="00FA0968" w:rsidP="00FA0968">
      <w:pPr>
        <w:tabs>
          <w:tab w:val="left" w:pos="2175"/>
        </w:tabs>
      </w:pPr>
      <w:r>
        <w:t>Property Injection</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Notification</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private</w:t>
      </w:r>
      <w:r>
        <w:rPr>
          <w:rFonts w:ascii="Consolas" w:hAnsi="Consolas"/>
          <w:color w:val="000000"/>
          <w:sz w:val="18"/>
          <w:szCs w:val="18"/>
          <w:lang w:val="cs-CZ"/>
        </w:rPr>
        <w:t xml:space="preserve"> IMessenger _iMessenger;</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Notification()</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IMessenger MessageService</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private</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get</w:t>
      </w:r>
      <w:r>
        <w:rPr>
          <w:rFonts w:ascii="Consolas" w:hAnsi="Consolas"/>
          <w:color w:val="000000"/>
          <w:sz w:val="18"/>
          <w:szCs w:val="18"/>
          <w:lang w:val="cs-CZ"/>
        </w:rPr>
        <w:t>;</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lastRenderedPageBreak/>
        <w:t xml:space="preserve">       </w:t>
      </w:r>
      <w:r>
        <w:rPr>
          <w:rStyle w:val="code-keyword"/>
          <w:rFonts w:ascii="Consolas" w:hAnsi="Consolas"/>
          <w:color w:val="0000FF"/>
          <w:sz w:val="18"/>
          <w:szCs w:val="18"/>
          <w:bdr w:val="none" w:sz="0" w:space="0" w:color="auto" w:frame="1"/>
          <w:lang w:val="cs-CZ"/>
        </w:rPr>
        <w:t>set</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_ iMessenger =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DoNotify()</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_ iMessenger.SendMessage();</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FA0968" w:rsidRDefault="00FA0968" w:rsidP="00FA0968">
      <w:pPr>
        <w:tabs>
          <w:tab w:val="left" w:pos="2175"/>
        </w:tabs>
      </w:pPr>
    </w:p>
    <w:p w:rsidR="00FA0968" w:rsidRDefault="00FA0968" w:rsidP="00FA0968">
      <w:pPr>
        <w:tabs>
          <w:tab w:val="left" w:pos="2175"/>
        </w:tabs>
      </w:pPr>
      <w:r>
        <w:t>Method Injection</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Notification</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DoNotify(IMessenger pMessenger)</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pMessenger.SendMessage();</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FA0968" w:rsidRPr="00814D10" w:rsidRDefault="00FA0968" w:rsidP="00FA0968">
      <w:pPr>
        <w:tabs>
          <w:tab w:val="left" w:pos="2175"/>
        </w:tabs>
      </w:pPr>
      <w:bookmarkStart w:id="0" w:name="_GoBack"/>
      <w:bookmarkEnd w:id="0"/>
    </w:p>
    <w:sectPr w:rsidR="00FA0968" w:rsidRPr="00814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798" w:rsidRDefault="00B81798" w:rsidP="00E439C7">
      <w:pPr>
        <w:spacing w:after="0" w:line="240" w:lineRule="auto"/>
      </w:pPr>
      <w:r>
        <w:separator/>
      </w:r>
    </w:p>
  </w:endnote>
  <w:endnote w:type="continuationSeparator" w:id="0">
    <w:p w:rsidR="00B81798" w:rsidRDefault="00B81798" w:rsidP="00E43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798" w:rsidRDefault="00B81798" w:rsidP="00E439C7">
      <w:pPr>
        <w:spacing w:after="0" w:line="240" w:lineRule="auto"/>
      </w:pPr>
      <w:r>
        <w:separator/>
      </w:r>
    </w:p>
  </w:footnote>
  <w:footnote w:type="continuationSeparator" w:id="0">
    <w:p w:rsidR="00B81798" w:rsidRDefault="00B81798" w:rsidP="00E43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129E6"/>
    <w:multiLevelType w:val="multilevel"/>
    <w:tmpl w:val="4A1698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93258A1"/>
    <w:multiLevelType w:val="hybridMultilevel"/>
    <w:tmpl w:val="7CA66964"/>
    <w:lvl w:ilvl="0" w:tplc="C8C23932">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80431"/>
    <w:multiLevelType w:val="hybridMultilevel"/>
    <w:tmpl w:val="AF6420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9C7"/>
    <w:rsid w:val="00814D10"/>
    <w:rsid w:val="00963FE2"/>
    <w:rsid w:val="00B44B9B"/>
    <w:rsid w:val="00B81798"/>
    <w:rsid w:val="00B912A7"/>
    <w:rsid w:val="00DB190E"/>
    <w:rsid w:val="00E439C7"/>
    <w:rsid w:val="00EF3DDF"/>
    <w:rsid w:val="00F3526D"/>
    <w:rsid w:val="00FA0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2FEF2"/>
  <w15:chartTrackingRefBased/>
  <w15:docId w15:val="{17583F87-44C8-45EE-B6A7-96BFBC34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912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39C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439C7"/>
    <w:pPr>
      <w:ind w:left="720"/>
      <w:contextualSpacing/>
    </w:pPr>
  </w:style>
  <w:style w:type="paragraph" w:styleId="Header">
    <w:name w:val="header"/>
    <w:basedOn w:val="Normal"/>
    <w:link w:val="HeaderChar"/>
    <w:uiPriority w:val="99"/>
    <w:unhideWhenUsed/>
    <w:rsid w:val="00E43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9C7"/>
  </w:style>
  <w:style w:type="paragraph" w:styleId="Footer">
    <w:name w:val="footer"/>
    <w:basedOn w:val="Normal"/>
    <w:link w:val="FooterChar"/>
    <w:uiPriority w:val="99"/>
    <w:unhideWhenUsed/>
    <w:rsid w:val="00E43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9C7"/>
  </w:style>
  <w:style w:type="character" w:customStyle="1" w:styleId="Heading4Char">
    <w:name w:val="Heading 4 Char"/>
    <w:basedOn w:val="DefaultParagraphFont"/>
    <w:link w:val="Heading4"/>
    <w:uiPriority w:val="9"/>
    <w:rsid w:val="00B912A7"/>
    <w:rPr>
      <w:rFonts w:ascii="Times New Roman" w:eastAsia="Times New Roman" w:hAnsi="Times New Roman" w:cs="Times New Roman"/>
      <w:b/>
      <w:bCs/>
      <w:sz w:val="24"/>
      <w:szCs w:val="24"/>
    </w:rPr>
  </w:style>
  <w:style w:type="character" w:customStyle="1" w:styleId="crayon-m">
    <w:name w:val="crayon-m"/>
    <w:basedOn w:val="DefaultParagraphFont"/>
    <w:rsid w:val="00DB190E"/>
  </w:style>
  <w:style w:type="character" w:customStyle="1" w:styleId="crayon-h">
    <w:name w:val="crayon-h"/>
    <w:basedOn w:val="DefaultParagraphFont"/>
    <w:rsid w:val="00DB190E"/>
  </w:style>
  <w:style w:type="character" w:customStyle="1" w:styleId="crayon-t">
    <w:name w:val="crayon-t"/>
    <w:basedOn w:val="DefaultParagraphFont"/>
    <w:rsid w:val="00DB190E"/>
  </w:style>
  <w:style w:type="character" w:customStyle="1" w:styleId="crayon-e">
    <w:name w:val="crayon-e"/>
    <w:basedOn w:val="DefaultParagraphFont"/>
    <w:rsid w:val="00DB190E"/>
  </w:style>
  <w:style w:type="character" w:customStyle="1" w:styleId="crayon-sy">
    <w:name w:val="crayon-sy"/>
    <w:basedOn w:val="DefaultParagraphFont"/>
    <w:rsid w:val="00DB190E"/>
  </w:style>
  <w:style w:type="character" w:customStyle="1" w:styleId="crayon-v">
    <w:name w:val="crayon-v"/>
    <w:basedOn w:val="DefaultParagraphFont"/>
    <w:rsid w:val="00DB190E"/>
  </w:style>
  <w:style w:type="character" w:customStyle="1" w:styleId="crayon-o">
    <w:name w:val="crayon-o"/>
    <w:basedOn w:val="DefaultParagraphFont"/>
    <w:rsid w:val="00DB190E"/>
  </w:style>
  <w:style w:type="character" w:customStyle="1" w:styleId="crayon-c">
    <w:name w:val="crayon-c"/>
    <w:basedOn w:val="DefaultParagraphFont"/>
    <w:rsid w:val="00DB190E"/>
  </w:style>
  <w:style w:type="character" w:customStyle="1" w:styleId="crayon-st">
    <w:name w:val="crayon-st"/>
    <w:basedOn w:val="DefaultParagraphFont"/>
    <w:rsid w:val="00DB190E"/>
  </w:style>
  <w:style w:type="character" w:customStyle="1" w:styleId="crayon-r">
    <w:name w:val="crayon-r"/>
    <w:basedOn w:val="DefaultParagraphFont"/>
    <w:rsid w:val="00DB190E"/>
  </w:style>
  <w:style w:type="paragraph" w:styleId="HTMLPreformatted">
    <w:name w:val="HTML Preformatted"/>
    <w:basedOn w:val="Normal"/>
    <w:link w:val="HTMLPreformattedChar"/>
    <w:uiPriority w:val="99"/>
    <w:semiHidden/>
    <w:unhideWhenUsed/>
    <w:rsid w:val="00FA0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0968"/>
    <w:rPr>
      <w:rFonts w:ascii="Courier New" w:eastAsia="Times New Roman" w:hAnsi="Courier New" w:cs="Courier New"/>
      <w:sz w:val="20"/>
      <w:szCs w:val="20"/>
    </w:rPr>
  </w:style>
  <w:style w:type="character" w:customStyle="1" w:styleId="code-keyword">
    <w:name w:val="code-keyword"/>
    <w:basedOn w:val="DefaultParagraphFont"/>
    <w:rsid w:val="00FA0968"/>
  </w:style>
  <w:style w:type="character" w:customStyle="1" w:styleId="code-sdkkeyword">
    <w:name w:val="code-sdkkeyword"/>
    <w:basedOn w:val="DefaultParagraphFont"/>
    <w:rsid w:val="00FA0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12925">
      <w:bodyDiv w:val="1"/>
      <w:marLeft w:val="0"/>
      <w:marRight w:val="0"/>
      <w:marTop w:val="0"/>
      <w:marBottom w:val="0"/>
      <w:divBdr>
        <w:top w:val="none" w:sz="0" w:space="0" w:color="auto"/>
        <w:left w:val="none" w:sz="0" w:space="0" w:color="auto"/>
        <w:bottom w:val="none" w:sz="0" w:space="0" w:color="auto"/>
        <w:right w:val="none" w:sz="0" w:space="0" w:color="auto"/>
      </w:divBdr>
    </w:div>
    <w:div w:id="480733494">
      <w:bodyDiv w:val="1"/>
      <w:marLeft w:val="0"/>
      <w:marRight w:val="0"/>
      <w:marTop w:val="0"/>
      <w:marBottom w:val="0"/>
      <w:divBdr>
        <w:top w:val="none" w:sz="0" w:space="0" w:color="auto"/>
        <w:left w:val="none" w:sz="0" w:space="0" w:color="auto"/>
        <w:bottom w:val="none" w:sz="0" w:space="0" w:color="auto"/>
        <w:right w:val="none" w:sz="0" w:space="0" w:color="auto"/>
      </w:divBdr>
    </w:div>
    <w:div w:id="543760920">
      <w:bodyDiv w:val="1"/>
      <w:marLeft w:val="0"/>
      <w:marRight w:val="0"/>
      <w:marTop w:val="0"/>
      <w:marBottom w:val="0"/>
      <w:divBdr>
        <w:top w:val="none" w:sz="0" w:space="0" w:color="auto"/>
        <w:left w:val="none" w:sz="0" w:space="0" w:color="auto"/>
        <w:bottom w:val="none" w:sz="0" w:space="0" w:color="auto"/>
        <w:right w:val="none" w:sz="0" w:space="0" w:color="auto"/>
      </w:divBdr>
    </w:div>
    <w:div w:id="677970800">
      <w:bodyDiv w:val="1"/>
      <w:marLeft w:val="0"/>
      <w:marRight w:val="0"/>
      <w:marTop w:val="0"/>
      <w:marBottom w:val="0"/>
      <w:divBdr>
        <w:top w:val="none" w:sz="0" w:space="0" w:color="auto"/>
        <w:left w:val="none" w:sz="0" w:space="0" w:color="auto"/>
        <w:bottom w:val="none" w:sz="0" w:space="0" w:color="auto"/>
        <w:right w:val="none" w:sz="0" w:space="0" w:color="auto"/>
      </w:divBdr>
    </w:div>
    <w:div w:id="777601181">
      <w:bodyDiv w:val="1"/>
      <w:marLeft w:val="0"/>
      <w:marRight w:val="0"/>
      <w:marTop w:val="0"/>
      <w:marBottom w:val="0"/>
      <w:divBdr>
        <w:top w:val="none" w:sz="0" w:space="0" w:color="auto"/>
        <w:left w:val="none" w:sz="0" w:space="0" w:color="auto"/>
        <w:bottom w:val="none" w:sz="0" w:space="0" w:color="auto"/>
        <w:right w:val="none" w:sz="0" w:space="0" w:color="auto"/>
      </w:divBdr>
    </w:div>
    <w:div w:id="808010622">
      <w:bodyDiv w:val="1"/>
      <w:marLeft w:val="0"/>
      <w:marRight w:val="0"/>
      <w:marTop w:val="0"/>
      <w:marBottom w:val="0"/>
      <w:divBdr>
        <w:top w:val="none" w:sz="0" w:space="0" w:color="auto"/>
        <w:left w:val="none" w:sz="0" w:space="0" w:color="auto"/>
        <w:bottom w:val="none" w:sz="0" w:space="0" w:color="auto"/>
        <w:right w:val="none" w:sz="0" w:space="0" w:color="auto"/>
      </w:divBdr>
    </w:div>
    <w:div w:id="852261223">
      <w:bodyDiv w:val="1"/>
      <w:marLeft w:val="0"/>
      <w:marRight w:val="0"/>
      <w:marTop w:val="0"/>
      <w:marBottom w:val="0"/>
      <w:divBdr>
        <w:top w:val="none" w:sz="0" w:space="0" w:color="auto"/>
        <w:left w:val="none" w:sz="0" w:space="0" w:color="auto"/>
        <w:bottom w:val="none" w:sz="0" w:space="0" w:color="auto"/>
        <w:right w:val="none" w:sz="0" w:space="0" w:color="auto"/>
      </w:divBdr>
    </w:div>
    <w:div w:id="958879219">
      <w:bodyDiv w:val="1"/>
      <w:marLeft w:val="0"/>
      <w:marRight w:val="0"/>
      <w:marTop w:val="0"/>
      <w:marBottom w:val="0"/>
      <w:divBdr>
        <w:top w:val="none" w:sz="0" w:space="0" w:color="auto"/>
        <w:left w:val="none" w:sz="0" w:space="0" w:color="auto"/>
        <w:bottom w:val="none" w:sz="0" w:space="0" w:color="auto"/>
        <w:right w:val="none" w:sz="0" w:space="0" w:color="auto"/>
      </w:divBdr>
    </w:div>
    <w:div w:id="1035497584">
      <w:bodyDiv w:val="1"/>
      <w:marLeft w:val="0"/>
      <w:marRight w:val="0"/>
      <w:marTop w:val="0"/>
      <w:marBottom w:val="0"/>
      <w:divBdr>
        <w:top w:val="none" w:sz="0" w:space="0" w:color="auto"/>
        <w:left w:val="none" w:sz="0" w:space="0" w:color="auto"/>
        <w:bottom w:val="none" w:sz="0" w:space="0" w:color="auto"/>
        <w:right w:val="none" w:sz="0" w:space="0" w:color="auto"/>
      </w:divBdr>
    </w:div>
    <w:div w:id="1592274861">
      <w:bodyDiv w:val="1"/>
      <w:marLeft w:val="0"/>
      <w:marRight w:val="0"/>
      <w:marTop w:val="0"/>
      <w:marBottom w:val="0"/>
      <w:divBdr>
        <w:top w:val="none" w:sz="0" w:space="0" w:color="auto"/>
        <w:left w:val="none" w:sz="0" w:space="0" w:color="auto"/>
        <w:bottom w:val="none" w:sz="0" w:space="0" w:color="auto"/>
        <w:right w:val="none" w:sz="0" w:space="0" w:color="auto"/>
      </w:divBdr>
    </w:div>
    <w:div w:id="1658607915">
      <w:bodyDiv w:val="1"/>
      <w:marLeft w:val="0"/>
      <w:marRight w:val="0"/>
      <w:marTop w:val="0"/>
      <w:marBottom w:val="0"/>
      <w:divBdr>
        <w:top w:val="none" w:sz="0" w:space="0" w:color="auto"/>
        <w:left w:val="none" w:sz="0" w:space="0" w:color="auto"/>
        <w:bottom w:val="none" w:sz="0" w:space="0" w:color="auto"/>
        <w:right w:val="none" w:sz="0" w:space="0" w:color="auto"/>
      </w:divBdr>
    </w:div>
    <w:div w:id="201309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Neethling</dc:creator>
  <cp:keywords/>
  <dc:description/>
  <cp:lastModifiedBy>Abraham Neethling</cp:lastModifiedBy>
  <cp:revision>4</cp:revision>
  <dcterms:created xsi:type="dcterms:W3CDTF">2017-10-18T13:49:00Z</dcterms:created>
  <dcterms:modified xsi:type="dcterms:W3CDTF">2017-10-20T07:04:00Z</dcterms:modified>
</cp:coreProperties>
</file>