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80" w:line="240" w:lineRule="auto"/>
        <w:jc w:val="center"/>
        <w:rPr>
          <w:rFonts w:ascii="Times New Roman" w:cs="Times New Roman" w:hAnsi="Times New Roman" w:eastAsia="Times New Roman"/>
          <w:b w:val="1"/>
          <w:bCs w:val="1"/>
          <w:sz w:val="48"/>
          <w:szCs w:val="48"/>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-176267</wp:posOffset>
                </wp:positionH>
                <wp:positionV relativeFrom="line">
                  <wp:posOffset>315912</wp:posOffset>
                </wp:positionV>
                <wp:extent cx="7334253" cy="2857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9pt;margin-top:24.9pt;width:577.5pt;height:2.2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48"/>
          <w:szCs w:val="48"/>
          <w:rtl w:val="0"/>
          <w:lang w:val="en-US"/>
        </w:rPr>
        <w:t>Bradley L. Tudo</w:t>
      </w:r>
      <w:r>
        <w:rPr>
          <w:rtl w:val="0"/>
        </w:rPr>
        <w:t>r</w:t>
      </w:r>
    </w:p>
    <w:p>
      <w:pPr>
        <w:pStyle w:val="Body"/>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63333 Storeyhill St. Vandalia Mi, 49095    -    Phone: 574-220-7629    -    Email: </w:t>
      </w:r>
      <w:r>
        <w:rPr>
          <w:rStyle w:val="Hyperlink.0"/>
        </w:rPr>
        <w:fldChar w:fldCharType="begin" w:fldLock="0"/>
      </w:r>
      <w:r>
        <w:rPr>
          <w:rStyle w:val="Hyperlink.0"/>
        </w:rPr>
        <w:instrText xml:space="preserve"> HYPERLINK "mailto:B6tudor@gmail.com"</w:instrText>
      </w:r>
      <w:r>
        <w:rPr>
          <w:rStyle w:val="Hyperlink.0"/>
        </w:rPr>
        <w:fldChar w:fldCharType="separate" w:fldLock="0"/>
      </w:r>
      <w:r>
        <w:rPr>
          <w:rStyle w:val="Hyperlink.0"/>
          <w:rtl w:val="0"/>
          <w:lang w:val="en-US"/>
        </w:rPr>
        <w:t>B6tudor@gmail.com</w:t>
      </w:r>
      <w:r>
        <w:rPr/>
        <w:fldChar w:fldCharType="end" w:fldLock="0"/>
      </w:r>
    </w:p>
    <w:p>
      <w:pPr>
        <w:pStyle w:val="Body"/>
        <w:spacing w:after="0"/>
        <w:jc w:val="center"/>
        <w:rPr>
          <w:rStyle w:val="None"/>
          <w:rFonts w:ascii="Times New Roman" w:cs="Times New Roman" w:hAnsi="Times New Roman" w:eastAsia="Times New Roman"/>
          <w:sz w:val="8"/>
          <w:szCs w:val="8"/>
        </w:rPr>
      </w:pPr>
    </w:p>
    <w:p>
      <w:pPr>
        <w:pStyle w:val="Body"/>
        <w:spacing w:after="0"/>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-176267</wp:posOffset>
                </wp:positionH>
                <wp:positionV relativeFrom="line">
                  <wp:posOffset>-65086</wp:posOffset>
                </wp:positionV>
                <wp:extent cx="7334253" cy="2857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9pt;margin-top:-5.1pt;width:577.5pt;height:2.2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QUALIFICATIONS SUMMARY:</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Full-Stack Developer:</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Successfully built out several platforms as a </w:t>
      </w:r>
      <w:r>
        <w:rPr>
          <w:rStyle w:val="None"/>
          <w:rFonts w:ascii="Times New Roman" w:hAnsi="Times New Roman"/>
          <w:sz w:val="21"/>
          <w:szCs w:val="21"/>
          <w:rtl w:val="0"/>
          <w:lang w:val="en-US"/>
        </w:rPr>
        <w:t>full-stack</w:t>
      </w:r>
      <w:r>
        <w:rPr>
          <w:rStyle w:val="None"/>
          <w:rFonts w:ascii="Times New Roman" w:hAnsi="Times New Roman"/>
          <w:sz w:val="21"/>
          <w:szCs w:val="21"/>
          <w:rtl w:val="0"/>
          <w:lang w:val="en-US"/>
        </w:rPr>
        <w:t xml:space="preserve"> developer. Participated in every stage of development from product planning to data modeling, implementation, testing and review.  Designed and built a recommendation system using Neo4j (graph database) and a database synchronization layer.  Routinely handled full ownership of feature implementation.  Built out tools for team metrics tracking.  Mentored </w:t>
      </w:r>
      <w:r>
        <w:rPr>
          <w:rStyle w:val="None"/>
          <w:rFonts w:ascii="Times New Roman" w:hAnsi="Times New Roman"/>
          <w:sz w:val="21"/>
          <w:szCs w:val="21"/>
          <w:rtl w:val="0"/>
          <w:lang w:val="en-US"/>
        </w:rPr>
        <w:t>other engineers</w:t>
      </w:r>
      <w:r>
        <w:rPr>
          <w:rStyle w:val="None"/>
          <w:rFonts w:ascii="Times New Roman" w:hAnsi="Times New Roman"/>
          <w:sz w:val="21"/>
          <w:szCs w:val="21"/>
          <w:rtl w:val="0"/>
        </w:rPr>
        <w:t>.</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Mechanical Engineer:</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Promoted to Director of Engineering for Stewart Filmscreen</w:t>
      </w:r>
      <w:r>
        <w:rPr>
          <w:rStyle w:val="None"/>
          <w:rFonts w:ascii="Times New Roman" w:hAnsi="Times New Roman"/>
          <w:sz w:val="21"/>
          <w:szCs w:val="21"/>
          <w:rtl w:val="0"/>
        </w:rPr>
        <w:t>.</w:t>
      </w:r>
      <w:r>
        <w:rPr>
          <w:rStyle w:val="None"/>
          <w:rFonts w:ascii="Times New Roman" w:hAnsi="Times New Roman"/>
          <w:sz w:val="21"/>
          <w:szCs w:val="21"/>
          <w:rtl w:val="0"/>
          <w:lang w:val="en-US"/>
        </w:rPr>
        <w:t xml:space="preserve">  10 years of industry experience focusing on cradle </w:t>
      </w:r>
      <w:r>
        <w:rPr>
          <w:rStyle w:val="None"/>
          <w:rFonts w:ascii="Times New Roman" w:hAnsi="Times New Roman"/>
          <w:sz w:val="21"/>
          <w:szCs w:val="21"/>
          <w:rtl w:val="0"/>
          <w:lang w:val="en-US"/>
        </w:rPr>
        <w:t>grave new product development, continuous product improvement, process automation, manufacturing \ support and warranty analysis.  Experienced in new employee training \ mentorship.  Extremely proficient in 3d modeling, with good knowledge of FEA, CFD simulation and computer programming.</w:t>
      </w: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-206399</wp:posOffset>
                </wp:positionH>
                <wp:positionV relativeFrom="line">
                  <wp:posOffset>41275</wp:posOffset>
                </wp:positionV>
                <wp:extent cx="7334253" cy="19051"/>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28" style="visibility:visible;position:absolute;margin-left:-16.3pt;margin-top:3.3pt;width:577.5pt;height:1.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     SOFTWARE DEVELOPMENT</w:t>
      </w: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-206399</wp:posOffset>
                </wp:positionH>
                <wp:positionV relativeFrom="line">
                  <wp:posOffset>-9524</wp:posOffset>
                </wp:positionV>
                <wp:extent cx="7334253" cy="19051"/>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6.3pt;margin-top:-0.7pt;width:577.5pt;height:1.5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Node.js</w:t>
        <w:tab/>
        <w:tab/>
        <w:t>MongoDB</w:t>
        <w:tab/>
        <w:t>Neo4J</w:t>
        <w:tab/>
        <w:tab/>
        <w:t>GraphQL</w:t>
        <w:tab/>
        <w:t>Apollo</w:t>
        <w:tab/>
        <w:tab/>
        <w:t>REST API</w:t>
        <w:tab/>
        <w:t>Cypress.js</w:t>
        <w:tab/>
        <w:t xml:space="preserve">                       Next.js</w:t>
        <w:tab/>
        <w:tab/>
        <w:t>React</w:t>
        <w:tab/>
        <w:tab/>
        <w:t>Storybook</w:t>
        <w:tab/>
        <w:t>Sentry.js</w:t>
        <w:tab/>
        <w:t xml:space="preserve">Axios </w:t>
        <w:tab/>
        <w:tab/>
        <w:t>HTTP</w:t>
        <w:tab/>
        <w:t xml:space="preserve">         </w:t>
        <w:tab/>
        <w:t>TypeScript</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Jest</w:t>
        <w:tab/>
        <w:tab/>
        <w:tab/>
        <w:t>Enzyme</w:t>
        <w:tab/>
        <w:tab/>
        <w:t>JWT</w:t>
        <w:tab/>
        <w:tab/>
        <w:t>PostMan</w:t>
        <w:tab/>
        <w:t>Styled-Components</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-206399</wp:posOffset>
                </wp:positionH>
                <wp:positionV relativeFrom="line">
                  <wp:posOffset>3175</wp:posOffset>
                </wp:positionV>
                <wp:extent cx="7334253" cy="19051"/>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6.3pt;margin-top:0.3pt;width:577.5pt;height:1.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Full-Stack Developer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Dec.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ClusterInc (Fully Remote)</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Core Product ( Recruiting platform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Engineering recruiting platform specifically focused on the Mechanical / Electrical Engineering vertical.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Guided technical development of the SAAS product.  Served as Software Architect designing and implementing critical systems.  Authored 50% of codebase as a full-stack developer.  Designed connections to third-party integrations.  Built recommendation system from scratch</w:t>
      </w: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Developed a custom real-time synchronization layer between MongoDB and Neo4j</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Designed and developed recommendation system for matching talent to jobs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Managed micro-service development</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College-Collective &amp; Cluster Universities ( Degree search for community colleges)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Search platform for finding affordable degrees from online community colleges.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Full stack development of API and frontend features of the CRM portion of the app.  </w:t>
      </w:r>
      <w:r>
        <w:rPr>
          <w:rStyle w:val="None"/>
          <w:rFonts w:ascii="Times New Roman" w:hAnsi="Times New Roman"/>
          <w:sz w:val="21"/>
          <w:szCs w:val="21"/>
          <w:rtl w:val="0"/>
          <w:lang w:val="en-US"/>
        </w:rPr>
        <w:t xml:space="preserve">Development of API search algorithm.  Joint development of user facing frontend. </w:t>
      </w:r>
    </w:p>
    <w:p>
      <w:pPr>
        <w:pStyle w:val="Body"/>
        <w:spacing w:after="0" w:line="240" w:lineRule="auto"/>
        <w:ind w:left="1530" w:firstLine="0"/>
        <w:rPr>
          <w:rStyle w:val="None"/>
          <w:rFonts w:ascii="Times New Roman" w:cs="Times New Roman" w:hAnsi="Times New Roman" w:eastAsia="Times New Roman"/>
          <w:sz w:val="21"/>
          <w:szCs w:val="21"/>
        </w:rPr>
      </w:pP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Built out over 95% of all code for CRM used to manage site data and provide analytics.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Built aggregation used to handle search and filtering of all degrees.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Helped code several frontend pages.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Expert Interviewer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Sept.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2020</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Karat (Fully Remote)</w:t>
      </w:r>
    </w:p>
    <w:p>
      <w:pPr>
        <w:pStyle w:val="Body"/>
        <w:spacing w:after="0" w:line="240" w:lineRule="auto"/>
        <w:ind w:left="1530" w:hanging="144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rPr>
        <w:t xml:space="preserve"> </w:t>
        <w:tab/>
        <w:t xml:space="preserve"> </w:t>
      </w:r>
      <w:r>
        <w:rPr>
          <w:rStyle w:val="None"/>
          <w:rFonts w:ascii="Times New Roman" w:hAnsi="Times New Roman"/>
          <w:sz w:val="21"/>
          <w:szCs w:val="21"/>
          <w:rtl w:val="0"/>
          <w:lang w:val="en-US"/>
        </w:rPr>
        <w:t>Lead technical remote interviews for various software companies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 xml:space="preserve">Lead technical interviews serving as a subject matter expert in several programming languages.  Assessed code quality in live paired programming sessions.  Managed schedule for conducting remote interviews. </w:t>
      </w:r>
    </w:p>
    <w:p>
      <w:pPr>
        <w:pStyle w:val="Body"/>
        <w:bidi w:val="0"/>
        <w:spacing w:after="0" w:line="240" w:lineRule="auto"/>
        <w:ind w:left="0" w:right="0" w:firstLine="0"/>
        <w:jc w:val="left"/>
        <w:rPr>
          <w:rStyle w:val="None"/>
          <w:rFonts w:ascii="Times New Roman" w:cs="Times New Roman" w:hAnsi="Times New Roman" w:eastAsia="Times New Roman"/>
          <w:b w:val="1"/>
          <w:bCs w:val="1"/>
          <w:sz w:val="21"/>
          <w:szCs w:val="21"/>
          <w:rtl w:val="0"/>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pPr>
      <w:r>
        <w:rPr>
          <w:rStyle w:val="None"/>
          <w:rFonts w:ascii="Arial Unicode MS" w:cs="Arial Unicode MS" w:hAnsi="Arial Unicode MS" w:eastAsia="Arial Unicode MS"/>
          <w:b w:val="0"/>
          <w:bCs w:val="0"/>
          <w:i w:val="0"/>
          <w:iCs w:val="0"/>
        </w:rPr>
        <w:br w:type="page"/>
      </w: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-206399</wp:posOffset>
                </wp:positionH>
                <wp:positionV relativeFrom="line">
                  <wp:posOffset>41275</wp:posOffset>
                </wp:positionV>
                <wp:extent cx="7334253" cy="19051"/>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6.3pt;margin-top:3.3pt;width:577.5pt;height:1.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rPr>
        <w:t xml:space="preserve">     </w:t>
        <w:tab/>
        <w:tab/>
        <w:tab/>
        <w:t xml:space="preserve">   </w:t>
      </w:r>
    </w:p>
    <w:p>
      <w:pPr>
        <w:pStyle w:val="Body"/>
        <w:spacing w:after="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de-DE"/>
        </w:rPr>
        <w:t>MECHANICAL ENGINEERING</w:t>
      </w:r>
    </w:p>
    <w:p>
      <w:pPr>
        <w:pStyle w:val="Body"/>
        <w:bidi w:val="0"/>
        <w:spacing w:after="0" w:line="240" w:lineRule="auto"/>
        <w:ind w:left="0" w:right="0" w:firstLine="0"/>
        <w:jc w:val="left"/>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rtl w:val="0"/>
          <w14:textFill>
            <w14:solidFill>
              <w14:srgbClr w14:val="000000"/>
            </w14:solidFill>
          </w14:textFill>
        </w:rPr>
      </w:pPr>
      <w:r>
        <w:rPr>
          <w:rStyle w:val="None"/>
          <w:rFonts w:ascii="Calibri" w:cs="Calibri" w:hAnsi="Calibri" w:eastAsia="Calibri"/>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-206399</wp:posOffset>
                </wp:positionH>
                <wp:positionV relativeFrom="line">
                  <wp:posOffset>-9524</wp:posOffset>
                </wp:positionV>
                <wp:extent cx="7334253" cy="19051"/>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6.3pt;margin-top:-0.7pt;width:577.5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w:t>
        <w:tab/>
        <w:tab/>
        <w:tab/>
        <w:t>VBA Programming</w:t>
        <w:tab/>
        <w:t xml:space="preserve"> </w:t>
        <w:tab/>
        <w:t>Rapid Prototyping</w:t>
        <w:tab/>
        <w:t>Plastics Design and Processing</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fr-FR"/>
        </w:rPr>
        <w:t>FEA Analysis</w:t>
        <w:tab/>
        <w:tab/>
        <w:t>Metrology</w:t>
        <w:tab/>
        <w:tab/>
        <w:tab/>
        <w:t>CFD Simulation</w:t>
        <w:tab/>
        <w:tab/>
        <w:t>ASME Y14.5-2009 GD&amp;T</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-206399</wp:posOffset>
                </wp:positionH>
                <wp:positionV relativeFrom="line">
                  <wp:posOffset>3175</wp:posOffset>
                </wp:positionV>
                <wp:extent cx="7334253" cy="19051"/>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6.3pt;margin-top:0.3pt;width:577.5pt;height:1.5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Mechanical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Ended as Director of Engineering.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  Mentored Associate Engineers.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Designed and developed an award winning product in less than 3 months.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Automated process to convert over 5000 CAD files from Inventor 2013 to Solidworks 2017 in less than 2 weeks.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Engineering labor through the automation of the drawing process and BOM generation saving over $60k.</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Provided accurate cost for current products through development of automated costing templates.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Spearheaded cross functional initiative to get quick-ship program back on track</w:t>
      </w:r>
    </w:p>
    <w:p>
      <w:pPr>
        <w:pStyle w:val="Body"/>
        <w:numPr>
          <w:ilvl w:val="0"/>
          <w:numId w:val="3"/>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Apr 2017</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Decreased engineering development time up to 75% though implementation of 3d Laser scanning / employee training.</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Reduced product assembly time by up to 83% through new fixture development. </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Developed, sourced and launched extremely successful high performance product line.</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of HP Pins by 50% though purchase of new equipment with 4 month ROI.</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Created a new system to organize the engineering data, reducing redundant work, lost / duplicate files, and confusion.</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2012</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Strengthened key support structure by 85% while using 35% less part.</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Diminished total inventory by 45% through development of common parts across product lines.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Employed improvements in product design resulting in a 20% reduction in fasteners and automation of assembly line.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corporate losses by leading engineering changes to correct warranty and manufacturing.</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sales thought technical support and production of custom designed units on a tight schedule.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Increased engineering output and corporate profits through training and supervision of new employees.</w:t>
      </w:r>
    </w:p>
    <w:p>
      <w:pPr>
        <w:pStyle w:val="Body"/>
        <w:spacing w:after="0" w:line="240" w:lineRule="auto"/>
      </w:pPr>
      <w:r>
        <w:rPr>
          <w:rStyle w:val="None"/>
          <w:rFonts w:ascii="Arial Unicode MS" w:cs="Arial Unicode MS" w:hAnsi="Arial Unicode MS" w:eastAsia="Arial Unicode MS"/>
          <w:b w:val="0"/>
          <w:bCs w:val="0"/>
          <w:i w:val="0"/>
          <w:iCs w:val="0"/>
        </w:rPr>
        <w:br w:type="page"/>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rPr>
        <w:t>Dec 2010</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lang w:val="en-US"/>
        </w:rPr>
        <w:tab/>
        <w:t xml:space="preserve">Senior Management to develop new products (Automotive and Consumer Goods).  </w:t>
      </w: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Improved weld fixture accuracy and inspection procedures though enhanced use of FARO technology.</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weld fixture production cost by reducing assembly time though innovative design.</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designed, built fixtures for and launched new deck railing system for recreational vehicles.</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Summit Polymers (Portage, MI)                          </w:t>
        <w:tab/>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Used root cause analysis to effectively solve warranty issues for major automotive companies.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design cost by hand building functional prototypes to expedite testing of design changes.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met tight prototype delivery deadlines by training and managing teams of up to 8 people.</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though implementation of new corporate design standards.</w:t>
      </w:r>
    </w:p>
    <w:p>
      <w:pPr>
        <w:pStyle w:val="Body"/>
        <w:spacing w:after="0" w:line="240" w:lineRule="auto"/>
        <w:ind w:left="720" w:firstLine="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-206399</wp:posOffset>
                </wp:positionH>
                <wp:positionV relativeFrom="line">
                  <wp:posOffset>-22223</wp:posOffset>
                </wp:positionV>
                <wp:extent cx="7334253" cy="19051"/>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6.3pt;margin-top:-1.7pt;width:577.5pt;height:1.5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 Professional Training in CFD / FEA / Sheet Metal / Weldments</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Geomagic Design X Professional Training</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Faro Edge Cam 10 Measure 2 Professional Training</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-206399</wp:posOffset>
                </wp:positionH>
                <wp:positionV relativeFrom="line">
                  <wp:posOffset>-34923</wp:posOffset>
                </wp:positionV>
                <wp:extent cx="7334253" cy="19051"/>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3" cy="19051"/>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6.3pt;margin-top:-2.7pt;width:577.5pt;height:1.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PERSONAL ACHIEVEMENTS</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w:spacing w:after="0" w:line="240" w:lineRule="auto"/>
      </w:pPr>
      <w:r>
        <w:rPr>
          <w:rStyle w:val="None"/>
          <w:rFonts w:ascii="Times New Roman" w:cs="Times New Roman" w:hAnsi="Times New Roman" w:eastAsia="Times New Roman"/>
          <w:sz w:val="8"/>
          <w:szCs w:val="8"/>
        </w:rPr>
      </w:r>
    </w:p>
    <w:sectPr>
      <w:headerReference w:type="default" r:id="rId4"/>
      <w:footerReference w:type="default" r:id="rId5"/>
      <w:pgSz w:w="12240" w:h="15840" w:orient="portrait"/>
      <w:pgMar w:top="720" w:right="720" w:bottom="662" w:left="72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6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0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2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9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1"/>
      <w:szCs w:val="21"/>
      <w:u w:val="single"/>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5">
    <w:name w:val="Imported Style 5"/>
    <w:pPr>
      <w:numPr>
        <w:numId w:val="6"/>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