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352E" w14:textId="77777777" w:rsidR="00390131" w:rsidRDefault="00000000">
      <w:pPr>
        <w:spacing w:before="480" w:after="12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Online Shoppers Purchasing Intention</w:t>
      </w:r>
    </w:p>
    <w:p w14:paraId="4E78FF66" w14:textId="77777777" w:rsidR="00390131" w:rsidRDefault="00000000">
      <w:pPr>
        <w:spacing w:after="80"/>
        <w:jc w:val="center"/>
      </w:pPr>
      <w:r>
        <w:rPr>
          <w:rFonts w:ascii="Arial" w:eastAsia="Arial" w:hAnsi="Arial" w:cs="Arial"/>
          <w:color w:val="2E75B6"/>
          <w:sz w:val="32"/>
          <w:szCs w:val="32"/>
        </w:rPr>
        <w:t>Classification &amp; Big Data Analysis</w:t>
      </w:r>
    </w:p>
    <w:p w14:paraId="12EAD628" w14:textId="6F9B916F" w:rsidR="00390131" w:rsidRDefault="00000000">
      <w:pPr>
        <w:spacing w:after="480"/>
        <w:jc w:val="center"/>
      </w:pPr>
      <w:r>
        <w:rPr>
          <w:rFonts w:ascii="Arial" w:eastAsia="Arial" w:hAnsi="Arial" w:cs="Arial"/>
          <w:color w:val="595959"/>
        </w:rPr>
        <w:t xml:space="preserve">Final Group </w:t>
      </w:r>
      <w:r w:rsidR="00A402F1">
        <w:rPr>
          <w:rFonts w:ascii="Arial" w:eastAsia="Arial" w:hAnsi="Arial" w:cs="Arial"/>
          <w:color w:val="595959"/>
        </w:rPr>
        <w:t>Project · CISD</w:t>
      </w:r>
      <w:r>
        <w:rPr>
          <w:rFonts w:ascii="Arial" w:eastAsia="Arial" w:hAnsi="Arial" w:cs="Arial"/>
          <w:color w:val="595959"/>
        </w:rPr>
        <w:t xml:space="preserve"> 43 – </w:t>
      </w:r>
      <w:r w:rsidR="00A402F1" w:rsidRPr="00A402F1">
        <w:rPr>
          <w:rFonts w:ascii="Arial" w:eastAsia="Arial" w:hAnsi="Arial" w:cs="Arial"/>
          <w:color w:val="595959"/>
        </w:rPr>
        <w:t>Big Data Modeling and Analysis</w:t>
      </w:r>
      <w:r w:rsidR="00A402F1" w:rsidRPr="00A402F1">
        <w:rPr>
          <w:rFonts w:ascii="Arial" w:eastAsia="Arial" w:hAnsi="Arial" w:cs="Arial"/>
          <w:color w:val="595959"/>
        </w:rPr>
        <w:t xml:space="preserve"> </w:t>
      </w:r>
      <w:r>
        <w:rPr>
          <w:rFonts w:ascii="Arial" w:eastAsia="Arial" w:hAnsi="Arial" w:cs="Arial"/>
          <w:color w:val="595959"/>
        </w:rPr>
        <w:t>(Spring, 2026)</w:t>
      </w:r>
    </w:p>
    <w:p w14:paraId="562677CC" w14:textId="77777777" w:rsidR="00390131" w:rsidRDefault="00390131">
      <w:pPr>
        <w:pBdr>
          <w:bottom w:val="single" w:sz="12" w:space="1" w:color="2E75B6"/>
        </w:pBd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90131" w14:paraId="4D159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EC0F3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Author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CFD13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Brad Burton</w:t>
            </w:r>
          </w:p>
        </w:tc>
      </w:tr>
      <w:tr w:rsidR="00390131" w14:paraId="1A0DA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E0CB5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Course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A4D20" w14:textId="7F99BF6E" w:rsidR="00390131" w:rsidRDefault="00000000">
            <w:r>
              <w:rPr>
                <w:rFonts w:ascii="Arial" w:eastAsia="Arial" w:hAnsi="Arial" w:cs="Arial"/>
                <w:color w:val="222222"/>
              </w:rPr>
              <w:t>CISD 43 – Big Data</w:t>
            </w:r>
            <w:r w:rsidR="00A402F1">
              <w:rPr>
                <w:rFonts w:ascii="Arial" w:eastAsia="Arial" w:hAnsi="Arial" w:cs="Arial"/>
                <w:color w:val="222222"/>
              </w:rPr>
              <w:t xml:space="preserve"> Modeling and Analysis</w:t>
            </w:r>
          </w:p>
        </w:tc>
      </w:tr>
      <w:tr w:rsidR="00390131" w14:paraId="66454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63B93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Term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840A9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Spring 2026</w:t>
            </w:r>
          </w:p>
        </w:tc>
      </w:tr>
      <w:tr w:rsidR="00390131" w14:paraId="5C97C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54A4D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Institution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012A3" w14:textId="2375E7A6" w:rsidR="00390131" w:rsidRDefault="00A402F1">
            <w:r>
              <w:rPr>
                <w:rFonts w:ascii="Arial" w:eastAsia="Arial" w:hAnsi="Arial" w:cs="Arial"/>
                <w:color w:val="222222"/>
              </w:rPr>
              <w:t>Mt. San Antonio College, Walnut, CA</w:t>
            </w:r>
          </w:p>
        </w:tc>
      </w:tr>
      <w:tr w:rsidR="00390131" w14:paraId="69456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969DD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Submitted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F1E2D" w14:textId="4B136A0C" w:rsidR="00390131" w:rsidRDefault="00000000">
            <w:r>
              <w:rPr>
                <w:rFonts w:ascii="Arial" w:eastAsia="Arial" w:hAnsi="Arial" w:cs="Arial"/>
                <w:color w:val="222222"/>
              </w:rPr>
              <w:t xml:space="preserve">June </w:t>
            </w:r>
            <w:r w:rsidR="00A402F1">
              <w:rPr>
                <w:rFonts w:ascii="Arial" w:eastAsia="Arial" w:hAnsi="Arial" w:cs="Arial"/>
                <w:color w:val="222222"/>
              </w:rPr>
              <w:t>7</w:t>
            </w:r>
            <w:r>
              <w:rPr>
                <w:rFonts w:ascii="Arial" w:eastAsia="Arial" w:hAnsi="Arial" w:cs="Arial"/>
                <w:color w:val="222222"/>
              </w:rPr>
              <w:t>, 2026</w:t>
            </w:r>
          </w:p>
        </w:tc>
      </w:tr>
    </w:tbl>
    <w:p w14:paraId="262CD578" w14:textId="77777777" w:rsidR="00390131" w:rsidRDefault="00390131">
      <w:pPr>
        <w:spacing w:after="360"/>
      </w:pPr>
    </w:p>
    <w:p w14:paraId="21063011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 OVERVIEW</w:t>
      </w:r>
    </w:p>
    <w:p w14:paraId="056EBCFE" w14:textId="77777777" w:rsidR="00390131" w:rsidRDefault="00390131">
      <w:pPr>
        <w:pBdr>
          <w:bottom w:val="single" w:sz="6" w:space="1" w:color="2E75B6"/>
        </w:pBdr>
        <w:spacing w:after="160"/>
      </w:pPr>
    </w:p>
    <w:p w14:paraId="04551453" w14:textId="77777777" w:rsidR="00390131" w:rsidRDefault="00000000">
      <w:pPr>
        <w:spacing w:after="200"/>
      </w:pPr>
      <w:r>
        <w:rPr>
          <w:rFonts w:ascii="Arial" w:eastAsia="Arial" w:hAnsi="Arial" w:cs="Arial"/>
          <w:color w:val="222222"/>
          <w:sz w:val="22"/>
          <w:szCs w:val="22"/>
        </w:rPr>
        <w:t>This project analyzes the Online Shoppers Purchasing Intention dataset from the UCI Machine Learning Repository. The dataset contains 12,330 web session records from an e-commerce platform, with 18 features capturing user behavior — including page visit counts, session durations, bounce rates, exit rates, and page value scores — as well as categorical context such as the month of visit, visitor type, and whether the visit occurred on a weekend.</w:t>
      </w:r>
    </w:p>
    <w:p w14:paraId="4EF96288" w14:textId="77777777" w:rsidR="00390131" w:rsidRDefault="00000000">
      <w:pPr>
        <w:spacing w:after="200"/>
      </w:pPr>
      <w:r>
        <w:rPr>
          <w:rFonts w:ascii="Arial" w:eastAsia="Arial" w:hAnsi="Arial" w:cs="Arial"/>
          <w:color w:val="222222"/>
          <w:sz w:val="22"/>
          <w:szCs w:val="22"/>
        </w:rPr>
        <w:t>The central objective is to predict whether a given session will result in a completed purchase (Revenue = True) or not (Revenue = False). This is a binary classification problem with real-world business value: accurately identifying high-intent shoppers allows retailers to deliver timely promotions, reduce cart abandonment, and optimize marketing budgets.</w:t>
      </w:r>
    </w:p>
    <w:p w14:paraId="5045E5F4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DATASET</w:t>
      </w:r>
    </w:p>
    <w:p w14:paraId="2493A6B9" w14:textId="77777777" w:rsidR="00390131" w:rsidRDefault="00390131">
      <w:pPr>
        <w:pBdr>
          <w:bottom w:val="single" w:sz="6" w:space="1" w:color="2E75B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90131" w14:paraId="379F5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BBF5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7B0D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Detail</w:t>
            </w:r>
          </w:p>
        </w:tc>
      </w:tr>
      <w:tr w:rsidR="00390131" w14:paraId="15A0BE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EC76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6DD7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Online Shoppers Purchasing Intention Dataset</w:t>
            </w:r>
          </w:p>
        </w:tc>
      </w:tr>
      <w:tr w:rsidR="00390131" w14:paraId="4D1B8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3609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DA53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UCI Machine Learning Repository (2018)</w:t>
            </w:r>
          </w:p>
        </w:tc>
      </w:tr>
      <w:tr w:rsidR="00390131" w14:paraId="449BC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4869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Rows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BA17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12,330 web sessions</w:t>
            </w:r>
          </w:p>
        </w:tc>
      </w:tr>
      <w:tr w:rsidR="00390131" w14:paraId="16900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416C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Features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86FA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18 (10 numeric, 8 categorical/boolean)</w:t>
            </w:r>
          </w:p>
        </w:tc>
      </w:tr>
      <w:tr w:rsidR="00390131" w14:paraId="453D6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502B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Target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4DD3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Revenue (True = Purchase / False = No Purchase)</w:t>
            </w:r>
          </w:p>
        </w:tc>
      </w:tr>
      <w:tr w:rsidR="00390131" w14:paraId="59755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326C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Class Split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3000" w14:textId="5C1D71E7" w:rsidR="00390131" w:rsidRDefault="00000000">
            <w:r>
              <w:rPr>
                <w:rFonts w:ascii="Arial" w:eastAsia="Arial" w:hAnsi="Arial" w:cs="Arial"/>
                <w:color w:val="222222"/>
              </w:rPr>
              <w:t xml:space="preserve">~84% No </w:t>
            </w:r>
            <w:r w:rsidR="00A402F1">
              <w:rPr>
                <w:rFonts w:ascii="Arial" w:eastAsia="Arial" w:hAnsi="Arial" w:cs="Arial"/>
                <w:color w:val="222222"/>
              </w:rPr>
              <w:t>Purchase | ~</w:t>
            </w:r>
            <w:r>
              <w:rPr>
                <w:rFonts w:ascii="Arial" w:eastAsia="Arial" w:hAnsi="Arial" w:cs="Arial"/>
                <w:color w:val="222222"/>
              </w:rPr>
              <w:t>16% Purchase (imbalanced)</w:t>
            </w:r>
          </w:p>
        </w:tc>
      </w:tr>
      <w:tr w:rsidR="00390131" w14:paraId="653B2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B847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Citation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3AA8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Sakar et al. (2019), Neural Computing and Applications</w:t>
            </w:r>
          </w:p>
        </w:tc>
      </w:tr>
    </w:tbl>
    <w:p w14:paraId="297D7A6F" w14:textId="77777777" w:rsidR="00390131" w:rsidRDefault="00390131">
      <w:pPr>
        <w:spacing w:after="280"/>
      </w:pPr>
    </w:p>
    <w:p w14:paraId="4DCEAEC5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OBJECTIVES</w:t>
      </w:r>
    </w:p>
    <w:p w14:paraId="0D13891F" w14:textId="77777777" w:rsidR="00390131" w:rsidRDefault="00390131">
      <w:pPr>
        <w:pBdr>
          <w:bottom w:val="single" w:sz="6" w:space="1" w:color="2E75B6"/>
        </w:pBdr>
        <w:spacing w:after="160"/>
      </w:pPr>
    </w:p>
    <w:p w14:paraId="41801DAA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Perform comprehensive Exploratory Data Analysis (EDA) to identify patterns, handle missing values, and visualize feature distributions and correlations.</w:t>
      </w:r>
    </w:p>
    <w:p w14:paraId="6AFECD76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Apply and compare four machine learning models: K-Nearest Neighbors (KNN), Logistic Regression, Decision Tree / Random Forest, and K-Means Clustering.</w:t>
      </w:r>
    </w:p>
    <w:p w14:paraId="4C1D0561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Use MongoDB to store the dataset as a document collection and execute analytical queries against it.</w:t>
      </w:r>
    </w:p>
    <w:p w14:paraId="10642818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Replicate a classification workflow in RapidMiner as a visual big data tool validation.</w:t>
      </w:r>
    </w:p>
    <w:p w14:paraId="6D62C9A1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Publish the completed project on GitHub for reproducibility and open access.</w:t>
      </w:r>
    </w:p>
    <w:p w14:paraId="01DE0613" w14:textId="77777777" w:rsidR="00390131" w:rsidRDefault="00390131">
      <w:pPr>
        <w:spacing w:after="160"/>
      </w:pPr>
    </w:p>
    <w:p w14:paraId="3D9BBFA0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METHODOLOGY</w:t>
      </w:r>
    </w:p>
    <w:p w14:paraId="1B1323DD" w14:textId="77777777" w:rsidR="00390131" w:rsidRDefault="00390131">
      <w:pPr>
        <w:pBdr>
          <w:bottom w:val="single" w:sz="6" w:space="1" w:color="2E75B6"/>
        </w:pBdr>
        <w:spacing w:after="160"/>
      </w:pPr>
    </w:p>
    <w:p w14:paraId="48538B62" w14:textId="77777777" w:rsidR="00390131" w:rsidRDefault="00000000">
      <w:pPr>
        <w:spacing w:after="200"/>
      </w:pPr>
      <w:r>
        <w:rPr>
          <w:rFonts w:ascii="Arial" w:eastAsia="Arial" w:hAnsi="Arial" w:cs="Arial"/>
          <w:color w:val="222222"/>
          <w:sz w:val="22"/>
          <w:szCs w:val="22"/>
        </w:rPr>
        <w:t>This project follows a standard big data analytics pipeline executed in Python (Jupyter Notebook):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00"/>
        <w:gridCol w:w="6240"/>
      </w:tblGrid>
      <w:tr w:rsidR="00390131" w14:paraId="726ADC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0DFC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#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F27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Stage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3681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Description</w:t>
            </w:r>
          </w:p>
        </w:tc>
      </w:tr>
      <w:tr w:rsidR="00390131" w14:paraId="51BD23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EB43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1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18C5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Data Loading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1694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Import CSV, inspect shape, data types, and summary statistics.</w:t>
            </w:r>
          </w:p>
        </w:tc>
      </w:tr>
      <w:tr w:rsidR="00390131" w14:paraId="6AE770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28CE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2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5E45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EDA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6B70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Handle missing values, encode categoricals, visualize distributions, correlations, and class imbalance.</w:t>
            </w:r>
          </w:p>
        </w:tc>
      </w:tr>
      <w:tr w:rsidR="00390131" w14:paraId="3679D0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6712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3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05C4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Preprocessing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FD14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Stratified 80/20 train-test split, StandardScaler normalization.</w:t>
            </w:r>
          </w:p>
        </w:tc>
      </w:tr>
      <w:tr w:rsidR="00390131" w14:paraId="43DD6E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FF7F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4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B29B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KNN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CDBC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Instance-based classification; optimal K selected via accuracy curve.</w:t>
            </w:r>
          </w:p>
        </w:tc>
      </w:tr>
      <w:tr w:rsidR="00390131" w14:paraId="31F71A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CFD7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5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3668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Logistic Regression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22AD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Linear probabilistic classifier with balanced class weights.</w:t>
            </w:r>
          </w:p>
        </w:tc>
      </w:tr>
      <w:tr w:rsidR="00390131" w14:paraId="7FF5A5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DCFD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6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C0AE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Decision Tree / RF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CD44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Tree-based models; Random Forest ensemble of 100 trees with feature importance analysis.</w:t>
            </w:r>
          </w:p>
        </w:tc>
      </w:tr>
      <w:tr w:rsidR="00390131" w14:paraId="6BE5A9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C204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7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C5E1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K-Means Clustering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2BF1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Unsupervised visitor segmentation using elbow method to select K.</w:t>
            </w:r>
          </w:p>
        </w:tc>
      </w:tr>
      <w:tr w:rsidR="00390131" w14:paraId="57A727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AB68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8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B1FD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Model Comparison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FE65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Accuracy, precision, recall, and F1-score compared across all models.</w:t>
            </w:r>
          </w:p>
        </w:tc>
      </w:tr>
      <w:tr w:rsidR="00390131" w14:paraId="56B26E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1C69" w14:textId="77777777" w:rsidR="003901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</w:rPr>
              <w:t>9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CDAC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MongoDB</w:t>
            </w:r>
          </w:p>
        </w:tc>
        <w:tc>
          <w:tcPr>
            <w:tcW w:w="6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1E0B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Dataset stored as documents; four analytical queries executed.</w:t>
            </w:r>
          </w:p>
        </w:tc>
      </w:tr>
    </w:tbl>
    <w:p w14:paraId="164CC528" w14:textId="77777777" w:rsidR="00390131" w:rsidRDefault="00390131">
      <w:pPr>
        <w:spacing w:after="280"/>
      </w:pPr>
    </w:p>
    <w:p w14:paraId="1A344F00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TOOLS &amp; TECHNOLOGIES</w:t>
      </w:r>
    </w:p>
    <w:p w14:paraId="63C760B4" w14:textId="77777777" w:rsidR="00390131" w:rsidRDefault="00390131">
      <w:pPr>
        <w:pBdr>
          <w:bottom w:val="single" w:sz="6" w:space="1" w:color="2E75B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90131" w14:paraId="41BB6C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D1F3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Tool / Library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3B16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Purpose</w:t>
            </w:r>
          </w:p>
        </w:tc>
      </w:tr>
      <w:tr w:rsidR="00390131" w14:paraId="5DB35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46E3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Python / Jupyter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4C28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Primary analysis and ML environment</w:t>
            </w:r>
          </w:p>
        </w:tc>
      </w:tr>
      <w:tr w:rsidR="00390131" w14:paraId="6EF54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3856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pandas / NumPy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08B7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Data manipulation and numerical computing</w:t>
            </w:r>
          </w:p>
        </w:tc>
      </w:tr>
      <w:tr w:rsidR="00390131" w14:paraId="63A17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5B7A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Matplotlib / Seaborn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3B80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Data visualization</w:t>
            </w:r>
          </w:p>
        </w:tc>
      </w:tr>
      <w:tr w:rsidR="00390131" w14:paraId="66EA0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7FFA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scikit-learn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7562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KNN, Logistic Regression, Decision Tree, Random Forest, K-Means</w:t>
            </w:r>
          </w:p>
        </w:tc>
      </w:tr>
      <w:tr w:rsidR="00390131" w14:paraId="5CAD1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A50D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lastRenderedPageBreak/>
              <w:t>MongoDB + PyMongo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BA91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Document database storage and query execution</w:t>
            </w:r>
          </w:p>
        </w:tc>
      </w:tr>
      <w:tr w:rsidR="00390131" w14:paraId="32695A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274F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RapidMiner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E74E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Visual big data workflow validation</w:t>
            </w:r>
          </w:p>
        </w:tc>
      </w:tr>
      <w:tr w:rsidR="00390131" w14:paraId="4FBF2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BF10" w14:textId="77777777" w:rsidR="00390131" w:rsidRDefault="00000000">
            <w:r>
              <w:rPr>
                <w:rFonts w:ascii="Arial" w:eastAsia="Arial" w:hAnsi="Arial" w:cs="Arial"/>
                <w:b/>
                <w:bCs/>
                <w:color w:val="595959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8521" w14:textId="77777777" w:rsidR="00390131" w:rsidRDefault="00000000">
            <w:r>
              <w:rPr>
                <w:rFonts w:ascii="Arial" w:eastAsia="Arial" w:hAnsi="Arial" w:cs="Arial"/>
                <w:color w:val="222222"/>
              </w:rPr>
              <w:t>Project version control and publishing</w:t>
            </w:r>
          </w:p>
        </w:tc>
      </w:tr>
    </w:tbl>
    <w:p w14:paraId="73069412" w14:textId="77777777" w:rsidR="00390131" w:rsidRDefault="00390131">
      <w:pPr>
        <w:spacing w:after="280"/>
      </w:pPr>
    </w:p>
    <w:p w14:paraId="5E6B70F8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EXPECTED OUTCOMES</w:t>
      </w:r>
    </w:p>
    <w:p w14:paraId="5AD9D2CD" w14:textId="77777777" w:rsidR="00390131" w:rsidRDefault="00390131">
      <w:pPr>
        <w:pBdr>
          <w:bottom w:val="single" w:sz="6" w:space="1" w:color="2E75B6"/>
        </w:pBdr>
        <w:spacing w:after="160"/>
      </w:pPr>
    </w:p>
    <w:p w14:paraId="7178F436" w14:textId="6384470D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Identify the strongest predictors of purchase </w:t>
      </w:r>
      <w:r w:rsidR="00A402F1">
        <w:rPr>
          <w:rFonts w:ascii="Arial" w:eastAsia="Arial" w:hAnsi="Arial" w:cs="Arial"/>
          <w:color w:val="222222"/>
          <w:sz w:val="22"/>
          <w:szCs w:val="22"/>
        </w:rPr>
        <w:t>intent educated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to include </w:t>
      </w:r>
      <w:r w:rsidR="00A402F1">
        <w:rPr>
          <w:rFonts w:ascii="Arial" w:eastAsia="Arial" w:hAnsi="Arial" w:cs="Arial"/>
          <w:color w:val="222222"/>
          <w:sz w:val="22"/>
          <w:szCs w:val="22"/>
        </w:rPr>
        <w:t>PageValues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, </w:t>
      </w:r>
      <w:r w:rsidR="00A402F1">
        <w:rPr>
          <w:rFonts w:ascii="Arial" w:eastAsia="Arial" w:hAnsi="Arial" w:cs="Arial"/>
          <w:color w:val="222222"/>
          <w:sz w:val="22"/>
          <w:szCs w:val="22"/>
        </w:rPr>
        <w:t>BounceRates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, and </w:t>
      </w:r>
      <w:r w:rsidR="00A402F1">
        <w:rPr>
          <w:rFonts w:ascii="Arial" w:eastAsia="Arial" w:hAnsi="Arial" w:cs="Arial"/>
          <w:color w:val="222222"/>
          <w:sz w:val="22"/>
          <w:szCs w:val="22"/>
        </w:rPr>
        <w:t>ExitRates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based on domain knowledge.</w:t>
      </w:r>
    </w:p>
    <w:p w14:paraId="483DB17B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Determine the best-performing classification model as measured by F1-score on the minority (Purchase) class.</w:t>
      </w:r>
    </w:p>
    <w:p w14:paraId="01CE8AE3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Uncover visitor behavioral segments through unsupervised K-Means clustering that provide actionable marketing insights.</w:t>
      </w:r>
    </w:p>
    <w:p w14:paraId="6BB2D9B7" w14:textId="77777777" w:rsidR="0039013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color w:val="222222"/>
          <w:sz w:val="22"/>
          <w:szCs w:val="22"/>
        </w:rPr>
        <w:t>Demonstrate how MongoDB document queries can complement traditional analytics for session-level data retrieval.</w:t>
      </w:r>
    </w:p>
    <w:p w14:paraId="4757249D" w14:textId="77777777" w:rsidR="00390131" w:rsidRDefault="00390131">
      <w:pPr>
        <w:spacing w:after="160"/>
      </w:pPr>
    </w:p>
    <w:p w14:paraId="7524716D" w14:textId="77777777" w:rsidR="00390131" w:rsidRDefault="00000000">
      <w:pPr>
        <w:spacing w:before="32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KEYWORDS</w:t>
      </w:r>
    </w:p>
    <w:p w14:paraId="12204D00" w14:textId="77777777" w:rsidR="00390131" w:rsidRDefault="00390131">
      <w:pPr>
        <w:pBdr>
          <w:bottom w:val="single" w:sz="6" w:space="1" w:color="2E75B6"/>
        </w:pBdr>
        <w:spacing w:after="160"/>
      </w:pPr>
    </w:p>
    <w:p w14:paraId="7C36A9C6" w14:textId="104865E0" w:rsidR="00390131" w:rsidRDefault="00000000">
      <w:pPr>
        <w:spacing w:after="200"/>
      </w:pPr>
      <w:r>
        <w:rPr>
          <w:rFonts w:ascii="Arial" w:eastAsia="Arial" w:hAnsi="Arial" w:cs="Arial"/>
          <w:i/>
          <w:iCs/>
          <w:color w:val="595959"/>
        </w:rPr>
        <w:t xml:space="preserve">Purchase Intent </w:t>
      </w:r>
      <w:r w:rsidR="00A402F1">
        <w:rPr>
          <w:rFonts w:ascii="Arial" w:eastAsia="Arial" w:hAnsi="Arial" w:cs="Arial"/>
          <w:i/>
          <w:iCs/>
          <w:color w:val="595959"/>
        </w:rPr>
        <w:t>Classification · E</w:t>
      </w:r>
      <w:r>
        <w:rPr>
          <w:rFonts w:ascii="Arial" w:eastAsia="Arial" w:hAnsi="Arial" w:cs="Arial"/>
          <w:i/>
          <w:iCs/>
          <w:color w:val="595959"/>
        </w:rPr>
        <w:t>-Commerce Analytics  ·  KNN  ·  Random Forest  ·  Logistic Regression  ·  K-Means Clustering  ·  MongoDB  ·  RapidMiner  ·  Class Imbalance  ·  Feature Importance  ·  Big Data</w:t>
      </w:r>
    </w:p>
    <w:p w14:paraId="581C1AA6" w14:textId="77777777" w:rsidR="00390131" w:rsidRDefault="00390131">
      <w:pPr>
        <w:spacing w:after="160"/>
      </w:pPr>
    </w:p>
    <w:sectPr w:rsidR="00390131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C32C3" w14:textId="77777777" w:rsidR="005E2A29" w:rsidRDefault="005E2A29">
      <w:r>
        <w:separator/>
      </w:r>
    </w:p>
  </w:endnote>
  <w:endnote w:type="continuationSeparator" w:id="0">
    <w:p w14:paraId="658E812D" w14:textId="77777777" w:rsidR="005E2A29" w:rsidRDefault="005E2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5883" w14:textId="4EB592BD" w:rsidR="00390131" w:rsidRDefault="00000000">
    <w:pPr>
      <w:pBdr>
        <w:top w:val="single" w:sz="4" w:space="1" w:color="2E75B6"/>
      </w:pBdr>
      <w:spacing w:before="120"/>
      <w:jc w:val="center"/>
    </w:pPr>
    <w:r>
      <w:rPr>
        <w:rFonts w:ascii="Arial" w:eastAsia="Arial" w:hAnsi="Arial" w:cs="Arial"/>
        <w:color w:val="595959"/>
        <w:sz w:val="18"/>
        <w:szCs w:val="18"/>
      </w:rPr>
      <w:t xml:space="preserve">CISD 43 – </w:t>
    </w:r>
    <w:r w:rsidR="00A402F1" w:rsidRPr="00A402F1">
      <w:rPr>
        <w:rFonts w:ascii="Arial" w:eastAsia="Arial" w:hAnsi="Arial" w:cs="Arial"/>
        <w:color w:val="595959"/>
        <w:sz w:val="18"/>
        <w:szCs w:val="18"/>
      </w:rPr>
      <w:t>Big Data Modeling and Analysis</w:t>
    </w:r>
    <w:r w:rsidR="00A402F1" w:rsidRPr="00A402F1">
      <w:rPr>
        <w:rFonts w:ascii="Arial" w:eastAsia="Arial" w:hAnsi="Arial" w:cs="Arial"/>
        <w:color w:val="595959"/>
        <w:sz w:val="18"/>
        <w:szCs w:val="18"/>
      </w:rPr>
      <w:t xml:space="preserve"> </w:t>
    </w:r>
    <w:r w:rsidR="00A402F1">
      <w:rPr>
        <w:rFonts w:ascii="Arial" w:eastAsia="Arial" w:hAnsi="Arial" w:cs="Arial"/>
        <w:color w:val="595959"/>
        <w:sz w:val="18"/>
        <w:szCs w:val="18"/>
      </w:rPr>
      <w:t>· Spring</w:t>
    </w:r>
    <w:r>
      <w:rPr>
        <w:rFonts w:ascii="Arial" w:eastAsia="Arial" w:hAnsi="Arial" w:cs="Arial"/>
        <w:color w:val="595959"/>
        <w:sz w:val="18"/>
        <w:szCs w:val="18"/>
      </w:rPr>
      <w:t xml:space="preserve"> </w:t>
    </w:r>
    <w:r w:rsidR="00A402F1">
      <w:rPr>
        <w:rFonts w:ascii="Arial" w:eastAsia="Arial" w:hAnsi="Arial" w:cs="Arial"/>
        <w:color w:val="595959"/>
        <w:sz w:val="18"/>
        <w:szCs w:val="18"/>
      </w:rPr>
      <w:t>2026 · Brad</w:t>
    </w:r>
    <w:r>
      <w:rPr>
        <w:rFonts w:ascii="Arial" w:eastAsia="Arial" w:hAnsi="Arial" w:cs="Arial"/>
        <w:color w:val="595959"/>
        <w:sz w:val="18"/>
        <w:szCs w:val="18"/>
      </w:rPr>
      <w:t xml:space="preserve"> </w:t>
    </w:r>
    <w:r w:rsidR="00A402F1">
      <w:rPr>
        <w:rFonts w:ascii="Arial" w:eastAsia="Arial" w:hAnsi="Arial" w:cs="Arial"/>
        <w:color w:val="595959"/>
        <w:sz w:val="18"/>
        <w:szCs w:val="18"/>
      </w:rPr>
      <w:t>Burton · Mt.</w:t>
    </w:r>
    <w:r w:rsidR="00A402F1" w:rsidRPr="00A402F1">
      <w:rPr>
        <w:rFonts w:ascii="Arial" w:eastAsia="Arial" w:hAnsi="Arial" w:cs="Arial"/>
        <w:color w:val="595959"/>
        <w:sz w:val="18"/>
        <w:szCs w:val="18"/>
      </w:rPr>
      <w:t xml:space="preserve"> San Antonio</w:t>
    </w:r>
    <w:r w:rsidR="00A402F1">
      <w:rPr>
        <w:rFonts w:ascii="Arial" w:eastAsia="Arial" w:hAnsi="Arial" w:cs="Arial"/>
        <w:color w:val="595959"/>
        <w:sz w:val="18"/>
        <w:szCs w:val="18"/>
      </w:rPr>
      <w:t xml:space="preserve"> College</w:t>
    </w:r>
    <w:r>
      <w:rPr>
        <w:rFonts w:ascii="Arial" w:eastAsia="Arial" w:hAnsi="Arial" w:cs="Arial"/>
        <w:color w:val="595959"/>
        <w:sz w:val="18"/>
        <w:szCs w:val="18"/>
      </w:rPr>
      <w:t xml:space="preserve">   Page </w:t>
    </w:r>
    <w:r>
      <w:rPr>
        <w:rFonts w:ascii="Arial" w:eastAsia="Arial" w:hAnsi="Arial" w:cs="Arial"/>
        <w:color w:val="595959"/>
        <w:sz w:val="18"/>
        <w:szCs w:val="18"/>
      </w:rPr>
      <w:fldChar w:fldCharType="begin"/>
    </w:r>
    <w:r>
      <w:rPr>
        <w:rFonts w:ascii="Arial" w:eastAsia="Arial" w:hAnsi="Arial" w:cs="Arial"/>
        <w:color w:val="595959"/>
        <w:sz w:val="18"/>
        <w:szCs w:val="18"/>
      </w:rPr>
      <w:instrText>PAGE</w:instrText>
    </w:r>
    <w:r>
      <w:rPr>
        <w:rFonts w:ascii="Arial" w:eastAsia="Arial" w:hAnsi="Arial" w:cs="Arial"/>
        <w:color w:val="595959"/>
        <w:sz w:val="18"/>
        <w:szCs w:val="18"/>
      </w:rPr>
      <w:fldChar w:fldCharType="separate"/>
    </w:r>
    <w:r w:rsidR="00A402F1">
      <w:rPr>
        <w:rFonts w:ascii="Arial" w:eastAsia="Arial" w:hAnsi="Arial" w:cs="Arial"/>
        <w:noProof/>
        <w:color w:val="595959"/>
        <w:sz w:val="18"/>
        <w:szCs w:val="18"/>
      </w:rPr>
      <w:t>1</w:t>
    </w:r>
    <w:r>
      <w:rPr>
        <w:rFonts w:ascii="Arial" w:eastAsia="Arial" w:hAnsi="Arial" w:cs="Arial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F660" w14:textId="77777777" w:rsidR="005E2A29" w:rsidRDefault="005E2A29">
      <w:r>
        <w:separator/>
      </w:r>
    </w:p>
  </w:footnote>
  <w:footnote w:type="continuationSeparator" w:id="0">
    <w:p w14:paraId="7F62344A" w14:textId="77777777" w:rsidR="005E2A29" w:rsidRDefault="005E2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B5A"/>
    <w:multiLevelType w:val="hybridMultilevel"/>
    <w:tmpl w:val="96BA0388"/>
    <w:lvl w:ilvl="0" w:tplc="C3A65D82">
      <w:start w:val="1"/>
      <w:numFmt w:val="bullet"/>
      <w:lvlText w:val="●"/>
      <w:lvlJc w:val="left"/>
      <w:pPr>
        <w:ind w:left="720" w:hanging="360"/>
      </w:pPr>
    </w:lvl>
    <w:lvl w:ilvl="1" w:tplc="B7860A62">
      <w:start w:val="1"/>
      <w:numFmt w:val="bullet"/>
      <w:lvlText w:val="○"/>
      <w:lvlJc w:val="left"/>
      <w:pPr>
        <w:ind w:left="1440" w:hanging="360"/>
      </w:pPr>
    </w:lvl>
    <w:lvl w:ilvl="2" w:tplc="D25CCD5A">
      <w:start w:val="1"/>
      <w:numFmt w:val="bullet"/>
      <w:lvlText w:val="■"/>
      <w:lvlJc w:val="left"/>
      <w:pPr>
        <w:ind w:left="2160" w:hanging="360"/>
      </w:pPr>
    </w:lvl>
    <w:lvl w:ilvl="3" w:tplc="980A4C50">
      <w:start w:val="1"/>
      <w:numFmt w:val="bullet"/>
      <w:lvlText w:val="●"/>
      <w:lvlJc w:val="left"/>
      <w:pPr>
        <w:ind w:left="2880" w:hanging="360"/>
      </w:pPr>
    </w:lvl>
    <w:lvl w:ilvl="4" w:tplc="17AC7116">
      <w:start w:val="1"/>
      <w:numFmt w:val="bullet"/>
      <w:lvlText w:val="○"/>
      <w:lvlJc w:val="left"/>
      <w:pPr>
        <w:ind w:left="3600" w:hanging="360"/>
      </w:pPr>
    </w:lvl>
    <w:lvl w:ilvl="5" w:tplc="D818AC3A">
      <w:start w:val="1"/>
      <w:numFmt w:val="bullet"/>
      <w:lvlText w:val="■"/>
      <w:lvlJc w:val="left"/>
      <w:pPr>
        <w:ind w:left="4320" w:hanging="360"/>
      </w:pPr>
    </w:lvl>
    <w:lvl w:ilvl="6" w:tplc="C38E9032">
      <w:start w:val="1"/>
      <w:numFmt w:val="bullet"/>
      <w:lvlText w:val="●"/>
      <w:lvlJc w:val="left"/>
      <w:pPr>
        <w:ind w:left="5040" w:hanging="360"/>
      </w:pPr>
    </w:lvl>
    <w:lvl w:ilvl="7" w:tplc="4AD67618">
      <w:start w:val="1"/>
      <w:numFmt w:val="bullet"/>
      <w:lvlText w:val="●"/>
      <w:lvlJc w:val="left"/>
      <w:pPr>
        <w:ind w:left="5760" w:hanging="360"/>
      </w:pPr>
    </w:lvl>
    <w:lvl w:ilvl="8" w:tplc="F822F2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A6AC4"/>
    <w:multiLevelType w:val="hybridMultilevel"/>
    <w:tmpl w:val="57D61DFE"/>
    <w:lvl w:ilvl="0" w:tplc="20E0A276">
      <w:start w:val="1"/>
      <w:numFmt w:val="bullet"/>
      <w:lvlText w:val="•"/>
      <w:lvlJc w:val="left"/>
      <w:pPr>
        <w:ind w:left="720" w:hanging="360"/>
      </w:pPr>
    </w:lvl>
    <w:lvl w:ilvl="1" w:tplc="FE78D16C">
      <w:numFmt w:val="decimal"/>
      <w:lvlText w:val=""/>
      <w:lvlJc w:val="left"/>
    </w:lvl>
    <w:lvl w:ilvl="2" w:tplc="CB80635E">
      <w:numFmt w:val="decimal"/>
      <w:lvlText w:val=""/>
      <w:lvlJc w:val="left"/>
    </w:lvl>
    <w:lvl w:ilvl="3" w:tplc="A09C0864">
      <w:numFmt w:val="decimal"/>
      <w:lvlText w:val=""/>
      <w:lvlJc w:val="left"/>
    </w:lvl>
    <w:lvl w:ilvl="4" w:tplc="37CCDE60">
      <w:numFmt w:val="decimal"/>
      <w:lvlText w:val=""/>
      <w:lvlJc w:val="left"/>
    </w:lvl>
    <w:lvl w:ilvl="5" w:tplc="8A904C70">
      <w:numFmt w:val="decimal"/>
      <w:lvlText w:val=""/>
      <w:lvlJc w:val="left"/>
    </w:lvl>
    <w:lvl w:ilvl="6" w:tplc="F6B653EE">
      <w:numFmt w:val="decimal"/>
      <w:lvlText w:val=""/>
      <w:lvlJc w:val="left"/>
    </w:lvl>
    <w:lvl w:ilvl="7" w:tplc="3C6A3C4E">
      <w:numFmt w:val="decimal"/>
      <w:lvlText w:val=""/>
      <w:lvlJc w:val="left"/>
    </w:lvl>
    <w:lvl w:ilvl="8" w:tplc="EE68959A">
      <w:numFmt w:val="decimal"/>
      <w:lvlText w:val=""/>
      <w:lvlJc w:val="left"/>
    </w:lvl>
  </w:abstractNum>
  <w:num w:numId="1" w16cid:durableId="1170410513">
    <w:abstractNumId w:val="0"/>
    <w:lvlOverride w:ilvl="0">
      <w:startOverride w:val="1"/>
    </w:lvlOverride>
  </w:num>
  <w:num w:numId="2" w16cid:durableId="77093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131"/>
    <w:rsid w:val="00390131"/>
    <w:rsid w:val="005E2A29"/>
    <w:rsid w:val="0084535C"/>
    <w:rsid w:val="00A4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4EEC3"/>
  <w15:docId w15:val="{60D59C27-BB5B-4508-8809-86AEDE4D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0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2F1"/>
  </w:style>
  <w:style w:type="paragraph" w:styleId="Footer">
    <w:name w:val="footer"/>
    <w:basedOn w:val="Normal"/>
    <w:link w:val="FooterChar"/>
    <w:uiPriority w:val="99"/>
    <w:unhideWhenUsed/>
    <w:rsid w:val="00A40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 Burton</cp:lastModifiedBy>
  <cp:revision>2</cp:revision>
  <dcterms:created xsi:type="dcterms:W3CDTF">2026-06-08T01:15:00Z</dcterms:created>
  <dcterms:modified xsi:type="dcterms:W3CDTF">2026-06-08T01:22:00Z</dcterms:modified>
</cp:coreProperties>
</file>