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t>SNHU Travel Sprint Review and Retrospective</w:t>
      </w:r>
    </w:p>
    <w:p>
      <w:pPr>
        <w:ind w:firstLine="0"/>
        <w:jc w:val="center"/>
      </w:pPr>
      <w:r>
        <w:t>Brad Travers</w:t>
      </w:r>
    </w:p>
    <w:p>
      <w:pPr>
        <w:ind w:firstLine="0"/>
        <w:jc w:val="center"/>
      </w:pPr>
      <w:r>
        <w:t>Southern New Hampshire University</w:t>
      </w:r>
    </w:p>
    <w:p>
      <w:pPr>
        <w:ind w:firstLine="0"/>
        <w:jc w:val="center"/>
      </w:pPr>
      <w:r>
        <w:t>CS 250 Software Development Lifecycle</w:t>
      </w:r>
    </w:p>
    <w:p>
      <w:pPr>
        <w:ind w:firstLine="0"/>
        <w:jc w:val="center"/>
      </w:pPr>
      <w:r>
        <w:t>October 12, 2026</w:t>
      </w:r>
    </w:p>
    <w:p>
      <w:r>
        <w:br w:type="page"/>
      </w:r>
    </w:p>
    <w:p>
      <w:pPr>
        <w:pStyle w:val="Title"/>
        <w:jc w:val="center"/>
      </w:pPr>
      <w:r>
        <w:t>SNHU Travel Sprint Review and Retrospective</w:t>
      </w:r>
    </w:p>
    <w:p>
      <w:r>
        <w:t>Scrum suited SNHU Travel’s changing customer needs. I practiced the Scrum Master, Product Owner, tester, and developer roles in a course simulation. This review covers my artifacts and wellness slideshow, not a production booking system. Scrum connected user needs to implementation, although the prototype did not complete every backlog story.</w:t>
      </w:r>
    </w:p>
    <w:p>
      <w:pPr>
        <w:pStyle w:val="Heading1"/>
        <w:jc w:val="center"/>
      </w:pPr>
      <w:r>
        <w:t>Applying Scrum Roles</w:t>
      </w:r>
    </w:p>
    <w:p>
      <w:r>
        <w:t>As Scrum Master, I created a charter with working agreements, quality expectations, and early blocker reporting. As Product Owner, I translated focus-group needs into six prioritized stories. Separating the general destination list from personalization, preferences, and budget controls made their different value and complexity visible.</w:t>
      </w:r>
    </w:p>
    <w:p>
      <w:r>
        <w:t>As tester, I created initial and revised cases. For a $1,000 maximum, $999 and $1,000 packages should appear, while $1,001 should not. As developer, I updated five wellness destinations with synchronized images and captions. Priorities guided implementation, and testable requirements exposed gaps before declaring completion.</w:t>
      </w:r>
    </w:p>
    <w:p>
      <w:pPr>
        <w:pStyle w:val="Heading1"/>
        <w:jc w:val="center"/>
      </w:pPr>
      <w:r>
        <w:t>Completing User Stories</w:t>
      </w:r>
    </w:p>
    <w:p>
      <w:r>
        <w:t>The SDLC activities stayed connected. Focus-group analysis informed the backlog, slideshow design supplied an interface, and revised tests described expected behavior. When results changed from lists to slides, I revised inspection to use Previous and Next while retaining preference and price requirements.</w:t>
      </w:r>
    </w:p>
    <w:p>
      <w:r>
        <w:t>Visible acceptance conditions helped move stories toward completion. The wellness slideshow implements content and navigation. Personalized ranking, profiles, package links, and price filtering still need integration and execution evidence. Those items remain unfinished. Acceptance criteria define story behavior, while the shared Definition of Done also requires testing, review, and integration.</w:t>
      </w:r>
    </w:p>
    <w:p>
      <w:pPr>
        <w:pStyle w:val="Heading1"/>
        <w:jc w:val="center"/>
      </w:pPr>
      <w:r>
        <w:t>Handling the Change in Direction</w:t>
      </w:r>
    </w:p>
    <w:p>
      <w:r>
        <w:t>The project shifted to detox/wellness vacations while keeping the deadline. I reused the slideshow and replaced its destinations with Bali, Sedona, Costa Rica, Iceland, and Rishikesh. The updated layout keeps captions and navigation visible together. Reuse reduced the work needing replacement.</w:t>
      </w:r>
    </w:p>
    <w:p>
      <w:r>
        <w:t>My developer journal requested revised criteria and launch priorities from Christy. A fixed deadline requires scope tradeoffs. Developers and the Product Owner would renegotiate work while protecting the Sprint Goal and quality. If the new direction made that goal obsolete, only the Product Owner could cancel the sprint.</w:t>
      </w:r>
    </w:p>
    <w:p>
      <w:pPr>
        <w:pStyle w:val="Heading1"/>
        <w:jc w:val="center"/>
      </w:pPr>
      <w:r>
        <w:t>Communication That Supports Collaboration</w:t>
      </w:r>
    </w:p>
    <w:p>
      <w:r>
        <w:t>My tester journal included this sample request: “Does the price limit include taxes and fees, and what should appear when no trips qualify?” This gives Christy two specific decisions to clarify and prevents conflicting interpretations between developers and testers.</w:t>
      </w:r>
    </w:p>
    <w:p>
      <w:r>
        <w:t>My developer journal’s sample email asked, “Which existing stories will be deferred, and which features should remain unchanged?” It requested answers before planning to support estimates. These were drafted samples, not sent messages. Recording answers in the backlog would support shared decisions and discussion of tradeoffs without blame.</w:t>
      </w:r>
    </w:p>
    <w:p>
      <w:pPr>
        <w:pStyle w:val="Heading1"/>
        <w:jc w:val="center"/>
      </w:pPr>
      <w:r>
        <w:t>Tools and Scrum Events</w:t>
      </w:r>
    </w:p>
    <w:p>
      <w:r>
        <w:t>The backlog spreadsheet made priority, size, and acceptance criteria easy to compare during refinement and Sprint Planning. Paired test-case sheets preserved requirements across the interface change for inspection at the Sprint Review. Manual updates risk inconsistent versions and hidden unfinished work. My Module Six journal proposed Jira as a shared board, but I did not operate a live Jira project.</w:t>
      </w:r>
    </w:p>
    <w:p>
      <w:r>
        <w:t>A current board would help Developers adapt their plan during the Daily Scrum, while the charter would keep detailed problem-solving in follow-ups. Transparency means showing blocked tests honestly. Openness and respect support raising uncertainty. The Retrospective should turn these observations into an improvement: before starting a story, record unresolved questions, assign an owner, and check that expected results are clear. Review the next sprint for work delayed by unanswered questions.</w:t>
      </w:r>
    </w:p>
    <w:p>
      <w:pPr>
        <w:pStyle w:val="Heading1"/>
        <w:jc w:val="center"/>
      </w:pPr>
      <w:r>
        <w:t>Evaluating the Agile Approach</w:t>
      </w:r>
    </w:p>
    <w:p>
      <w:r>
        <w:t>Scrum’s strongest advantages were adaptability and traceability. I could revise the destination focus while retaining useful code, and connect stories to tests instead of relying on a broad feature description. The disadvantages were the effort needed to keep artifacts aligned and the risk of scope growth under the same deadline. Events require useful participation, and unanswered questions still block progress.</w:t>
      </w:r>
    </w:p>
    <w:p>
      <w:r>
        <w:t>I consider Scrum the best approach for SNHU Travel because preferences and product direction developed during the project. Short feedback cycles suit that uncertainty better than approving all requirements before implementation. My simulation does not prove faster delivery or improved company culture. ChadaTech should expand the pilot gradually, monitor completed and tested work, and provide coaching. For the next sprint, I would prioritize closing requirement gaps and validating a small integrated feature before adding more scope.</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firstLine="72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ind w:firstLine="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ind w:firstLine="0"/>
      <w:outlineLvl w:val="1"/>
    </w:pPr>
    <w:rPr>
      <w:rFonts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0" w:line="480" w:lineRule="auto" w:before="0"/>
      <w:ind w:firstLine="0"/>
      <w:contextualSpacing/>
    </w:pPr>
    <w:rPr>
      <w:rFonts w:cstheme="majorBidi" w:ascii="Times New Roman" w:hAnsi="Times New Roman" w:eastAsia="Times New Roman" w:cs="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SNHU Travel Sprint Review and Retrospective</dc:title>
  <dc:subject>CS 250 final project</dc:subject>
  <dc:creator>Brad Travers</dc:creator>
  <cp:keywords/>
  <dc:description>generated by python-docx</dc:description>
  <cp:lastModifiedBy/>
  <cp:revision>1</cp:revision>
  <dcterms:created xsi:type="dcterms:W3CDTF">2013-12-23T23:15:00Z</dcterms:created>
  <dcterms:modified xsi:type="dcterms:W3CDTF">2013-12-23T23:15:00Z</dcterms:modified>
  <cp:category/>
</cp:coreProperties>
</file>