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1A4EE" w14:textId="77777777" w:rsidR="00651C35" w:rsidRPr="004F5663" w:rsidRDefault="00651C35" w:rsidP="004F5663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1C35">
        <w:rPr>
          <w:rFonts w:ascii="Times New Roman" w:hAnsi="Times New Roman" w:cs="Times New Roman"/>
          <w:b/>
          <w:bCs/>
          <w:sz w:val="24"/>
          <w:szCs w:val="24"/>
        </w:rPr>
        <w:t>Adoption of a secure coding standard, and not leaving security to the end</w:t>
      </w:r>
    </w:p>
    <w:p w14:paraId="479C10F3" w14:textId="0D46E80F" w:rsidR="00651C35" w:rsidRPr="00651C35" w:rsidRDefault="00FE2768" w:rsidP="001332F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F5663">
        <w:rPr>
          <w:rFonts w:ascii="Times New Roman" w:hAnsi="Times New Roman" w:cs="Times New Roman"/>
          <w:sz w:val="24"/>
          <w:szCs w:val="24"/>
        </w:rPr>
        <w:t xml:space="preserve">While </w:t>
      </w:r>
      <w:r w:rsidR="008B3ECA" w:rsidRPr="004F5663">
        <w:rPr>
          <w:rFonts w:ascii="Times New Roman" w:hAnsi="Times New Roman" w:cs="Times New Roman"/>
          <w:sz w:val="24"/>
          <w:szCs w:val="24"/>
        </w:rPr>
        <w:t>I am</w:t>
      </w:r>
      <w:r w:rsidRPr="004F5663">
        <w:rPr>
          <w:rFonts w:ascii="Times New Roman" w:hAnsi="Times New Roman" w:cs="Times New Roman"/>
          <w:sz w:val="24"/>
          <w:szCs w:val="24"/>
        </w:rPr>
        <w:t xml:space="preserve"> still often unsure if this course is referencing a “standard” or a “rule” when it states to adopt a “standard” as the two were often referred to interchangeably, </w:t>
      </w:r>
      <w:r w:rsidR="008B3ECA" w:rsidRPr="004F5663">
        <w:rPr>
          <w:rFonts w:ascii="Times New Roman" w:hAnsi="Times New Roman" w:cs="Times New Roman"/>
          <w:sz w:val="24"/>
          <w:szCs w:val="24"/>
        </w:rPr>
        <w:t>I am</w:t>
      </w:r>
      <w:r w:rsidRPr="004F5663">
        <w:rPr>
          <w:rFonts w:ascii="Times New Roman" w:hAnsi="Times New Roman" w:cs="Times New Roman"/>
          <w:sz w:val="24"/>
          <w:szCs w:val="24"/>
        </w:rPr>
        <w:t xml:space="preserve"> going to assume the broader context of “standard” applies here, such as adopting STD-001-CPP</w:t>
      </w:r>
      <w:r w:rsidR="00DB1140" w:rsidRPr="004F5663">
        <w:rPr>
          <w:rFonts w:ascii="Times New Roman" w:hAnsi="Times New Roman" w:cs="Times New Roman"/>
          <w:sz w:val="24"/>
          <w:szCs w:val="24"/>
        </w:rPr>
        <w:t>.</w:t>
      </w:r>
      <w:r w:rsidR="004549CC" w:rsidRPr="004F5663">
        <w:rPr>
          <w:rFonts w:ascii="Times New Roman" w:hAnsi="Times New Roman" w:cs="Times New Roman"/>
          <w:sz w:val="24"/>
          <w:szCs w:val="24"/>
        </w:rPr>
        <w:t xml:space="preserve">  Using a coding standard such as this broadly, yet specifically, defines the principles that dictate one’s security policy for developers.  </w:t>
      </w:r>
      <w:r w:rsidR="00881B4D" w:rsidRPr="004F5663">
        <w:rPr>
          <w:rFonts w:ascii="Times New Roman" w:hAnsi="Times New Roman" w:cs="Times New Roman"/>
          <w:sz w:val="24"/>
          <w:szCs w:val="24"/>
        </w:rPr>
        <w:t xml:space="preserve">As noted in the FTC’s article </w:t>
      </w:r>
      <w:r w:rsidR="00881B4D" w:rsidRPr="004F5663">
        <w:rPr>
          <w:rFonts w:ascii="Times New Roman" w:hAnsi="Times New Roman" w:cs="Times New Roman"/>
          <w:i/>
          <w:iCs/>
          <w:sz w:val="24"/>
          <w:szCs w:val="24"/>
        </w:rPr>
        <w:t xml:space="preserve">Start with Security: A Guide for </w:t>
      </w:r>
      <w:r w:rsidR="004F5663" w:rsidRPr="004F5663">
        <w:rPr>
          <w:rFonts w:ascii="Times New Roman" w:hAnsi="Times New Roman" w:cs="Times New Roman"/>
          <w:i/>
          <w:iCs/>
          <w:sz w:val="24"/>
          <w:szCs w:val="24"/>
        </w:rPr>
        <w:t>Business</w:t>
      </w:r>
      <w:r w:rsidR="00881B4D" w:rsidRPr="004F5663">
        <w:rPr>
          <w:rFonts w:ascii="Times New Roman" w:hAnsi="Times New Roman" w:cs="Times New Roman"/>
          <w:sz w:val="24"/>
          <w:szCs w:val="24"/>
        </w:rPr>
        <w:t xml:space="preserve"> security should be factored into </w:t>
      </w:r>
      <w:r w:rsidR="004F5663" w:rsidRPr="004F5663">
        <w:rPr>
          <w:rFonts w:ascii="Times New Roman" w:hAnsi="Times New Roman" w:cs="Times New Roman"/>
          <w:sz w:val="24"/>
          <w:szCs w:val="24"/>
        </w:rPr>
        <w:t xml:space="preserve">decision making for every department of a business </w:t>
      </w:r>
      <w:r w:rsidR="004F5663" w:rsidRPr="004F5663">
        <w:rPr>
          <w:rFonts w:ascii="Times New Roman" w:hAnsi="Times New Roman" w:cs="Times New Roman"/>
          <w:sz w:val="24"/>
          <w:szCs w:val="24"/>
        </w:rPr>
        <w:t>(Federal Trade Commission, 2023)</w:t>
      </w:r>
      <w:r w:rsidR="004F5663" w:rsidRPr="004F5663">
        <w:rPr>
          <w:rFonts w:ascii="Times New Roman" w:hAnsi="Times New Roman" w:cs="Times New Roman"/>
          <w:sz w:val="24"/>
          <w:szCs w:val="24"/>
        </w:rPr>
        <w:t>.</w:t>
      </w:r>
    </w:p>
    <w:p w14:paraId="73613E83" w14:textId="77777777" w:rsidR="00651C35" w:rsidRDefault="00651C35" w:rsidP="004F5663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1C35">
        <w:rPr>
          <w:rFonts w:ascii="Times New Roman" w:hAnsi="Times New Roman" w:cs="Times New Roman"/>
          <w:b/>
          <w:bCs/>
          <w:sz w:val="24"/>
          <w:szCs w:val="24"/>
        </w:rPr>
        <w:t>Evaluation and assessment of risk and cost benefit of mitigation</w:t>
      </w:r>
    </w:p>
    <w:p w14:paraId="671F07B3" w14:textId="66DFEAB9" w:rsidR="00F754FD" w:rsidRPr="00651C35" w:rsidRDefault="0008127F" w:rsidP="001332F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Anytime one is going to apply security measures, it is important to ask oneself if the measures for security, and the cost to implement them make sense given the entity/entities one wishes to protect.  For instance, a wedding ring with a large diamond costing $10,000 may be expensive, but it would be absolutely ludicrous to spend $20,000 on a vault to store the ring in.  Not only does the defense cost more than the object being defended, but </w:t>
      </w:r>
      <w:r w:rsidR="008B3ECA">
        <w:rPr>
          <w:rFonts w:ascii="Times New Roman" w:hAnsi="Times New Roman" w:cs="Times New Roman"/>
          <w:sz w:val="24"/>
          <w:szCs w:val="24"/>
        </w:rPr>
        <w:t>you have</w:t>
      </w:r>
      <w:r w:rsidR="00DD2BCD">
        <w:rPr>
          <w:rFonts w:ascii="Times New Roman" w:hAnsi="Times New Roman" w:cs="Times New Roman"/>
          <w:sz w:val="24"/>
          <w:szCs w:val="24"/>
        </w:rPr>
        <w:t xml:space="preserve"> added a complex, tedious task in between the wearer of the jewelry and the jewelry.  The same principle should be applied in software development.  A user</w:t>
      </w:r>
      <w:r w:rsidR="007C19E4">
        <w:rPr>
          <w:rFonts w:ascii="Times New Roman" w:hAnsi="Times New Roman" w:cs="Times New Roman"/>
          <w:sz w:val="24"/>
          <w:szCs w:val="24"/>
        </w:rPr>
        <w:t>, for example,</w:t>
      </w:r>
      <w:r w:rsidR="00DD2BCD">
        <w:rPr>
          <w:rFonts w:ascii="Times New Roman" w:hAnsi="Times New Roman" w:cs="Times New Roman"/>
          <w:sz w:val="24"/>
          <w:szCs w:val="24"/>
        </w:rPr>
        <w:t xml:space="preserve"> should not have to expend insane amounts of effort </w:t>
      </w:r>
      <w:r w:rsidR="007C19E4">
        <w:rPr>
          <w:rFonts w:ascii="Times New Roman" w:hAnsi="Times New Roman" w:cs="Times New Roman"/>
          <w:sz w:val="24"/>
          <w:szCs w:val="24"/>
        </w:rPr>
        <w:t xml:space="preserve">memorizing </w:t>
      </w:r>
      <w:r w:rsidR="00DD2BCD">
        <w:rPr>
          <w:rFonts w:ascii="Times New Roman" w:hAnsi="Times New Roman" w:cs="Times New Roman"/>
          <w:sz w:val="24"/>
          <w:szCs w:val="24"/>
        </w:rPr>
        <w:t>and chang</w:t>
      </w:r>
      <w:r w:rsidR="007C19E4">
        <w:rPr>
          <w:rFonts w:ascii="Times New Roman" w:hAnsi="Times New Roman" w:cs="Times New Roman"/>
          <w:sz w:val="24"/>
          <w:szCs w:val="24"/>
        </w:rPr>
        <w:t>ing</w:t>
      </w:r>
      <w:r w:rsidR="00DD2BCD">
        <w:rPr>
          <w:rFonts w:ascii="Times New Roman" w:hAnsi="Times New Roman" w:cs="Times New Roman"/>
          <w:sz w:val="24"/>
          <w:szCs w:val="24"/>
        </w:rPr>
        <w:t xml:space="preserve"> a 16-digit password with </w:t>
      </w:r>
      <w:r w:rsidR="00355227">
        <w:rPr>
          <w:rFonts w:ascii="Times New Roman" w:hAnsi="Times New Roman" w:cs="Times New Roman"/>
          <w:sz w:val="24"/>
          <w:szCs w:val="24"/>
        </w:rPr>
        <w:t xml:space="preserve">extreme requirements 12 times a year in order to access a database where only low-risk information is </w:t>
      </w:r>
      <w:r w:rsidR="00EC585E">
        <w:rPr>
          <w:rFonts w:ascii="Times New Roman" w:hAnsi="Times New Roman" w:cs="Times New Roman"/>
          <w:sz w:val="24"/>
          <w:szCs w:val="24"/>
        </w:rPr>
        <w:t>stored</w:t>
      </w:r>
      <w:r w:rsidR="00355227">
        <w:rPr>
          <w:rFonts w:ascii="Times New Roman" w:hAnsi="Times New Roman" w:cs="Times New Roman"/>
          <w:sz w:val="24"/>
          <w:szCs w:val="24"/>
        </w:rPr>
        <w:t>/processed</w:t>
      </w:r>
      <w:r w:rsidR="00EC585E">
        <w:rPr>
          <w:rFonts w:ascii="Times New Roman" w:hAnsi="Times New Roman" w:cs="Times New Roman"/>
          <w:sz w:val="24"/>
          <w:szCs w:val="24"/>
        </w:rPr>
        <w:t>.  Alternatively,</w:t>
      </w:r>
      <w:r w:rsidR="007C19E4">
        <w:rPr>
          <w:rFonts w:ascii="Times New Roman" w:hAnsi="Times New Roman" w:cs="Times New Roman"/>
          <w:sz w:val="24"/>
          <w:szCs w:val="24"/>
        </w:rPr>
        <w:t xml:space="preserve"> nor should </w:t>
      </w:r>
      <w:r w:rsidR="00EC585E">
        <w:rPr>
          <w:rFonts w:ascii="Times New Roman" w:hAnsi="Times New Roman" w:cs="Times New Roman"/>
          <w:sz w:val="24"/>
          <w:szCs w:val="24"/>
        </w:rPr>
        <w:t xml:space="preserve">the social security numbers of 4 billion people be stored on a Microsoft Excel spreadsheet in plain text.  </w:t>
      </w:r>
      <w:r w:rsidR="000A7549">
        <w:rPr>
          <w:rFonts w:ascii="Times New Roman" w:hAnsi="Times New Roman" w:cs="Times New Roman"/>
          <w:sz w:val="24"/>
          <w:szCs w:val="24"/>
        </w:rPr>
        <w:t xml:space="preserve">These are both examples of poor risk assessment, with unequal benefit to mitigation ratios.  A useful stance is to </w:t>
      </w:r>
      <w:r w:rsidR="00F46212">
        <w:rPr>
          <w:rFonts w:ascii="Times New Roman" w:hAnsi="Times New Roman" w:cs="Times New Roman"/>
          <w:sz w:val="24"/>
          <w:szCs w:val="24"/>
        </w:rPr>
        <w:t xml:space="preserve">put oneself in the “shoes” of a would-be malicious actor, so-to-speak, and assess to what lengths, and through what avenues one might go to attempt intrusion into a system.  Anytime it makes sense to add security, </w:t>
      </w:r>
      <w:r w:rsidR="00F46212">
        <w:rPr>
          <w:rFonts w:ascii="Times New Roman" w:hAnsi="Times New Roman" w:cs="Times New Roman"/>
          <w:sz w:val="24"/>
          <w:szCs w:val="24"/>
        </w:rPr>
        <w:lastRenderedPageBreak/>
        <w:t xml:space="preserve">given those conditions, add it.  If it can be added at a low cost with no user interference, then add it </w:t>
      </w:r>
      <w:r w:rsidR="002038EF">
        <w:rPr>
          <w:rFonts w:ascii="Times New Roman" w:hAnsi="Times New Roman" w:cs="Times New Roman"/>
          <w:sz w:val="24"/>
          <w:szCs w:val="24"/>
        </w:rPr>
        <w:t>as well.</w:t>
      </w:r>
    </w:p>
    <w:p w14:paraId="74A811AF" w14:textId="77777777" w:rsidR="00651C35" w:rsidRDefault="00651C35" w:rsidP="004F5663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1C35">
        <w:rPr>
          <w:rFonts w:ascii="Times New Roman" w:hAnsi="Times New Roman" w:cs="Times New Roman"/>
          <w:b/>
          <w:bCs/>
          <w:sz w:val="24"/>
          <w:szCs w:val="24"/>
        </w:rPr>
        <w:t>Zero trust</w:t>
      </w:r>
    </w:p>
    <w:p w14:paraId="458A3E56" w14:textId="4E15BF18" w:rsidR="005A1394" w:rsidRDefault="005A1394" w:rsidP="001332F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trust is the principle and practice of exactly that- trust nothing and no one until verified.  Any</w:t>
      </w:r>
      <w:r w:rsidR="0095572A">
        <w:rPr>
          <w:rFonts w:ascii="Times New Roman" w:hAnsi="Times New Roman" w:cs="Times New Roman"/>
          <w:sz w:val="24"/>
          <w:szCs w:val="24"/>
        </w:rPr>
        <w:t xml:space="preserve">time that anything needs access to any entity within a system, a verification </w:t>
      </w:r>
      <w:r w:rsidR="008B3ECA">
        <w:rPr>
          <w:rFonts w:ascii="Times New Roman" w:hAnsi="Times New Roman" w:cs="Times New Roman"/>
          <w:sz w:val="24"/>
          <w:szCs w:val="24"/>
        </w:rPr>
        <w:t>occurs,</w:t>
      </w:r>
      <w:r w:rsidR="0095572A">
        <w:rPr>
          <w:rFonts w:ascii="Times New Roman" w:hAnsi="Times New Roman" w:cs="Times New Roman"/>
          <w:sz w:val="24"/>
          <w:szCs w:val="24"/>
        </w:rPr>
        <w:t xml:space="preserve"> and access is denied, by default, unless that entity is authorized access to that compartment of the system.  This highly </w:t>
      </w:r>
      <w:r w:rsidR="008B3ECA">
        <w:rPr>
          <w:rFonts w:ascii="Times New Roman" w:hAnsi="Times New Roman" w:cs="Times New Roman"/>
          <w:sz w:val="24"/>
          <w:szCs w:val="24"/>
        </w:rPr>
        <w:t>compartmentalized, rejection-by-default type of system is robust in comparison to perimeter-based security protocols, which require only one entry point to access anything inside.</w:t>
      </w:r>
    </w:p>
    <w:p w14:paraId="6EBB6E91" w14:textId="6A046457" w:rsidR="00651C35" w:rsidRPr="00651C35" w:rsidRDefault="00651C35" w:rsidP="005A139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1C35">
        <w:rPr>
          <w:rFonts w:ascii="Times New Roman" w:hAnsi="Times New Roman" w:cs="Times New Roman"/>
          <w:b/>
          <w:bCs/>
          <w:sz w:val="24"/>
          <w:szCs w:val="24"/>
        </w:rPr>
        <w:t>Implementation and recommendations of security policies</w:t>
      </w:r>
    </w:p>
    <w:p w14:paraId="21DAFF7C" w14:textId="17884E06" w:rsidR="00F754FD" w:rsidRDefault="001D7914" w:rsidP="001332F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stated in the second paragraph of this work, implementation and recommendations of security policies should be dictated by necessity.  A security policy that costs more than the damage that would come from intrusion into a system does not make sense.  A security policy that mitigates damages and costs by being smartly applied such that maximum protection is afforded at the lowest cost and </w:t>
      </w:r>
      <w:r w:rsidR="00726059">
        <w:rPr>
          <w:rFonts w:ascii="Times New Roman" w:hAnsi="Times New Roman" w:cs="Times New Roman"/>
          <w:sz w:val="24"/>
          <w:szCs w:val="24"/>
        </w:rPr>
        <w:t>complexity level is ideal.</w:t>
      </w:r>
    </w:p>
    <w:p w14:paraId="22C1730C" w14:textId="77777777" w:rsidR="00F754FD" w:rsidRDefault="00F754FD" w:rsidP="004F56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3D6419" w14:textId="77777777" w:rsidR="00F754FD" w:rsidRDefault="00F754FD" w:rsidP="004F56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A1F289" w14:textId="77777777" w:rsidR="00F754FD" w:rsidRDefault="00F754FD" w:rsidP="004F56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0AD3EF" w14:textId="77777777" w:rsidR="00F754FD" w:rsidRDefault="00F754FD" w:rsidP="004F56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7C84C6" w14:textId="77777777" w:rsidR="00F754FD" w:rsidRDefault="00F754FD" w:rsidP="004F56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8FEEE5" w14:textId="77777777" w:rsidR="00F754FD" w:rsidRDefault="00F754FD" w:rsidP="004F56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DE729D" w14:textId="740B386F" w:rsidR="00F754FD" w:rsidRDefault="00726059" w:rsidP="0072605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17128099" w14:textId="2DDE4EC3" w:rsidR="00F754FD" w:rsidRPr="004F5663" w:rsidRDefault="00F754FD" w:rsidP="0072605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754FD">
        <w:rPr>
          <w:rFonts w:ascii="Times New Roman" w:hAnsi="Times New Roman" w:cs="Times New Roman"/>
          <w:sz w:val="24"/>
          <w:szCs w:val="24"/>
        </w:rPr>
        <w:t xml:space="preserve">Federal Trade Commission. (2023, August 16). </w:t>
      </w:r>
      <w:r w:rsidRPr="00F754FD">
        <w:rPr>
          <w:rFonts w:ascii="Times New Roman" w:hAnsi="Times New Roman" w:cs="Times New Roman"/>
          <w:i/>
          <w:iCs/>
          <w:sz w:val="24"/>
          <w:szCs w:val="24"/>
        </w:rPr>
        <w:t>Start with security: A guide for business</w:t>
      </w:r>
      <w:r w:rsidRPr="00F754FD">
        <w:rPr>
          <w:rFonts w:ascii="Times New Roman" w:hAnsi="Times New Roman" w:cs="Times New Roman"/>
          <w:sz w:val="24"/>
          <w:szCs w:val="24"/>
        </w:rPr>
        <w:t xml:space="preserve">. </w:t>
      </w:r>
      <w:hyperlink r:id="rId7" w:history="1">
        <w:r w:rsidR="00726059" w:rsidRPr="002A3916">
          <w:rPr>
            <w:rStyle w:val="Hyperlink"/>
            <w:rFonts w:ascii="Times New Roman" w:hAnsi="Times New Roman" w:cs="Times New Roman"/>
            <w:sz w:val="24"/>
            <w:szCs w:val="24"/>
          </w:rPr>
          <w:t>https://www.ftc.gov/business-guidance/resources/start-security-guide-business</w:t>
        </w:r>
      </w:hyperlink>
    </w:p>
    <w:sectPr w:rsidR="00F754FD" w:rsidRPr="004F566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37A3C" w14:textId="77777777" w:rsidR="00897A63" w:rsidRDefault="00897A63" w:rsidP="007622C0">
      <w:pPr>
        <w:spacing w:after="0" w:line="240" w:lineRule="auto"/>
      </w:pPr>
      <w:r>
        <w:separator/>
      </w:r>
    </w:p>
  </w:endnote>
  <w:endnote w:type="continuationSeparator" w:id="0">
    <w:p w14:paraId="189BEB10" w14:textId="77777777" w:rsidR="00897A63" w:rsidRDefault="00897A63" w:rsidP="00762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53AD6" w14:textId="77777777" w:rsidR="00897A63" w:rsidRDefault="00897A63" w:rsidP="007622C0">
      <w:pPr>
        <w:spacing w:after="0" w:line="240" w:lineRule="auto"/>
      </w:pPr>
      <w:r>
        <w:separator/>
      </w:r>
    </w:p>
  </w:footnote>
  <w:footnote w:type="continuationSeparator" w:id="0">
    <w:p w14:paraId="0598CA4B" w14:textId="77777777" w:rsidR="00897A63" w:rsidRDefault="00897A63" w:rsidP="00762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79692" w14:textId="2FBE9254" w:rsidR="007622C0" w:rsidRDefault="007622C0">
    <w:pPr>
      <w:pStyle w:val="Header"/>
    </w:pPr>
    <w:r>
      <w:t>Bradley M. Emerson</w:t>
    </w:r>
    <w:r>
      <w:tab/>
      <w:t>SNHU  / CS-405</w:t>
    </w:r>
    <w:r>
      <w:tab/>
    </w:r>
    <w:r w:rsidR="00635583">
      <w:t>4/</w:t>
    </w:r>
    <w:r w:rsidR="00651C35">
      <w:t>26</w:t>
    </w:r>
    <w:r>
      <w:t>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1B5F"/>
    <w:multiLevelType w:val="multilevel"/>
    <w:tmpl w:val="7F6E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986720"/>
    <w:multiLevelType w:val="multilevel"/>
    <w:tmpl w:val="0D8C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01279B"/>
    <w:multiLevelType w:val="multilevel"/>
    <w:tmpl w:val="3BB8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A391F"/>
    <w:multiLevelType w:val="multilevel"/>
    <w:tmpl w:val="1D5C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AA6A86"/>
    <w:multiLevelType w:val="multilevel"/>
    <w:tmpl w:val="A3EE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8C2000"/>
    <w:multiLevelType w:val="multilevel"/>
    <w:tmpl w:val="B16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045432"/>
    <w:multiLevelType w:val="multilevel"/>
    <w:tmpl w:val="7E78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5974194">
    <w:abstractNumId w:val="6"/>
  </w:num>
  <w:num w:numId="2" w16cid:durableId="1962296395">
    <w:abstractNumId w:val="1"/>
  </w:num>
  <w:num w:numId="3" w16cid:durableId="829560649">
    <w:abstractNumId w:val="2"/>
  </w:num>
  <w:num w:numId="4" w16cid:durableId="2013800437">
    <w:abstractNumId w:val="3"/>
  </w:num>
  <w:num w:numId="5" w16cid:durableId="1830437357">
    <w:abstractNumId w:val="5"/>
  </w:num>
  <w:num w:numId="6" w16cid:durableId="1782796184">
    <w:abstractNumId w:val="0"/>
  </w:num>
  <w:num w:numId="7" w16cid:durableId="606230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C0"/>
    <w:rsid w:val="00010A17"/>
    <w:rsid w:val="00030E7E"/>
    <w:rsid w:val="00031DFA"/>
    <w:rsid w:val="000447D3"/>
    <w:rsid w:val="00044F59"/>
    <w:rsid w:val="00055426"/>
    <w:rsid w:val="00060A9D"/>
    <w:rsid w:val="0008127F"/>
    <w:rsid w:val="0008460B"/>
    <w:rsid w:val="00096202"/>
    <w:rsid w:val="000A53C5"/>
    <w:rsid w:val="000A7549"/>
    <w:rsid w:val="000F7AC8"/>
    <w:rsid w:val="00100F08"/>
    <w:rsid w:val="00103639"/>
    <w:rsid w:val="00107094"/>
    <w:rsid w:val="00125943"/>
    <w:rsid w:val="00130ACE"/>
    <w:rsid w:val="001332F2"/>
    <w:rsid w:val="00141413"/>
    <w:rsid w:val="00153987"/>
    <w:rsid w:val="001750E3"/>
    <w:rsid w:val="0018116A"/>
    <w:rsid w:val="001B67EB"/>
    <w:rsid w:val="001D4131"/>
    <w:rsid w:val="001D7914"/>
    <w:rsid w:val="001E0F78"/>
    <w:rsid w:val="001E276B"/>
    <w:rsid w:val="002038EF"/>
    <w:rsid w:val="00211429"/>
    <w:rsid w:val="002246C3"/>
    <w:rsid w:val="00234599"/>
    <w:rsid w:val="0024654C"/>
    <w:rsid w:val="002574A8"/>
    <w:rsid w:val="00263770"/>
    <w:rsid w:val="00266DD1"/>
    <w:rsid w:val="002769A5"/>
    <w:rsid w:val="0028443E"/>
    <w:rsid w:val="002A0AAF"/>
    <w:rsid w:val="002B0B94"/>
    <w:rsid w:val="002C28BB"/>
    <w:rsid w:val="002C5C6D"/>
    <w:rsid w:val="002F40B8"/>
    <w:rsid w:val="002F6CB1"/>
    <w:rsid w:val="003172E3"/>
    <w:rsid w:val="00326AA2"/>
    <w:rsid w:val="00335059"/>
    <w:rsid w:val="00353ED2"/>
    <w:rsid w:val="00354260"/>
    <w:rsid w:val="00355227"/>
    <w:rsid w:val="003574D8"/>
    <w:rsid w:val="003632C1"/>
    <w:rsid w:val="003718D6"/>
    <w:rsid w:val="0037462C"/>
    <w:rsid w:val="003A0202"/>
    <w:rsid w:val="003B7C4E"/>
    <w:rsid w:val="003E214A"/>
    <w:rsid w:val="003F2F52"/>
    <w:rsid w:val="00406334"/>
    <w:rsid w:val="00412354"/>
    <w:rsid w:val="00425E48"/>
    <w:rsid w:val="004549CC"/>
    <w:rsid w:val="00463620"/>
    <w:rsid w:val="004B66D6"/>
    <w:rsid w:val="004F5663"/>
    <w:rsid w:val="00503587"/>
    <w:rsid w:val="00503A9D"/>
    <w:rsid w:val="005144DC"/>
    <w:rsid w:val="00531563"/>
    <w:rsid w:val="00532350"/>
    <w:rsid w:val="00561607"/>
    <w:rsid w:val="00561762"/>
    <w:rsid w:val="00570EE4"/>
    <w:rsid w:val="00580428"/>
    <w:rsid w:val="005A1394"/>
    <w:rsid w:val="00601ACD"/>
    <w:rsid w:val="00623F57"/>
    <w:rsid w:val="00635583"/>
    <w:rsid w:val="00651C35"/>
    <w:rsid w:val="006901A7"/>
    <w:rsid w:val="00690C59"/>
    <w:rsid w:val="006C650A"/>
    <w:rsid w:val="006E4166"/>
    <w:rsid w:val="00700C48"/>
    <w:rsid w:val="0071156D"/>
    <w:rsid w:val="007154F6"/>
    <w:rsid w:val="00720D7A"/>
    <w:rsid w:val="0072212B"/>
    <w:rsid w:val="00726059"/>
    <w:rsid w:val="00726E52"/>
    <w:rsid w:val="0073191A"/>
    <w:rsid w:val="00732D5D"/>
    <w:rsid w:val="007336C2"/>
    <w:rsid w:val="00742891"/>
    <w:rsid w:val="007622C0"/>
    <w:rsid w:val="00771593"/>
    <w:rsid w:val="007A0E50"/>
    <w:rsid w:val="007A643E"/>
    <w:rsid w:val="007B78A1"/>
    <w:rsid w:val="007C19E4"/>
    <w:rsid w:val="007D3000"/>
    <w:rsid w:val="007F551E"/>
    <w:rsid w:val="00817F34"/>
    <w:rsid w:val="0082307A"/>
    <w:rsid w:val="008340E0"/>
    <w:rsid w:val="00837877"/>
    <w:rsid w:val="00852097"/>
    <w:rsid w:val="00875DF8"/>
    <w:rsid w:val="00881B4D"/>
    <w:rsid w:val="00896DF5"/>
    <w:rsid w:val="00897A63"/>
    <w:rsid w:val="008B3ECA"/>
    <w:rsid w:val="008C7E80"/>
    <w:rsid w:val="008D46A8"/>
    <w:rsid w:val="008F1DF0"/>
    <w:rsid w:val="008F2D76"/>
    <w:rsid w:val="008F3A7B"/>
    <w:rsid w:val="008F65FC"/>
    <w:rsid w:val="00901CA1"/>
    <w:rsid w:val="009063A4"/>
    <w:rsid w:val="00916A17"/>
    <w:rsid w:val="009270BE"/>
    <w:rsid w:val="00933FC4"/>
    <w:rsid w:val="00934962"/>
    <w:rsid w:val="009424BD"/>
    <w:rsid w:val="00943F65"/>
    <w:rsid w:val="009478C5"/>
    <w:rsid w:val="0095278B"/>
    <w:rsid w:val="0095572A"/>
    <w:rsid w:val="009674A8"/>
    <w:rsid w:val="00995C3A"/>
    <w:rsid w:val="009A5E11"/>
    <w:rsid w:val="009B6A8C"/>
    <w:rsid w:val="00A10F8B"/>
    <w:rsid w:val="00A27C2D"/>
    <w:rsid w:val="00A31110"/>
    <w:rsid w:val="00A62F92"/>
    <w:rsid w:val="00A7784D"/>
    <w:rsid w:val="00A843E8"/>
    <w:rsid w:val="00A927DE"/>
    <w:rsid w:val="00AB79AA"/>
    <w:rsid w:val="00AC2678"/>
    <w:rsid w:val="00AC4535"/>
    <w:rsid w:val="00AE10AF"/>
    <w:rsid w:val="00B0104E"/>
    <w:rsid w:val="00B01DEB"/>
    <w:rsid w:val="00B07899"/>
    <w:rsid w:val="00B12FB9"/>
    <w:rsid w:val="00B1628C"/>
    <w:rsid w:val="00B22859"/>
    <w:rsid w:val="00B25CFD"/>
    <w:rsid w:val="00B27D34"/>
    <w:rsid w:val="00B41B84"/>
    <w:rsid w:val="00B441E6"/>
    <w:rsid w:val="00B55615"/>
    <w:rsid w:val="00B56FE6"/>
    <w:rsid w:val="00B87B65"/>
    <w:rsid w:val="00BC19A2"/>
    <w:rsid w:val="00BC5752"/>
    <w:rsid w:val="00BD2E69"/>
    <w:rsid w:val="00BF31DB"/>
    <w:rsid w:val="00C13C21"/>
    <w:rsid w:val="00C23A08"/>
    <w:rsid w:val="00C91BBB"/>
    <w:rsid w:val="00CD551A"/>
    <w:rsid w:val="00CE41BA"/>
    <w:rsid w:val="00CF4925"/>
    <w:rsid w:val="00D230E8"/>
    <w:rsid w:val="00D2571B"/>
    <w:rsid w:val="00D43DFC"/>
    <w:rsid w:val="00D746A4"/>
    <w:rsid w:val="00D95E91"/>
    <w:rsid w:val="00DB1140"/>
    <w:rsid w:val="00DC7089"/>
    <w:rsid w:val="00DD2BCD"/>
    <w:rsid w:val="00DD38D8"/>
    <w:rsid w:val="00DD4954"/>
    <w:rsid w:val="00DD4D7C"/>
    <w:rsid w:val="00DE4F87"/>
    <w:rsid w:val="00E03C79"/>
    <w:rsid w:val="00E10473"/>
    <w:rsid w:val="00E2352B"/>
    <w:rsid w:val="00E3552B"/>
    <w:rsid w:val="00E62DC0"/>
    <w:rsid w:val="00E91697"/>
    <w:rsid w:val="00E92003"/>
    <w:rsid w:val="00E94DE5"/>
    <w:rsid w:val="00E94F49"/>
    <w:rsid w:val="00EC585E"/>
    <w:rsid w:val="00ED01F9"/>
    <w:rsid w:val="00EE45CD"/>
    <w:rsid w:val="00F006B7"/>
    <w:rsid w:val="00F03112"/>
    <w:rsid w:val="00F1018E"/>
    <w:rsid w:val="00F22BB1"/>
    <w:rsid w:val="00F30C4F"/>
    <w:rsid w:val="00F361EF"/>
    <w:rsid w:val="00F41A48"/>
    <w:rsid w:val="00F456CF"/>
    <w:rsid w:val="00F46212"/>
    <w:rsid w:val="00F754FD"/>
    <w:rsid w:val="00F913D7"/>
    <w:rsid w:val="00FA1B98"/>
    <w:rsid w:val="00FC4502"/>
    <w:rsid w:val="00FC4DF9"/>
    <w:rsid w:val="00FE2768"/>
    <w:rsid w:val="00FF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ECAE"/>
  <w15:chartTrackingRefBased/>
  <w15:docId w15:val="{E5AD0A81-52A7-44B8-8E36-5D730B7D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2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2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2C0"/>
  </w:style>
  <w:style w:type="paragraph" w:styleId="Footer">
    <w:name w:val="footer"/>
    <w:basedOn w:val="Normal"/>
    <w:link w:val="FooterChar"/>
    <w:uiPriority w:val="99"/>
    <w:unhideWhenUsed/>
    <w:rsid w:val="00762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2C0"/>
  </w:style>
  <w:style w:type="character" w:styleId="Hyperlink">
    <w:name w:val="Hyperlink"/>
    <w:basedOn w:val="DefaultParagraphFont"/>
    <w:uiPriority w:val="99"/>
    <w:unhideWhenUsed/>
    <w:rsid w:val="00F754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tc.gov/business-guidance/resources/start-security-guide-busin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Emerson</dc:creator>
  <cp:keywords/>
  <dc:description/>
  <cp:lastModifiedBy>Brad Emerson</cp:lastModifiedBy>
  <cp:revision>4</cp:revision>
  <dcterms:created xsi:type="dcterms:W3CDTF">2025-04-27T19:57:00Z</dcterms:created>
  <dcterms:modified xsi:type="dcterms:W3CDTF">2025-04-27T20:42:00Z</dcterms:modified>
</cp:coreProperties>
</file>