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C9637" w14:textId="77777777" w:rsidR="00F9004E" w:rsidRPr="00F9004E" w:rsidRDefault="00F9004E" w:rsidP="00F9004E"/>
    <w:sectPr w:rsidR="00F9004E" w:rsidRPr="00F9004E" w:rsidSect="00F9004E">
      <w:type w:val="evenPage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D665B" w14:textId="77777777" w:rsidR="0091775B" w:rsidRDefault="0091775B" w:rsidP="007B443E">
      <w:r>
        <w:separator/>
      </w:r>
    </w:p>
  </w:endnote>
  <w:endnote w:type="continuationSeparator" w:id="0">
    <w:p w14:paraId="2FAEF50E" w14:textId="77777777" w:rsidR="0091775B" w:rsidRDefault="0091775B" w:rsidP="007B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8E3F1" w14:textId="77777777" w:rsidR="0091775B" w:rsidRDefault="0091775B" w:rsidP="007B443E">
      <w:r>
        <w:separator/>
      </w:r>
    </w:p>
  </w:footnote>
  <w:footnote w:type="continuationSeparator" w:id="0">
    <w:p w14:paraId="6512D69F" w14:textId="77777777" w:rsidR="0091775B" w:rsidRDefault="0091775B" w:rsidP="007B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AB6D3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284F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9A41294"/>
    <w:multiLevelType w:val="multilevel"/>
    <w:tmpl w:val="1EA27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B41B2"/>
    <w:multiLevelType w:val="hybridMultilevel"/>
    <w:tmpl w:val="1EA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A0133"/>
    <w:multiLevelType w:val="hybridMultilevel"/>
    <w:tmpl w:val="691009AE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834CB"/>
    <w:multiLevelType w:val="hybridMultilevel"/>
    <w:tmpl w:val="F958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54B58"/>
    <w:multiLevelType w:val="multilevel"/>
    <w:tmpl w:val="118EB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534A5"/>
    <w:multiLevelType w:val="hybridMultilevel"/>
    <w:tmpl w:val="474227D6"/>
    <w:lvl w:ilvl="0" w:tplc="277A01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A3498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5450F"/>
    <w:multiLevelType w:val="hybridMultilevel"/>
    <w:tmpl w:val="3746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537F5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17E0E"/>
    <w:multiLevelType w:val="hybridMultilevel"/>
    <w:tmpl w:val="F4B440CA"/>
    <w:lvl w:ilvl="0" w:tplc="016A8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41712">
    <w:abstractNumId w:val="5"/>
  </w:num>
  <w:num w:numId="2" w16cid:durableId="1232501253">
    <w:abstractNumId w:val="10"/>
  </w:num>
  <w:num w:numId="3" w16cid:durableId="1064337132">
    <w:abstractNumId w:val="3"/>
  </w:num>
  <w:num w:numId="4" w16cid:durableId="265695008">
    <w:abstractNumId w:val="2"/>
  </w:num>
  <w:num w:numId="5" w16cid:durableId="460807871">
    <w:abstractNumId w:val="9"/>
  </w:num>
  <w:num w:numId="6" w16cid:durableId="801120173">
    <w:abstractNumId w:val="8"/>
  </w:num>
  <w:num w:numId="7" w16cid:durableId="748580234">
    <w:abstractNumId w:val="6"/>
  </w:num>
  <w:num w:numId="8" w16cid:durableId="2086996579">
    <w:abstractNumId w:val="4"/>
  </w:num>
  <w:num w:numId="9" w16cid:durableId="371000058">
    <w:abstractNumId w:val="11"/>
  </w:num>
  <w:num w:numId="10" w16cid:durableId="465510913">
    <w:abstractNumId w:val="7"/>
  </w:num>
  <w:num w:numId="11" w16cid:durableId="928929633">
    <w:abstractNumId w:val="1"/>
  </w:num>
  <w:num w:numId="12" w16cid:durableId="74553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43"/>
    <w:rsid w:val="00005B85"/>
    <w:rsid w:val="000164F8"/>
    <w:rsid w:val="00045348"/>
    <w:rsid w:val="00062D4E"/>
    <w:rsid w:val="00094852"/>
    <w:rsid w:val="000A4F11"/>
    <w:rsid w:val="000A6290"/>
    <w:rsid w:val="000D6920"/>
    <w:rsid w:val="00152785"/>
    <w:rsid w:val="001813A0"/>
    <w:rsid w:val="001B200A"/>
    <w:rsid w:val="001D191B"/>
    <w:rsid w:val="001D4D96"/>
    <w:rsid w:val="001E5098"/>
    <w:rsid w:val="00213DD9"/>
    <w:rsid w:val="002425ED"/>
    <w:rsid w:val="00265727"/>
    <w:rsid w:val="00273BA2"/>
    <w:rsid w:val="002A77B8"/>
    <w:rsid w:val="00304B0F"/>
    <w:rsid w:val="00333C8B"/>
    <w:rsid w:val="00344FEC"/>
    <w:rsid w:val="003C3381"/>
    <w:rsid w:val="003E297E"/>
    <w:rsid w:val="003F0DDA"/>
    <w:rsid w:val="00400049"/>
    <w:rsid w:val="00422098"/>
    <w:rsid w:val="0043108D"/>
    <w:rsid w:val="00434320"/>
    <w:rsid w:val="004733A2"/>
    <w:rsid w:val="00491363"/>
    <w:rsid w:val="004A4A12"/>
    <w:rsid w:val="004A6079"/>
    <w:rsid w:val="004B7BDD"/>
    <w:rsid w:val="004D1DDD"/>
    <w:rsid w:val="004D341A"/>
    <w:rsid w:val="0050274D"/>
    <w:rsid w:val="00514262"/>
    <w:rsid w:val="005210A7"/>
    <w:rsid w:val="00531911"/>
    <w:rsid w:val="0054047B"/>
    <w:rsid w:val="0056649B"/>
    <w:rsid w:val="005B54B2"/>
    <w:rsid w:val="005D2D79"/>
    <w:rsid w:val="005E2F6C"/>
    <w:rsid w:val="00644AAF"/>
    <w:rsid w:val="00652F1D"/>
    <w:rsid w:val="00667C3B"/>
    <w:rsid w:val="006733BF"/>
    <w:rsid w:val="006B7243"/>
    <w:rsid w:val="006E0738"/>
    <w:rsid w:val="0070218A"/>
    <w:rsid w:val="00712AD9"/>
    <w:rsid w:val="00735AA2"/>
    <w:rsid w:val="0073602E"/>
    <w:rsid w:val="00737BBF"/>
    <w:rsid w:val="00737CD0"/>
    <w:rsid w:val="007A71DF"/>
    <w:rsid w:val="007B443E"/>
    <w:rsid w:val="007C1ED0"/>
    <w:rsid w:val="007C3475"/>
    <w:rsid w:val="007C6DB8"/>
    <w:rsid w:val="007D78ED"/>
    <w:rsid w:val="0084750B"/>
    <w:rsid w:val="00854828"/>
    <w:rsid w:val="00854BFC"/>
    <w:rsid w:val="00861EAE"/>
    <w:rsid w:val="0087098D"/>
    <w:rsid w:val="008A6863"/>
    <w:rsid w:val="008B6BE5"/>
    <w:rsid w:val="00905AA1"/>
    <w:rsid w:val="009146F9"/>
    <w:rsid w:val="0091775B"/>
    <w:rsid w:val="00917877"/>
    <w:rsid w:val="00937886"/>
    <w:rsid w:val="009525A0"/>
    <w:rsid w:val="00953397"/>
    <w:rsid w:val="00970330"/>
    <w:rsid w:val="009B685B"/>
    <w:rsid w:val="009B7DDB"/>
    <w:rsid w:val="009E4627"/>
    <w:rsid w:val="00A47556"/>
    <w:rsid w:val="00A542ED"/>
    <w:rsid w:val="00A8553F"/>
    <w:rsid w:val="00AE6142"/>
    <w:rsid w:val="00B71950"/>
    <w:rsid w:val="00B96ADF"/>
    <w:rsid w:val="00BA345E"/>
    <w:rsid w:val="00BD1956"/>
    <w:rsid w:val="00BF246E"/>
    <w:rsid w:val="00BF26FA"/>
    <w:rsid w:val="00BF73AB"/>
    <w:rsid w:val="00C934C1"/>
    <w:rsid w:val="00C9757F"/>
    <w:rsid w:val="00CA36DF"/>
    <w:rsid w:val="00CC3878"/>
    <w:rsid w:val="00CD79B6"/>
    <w:rsid w:val="00CF5240"/>
    <w:rsid w:val="00CF7521"/>
    <w:rsid w:val="00D16A1D"/>
    <w:rsid w:val="00D33724"/>
    <w:rsid w:val="00D4392D"/>
    <w:rsid w:val="00D60D25"/>
    <w:rsid w:val="00D912CB"/>
    <w:rsid w:val="00DA05EA"/>
    <w:rsid w:val="00DA5836"/>
    <w:rsid w:val="00DA6ADC"/>
    <w:rsid w:val="00DB40F1"/>
    <w:rsid w:val="00DD1D67"/>
    <w:rsid w:val="00E179EB"/>
    <w:rsid w:val="00E434B4"/>
    <w:rsid w:val="00E43593"/>
    <w:rsid w:val="00E52847"/>
    <w:rsid w:val="00E632FA"/>
    <w:rsid w:val="00E73CCD"/>
    <w:rsid w:val="00EA4EBA"/>
    <w:rsid w:val="00EB7D53"/>
    <w:rsid w:val="00ED1743"/>
    <w:rsid w:val="00F051D3"/>
    <w:rsid w:val="00F054BF"/>
    <w:rsid w:val="00F06FB8"/>
    <w:rsid w:val="00F9004E"/>
    <w:rsid w:val="00F95678"/>
    <w:rsid w:val="00FA01B1"/>
    <w:rsid w:val="00FC57AA"/>
    <w:rsid w:val="00FD6501"/>
    <w:rsid w:val="00FE1FA2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C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5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5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5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5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D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F900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F900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7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7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7B443E"/>
  </w:style>
  <w:style w:type="character" w:customStyle="1" w:styleId="FootnoteTextChar">
    <w:name w:val="Footnote Text Char"/>
    <w:basedOn w:val="DefaultParagraphFont"/>
    <w:link w:val="FootnoteText"/>
    <w:uiPriority w:val="99"/>
    <w:rsid w:val="007B443E"/>
  </w:style>
  <w:style w:type="character" w:styleId="FootnoteReference">
    <w:name w:val="footnote reference"/>
    <w:basedOn w:val="DefaultParagraphFont"/>
    <w:unhideWhenUsed/>
    <w:rsid w:val="007B443E"/>
    <w:rPr>
      <w:vertAlign w:val="superscript"/>
    </w:rPr>
  </w:style>
  <w:style w:type="character" w:styleId="Hyperlink">
    <w:name w:val="Hyperlink"/>
    <w:basedOn w:val="DefaultParagraphFont"/>
    <w:unhideWhenUsed/>
    <w:rsid w:val="007B443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05AA1"/>
  </w:style>
  <w:style w:type="character" w:customStyle="1" w:styleId="EndnoteTextChar">
    <w:name w:val="Endnote Text Char"/>
    <w:basedOn w:val="DefaultParagraphFont"/>
    <w:link w:val="EndnoteText"/>
    <w:uiPriority w:val="99"/>
    <w:rsid w:val="00905AA1"/>
  </w:style>
  <w:style w:type="character" w:styleId="EndnoteReference">
    <w:name w:val="endnote reference"/>
    <w:basedOn w:val="DefaultParagraphFont"/>
    <w:uiPriority w:val="99"/>
    <w:unhideWhenUsed/>
    <w:rsid w:val="00905A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60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0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0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D6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44AAF"/>
  </w:style>
  <w:style w:type="paragraph" w:styleId="TOC2">
    <w:name w:val="toc 2"/>
    <w:basedOn w:val="Normal"/>
    <w:next w:val="Normal"/>
    <w:autoRedefine/>
    <w:uiPriority w:val="39"/>
    <w:unhideWhenUsed/>
    <w:rsid w:val="00644AA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4AA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4AA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44AA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44AA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44AA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44AA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44AAF"/>
    <w:pPr>
      <w:ind w:left="1920"/>
    </w:pPr>
  </w:style>
  <w:style w:type="paragraph" w:styleId="Caption">
    <w:name w:val="caption"/>
    <w:basedOn w:val="Normal"/>
    <w:next w:val="Normal"/>
    <w:link w:val="CaptionChar"/>
    <w:unhideWhenUsed/>
    <w:qFormat/>
    <w:rsid w:val="00F054B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87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D4D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DD1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542E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F9004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F9004E"/>
  </w:style>
  <w:style w:type="paragraph" w:customStyle="1" w:styleId="FirstParagraph">
    <w:name w:val="First Paragraph"/>
    <w:basedOn w:val="BodyText"/>
    <w:next w:val="BodyText"/>
    <w:qFormat/>
    <w:rsid w:val="00F9004E"/>
  </w:style>
  <w:style w:type="paragraph" w:customStyle="1" w:styleId="Compact">
    <w:name w:val="Compact"/>
    <w:basedOn w:val="BodyText"/>
    <w:qFormat/>
    <w:rsid w:val="00F9004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F9004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004E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rsid w:val="00F9004E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F9004E"/>
    <w:rPr>
      <w:rFonts w:asciiTheme="majorHAnsi" w:eastAsiaTheme="majorEastAsia" w:hAnsiTheme="majorHAnsi" w:cstheme="majorBidi"/>
      <w:color w:val="5B9BD5" w:themeColor="accent1"/>
    </w:rPr>
  </w:style>
  <w:style w:type="paragraph" w:styleId="Subtitle">
    <w:name w:val="Subtitle"/>
    <w:basedOn w:val="Title"/>
    <w:next w:val="BodyText"/>
    <w:link w:val="SubtitleChar"/>
    <w:qFormat/>
    <w:rsid w:val="00F9004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9004E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F9004E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F9004E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F9004E"/>
  </w:style>
  <w:style w:type="paragraph" w:customStyle="1" w:styleId="Abstract">
    <w:name w:val="Abstract"/>
    <w:basedOn w:val="Normal"/>
    <w:next w:val="BodyText"/>
    <w:qFormat/>
    <w:rsid w:val="00F9004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9004E"/>
    <w:pPr>
      <w:spacing w:after="200"/>
    </w:pPr>
  </w:style>
  <w:style w:type="paragraph" w:styleId="BlockText">
    <w:name w:val="Block Text"/>
    <w:basedOn w:val="BodyText"/>
    <w:next w:val="BodyText"/>
    <w:uiPriority w:val="9"/>
    <w:unhideWhenUsed/>
    <w:qFormat/>
    <w:rsid w:val="00F9004E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9004E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F9004E"/>
    <w:pPr>
      <w:keepNext/>
      <w:keepLines/>
    </w:pPr>
    <w:rPr>
      <w:b/>
    </w:rPr>
  </w:style>
  <w:style w:type="paragraph" w:customStyle="1" w:styleId="Definition">
    <w:name w:val="Definition"/>
    <w:basedOn w:val="Normal"/>
    <w:rsid w:val="00F9004E"/>
    <w:pPr>
      <w:spacing w:after="200"/>
    </w:pPr>
  </w:style>
  <w:style w:type="paragraph" w:customStyle="1" w:styleId="TableCaption">
    <w:name w:val="Table Caption"/>
    <w:basedOn w:val="Caption"/>
    <w:rsid w:val="00F9004E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rsid w:val="00F9004E"/>
    <w:pPr>
      <w:spacing w:after="120"/>
    </w:pPr>
    <w:rPr>
      <w:iCs w:val="0"/>
      <w:color w:val="auto"/>
      <w:sz w:val="24"/>
      <w:szCs w:val="24"/>
    </w:rPr>
  </w:style>
  <w:style w:type="paragraph" w:customStyle="1" w:styleId="Figure">
    <w:name w:val="Figure"/>
    <w:basedOn w:val="Normal"/>
    <w:rsid w:val="00F9004E"/>
    <w:pPr>
      <w:spacing w:after="200"/>
    </w:pPr>
  </w:style>
  <w:style w:type="paragraph" w:customStyle="1" w:styleId="CaptionedFigure">
    <w:name w:val="Captioned Figure"/>
    <w:basedOn w:val="Figure"/>
    <w:rsid w:val="00F9004E"/>
    <w:pPr>
      <w:keepNext/>
    </w:pPr>
  </w:style>
  <w:style w:type="character" w:customStyle="1" w:styleId="CaptionChar">
    <w:name w:val="Caption Char"/>
    <w:basedOn w:val="DefaultParagraphFont"/>
    <w:link w:val="Caption"/>
    <w:rsid w:val="00F9004E"/>
    <w:rPr>
      <w:i/>
      <w:iCs/>
      <w:color w:val="44546A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F9004E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SectionNumber">
    <w:name w:val="Section Number"/>
    <w:basedOn w:val="CaptionChar"/>
    <w:rsid w:val="00F9004E"/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F9004E"/>
    <w:pPr>
      <w:spacing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F9004E"/>
    <w:pPr>
      <w:wordWrap w:val="0"/>
      <w:spacing w:after="200"/>
    </w:pPr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KeywordTok">
    <w:name w:val="KeywordTok"/>
    <w:basedOn w:val="VerbatimChar"/>
    <w:rsid w:val="00F9004E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sid w:val="00F9004E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sid w:val="00F9004E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sid w:val="00F9004E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sid w:val="00F9004E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sid w:val="00F9004E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sid w:val="00F9004E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sid w:val="00F9004E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sid w:val="00F9004E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sid w:val="00F9004E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sid w:val="00F9004E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sid w:val="00F9004E"/>
    <w:rPr>
      <w:rFonts w:ascii="Consolas" w:hAnsi="Consolas"/>
      <w:b/>
      <w:i/>
      <w:iCs/>
      <w:color w:val="008000"/>
      <w:sz w:val="22"/>
      <w:szCs w:val="18"/>
    </w:rPr>
  </w:style>
  <w:style w:type="character" w:customStyle="1" w:styleId="CommentTok">
    <w:name w:val="CommentTok"/>
    <w:basedOn w:val="VerbatimChar"/>
    <w:rsid w:val="00F9004E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sid w:val="00F9004E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sid w:val="00F9004E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sid w:val="00F9004E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sid w:val="00F9004E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sid w:val="00F9004E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sid w:val="00F9004E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sid w:val="00F9004E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sid w:val="00F9004E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sid w:val="00F9004E"/>
    <w:rPr>
      <w:rFonts w:ascii="Consolas" w:hAnsi="Consolas"/>
      <w:i/>
      <w:iCs/>
      <w:color w:val="008000"/>
      <w:sz w:val="22"/>
      <w:szCs w:val="18"/>
    </w:rPr>
  </w:style>
  <w:style w:type="character" w:customStyle="1" w:styleId="ExtensionTok">
    <w:name w:val="ExtensionTok"/>
    <w:basedOn w:val="VerbatimChar"/>
    <w:rsid w:val="00F9004E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PreprocessorTok">
    <w:name w:val="PreprocessorTok"/>
    <w:basedOn w:val="VerbatimChar"/>
    <w:rsid w:val="00F9004E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sid w:val="00F9004E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sid w:val="00F9004E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InformationTok">
    <w:name w:val="InformationTok"/>
    <w:basedOn w:val="VerbatimChar"/>
    <w:rsid w:val="00F9004E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sid w:val="00F9004E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sid w:val="00F9004E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sid w:val="00F9004E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sid w:val="00F9004E"/>
    <w:rPr>
      <w:rFonts w:ascii="Consolas" w:hAnsi="Consolas"/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E33C71-40DE-6842-8C17-09C8A6E3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line is formatted as Heading 1 and will be listed in the Table of Contents</vt:lpstr>
      <vt:lpstr>    This line is formatted as Heading 2</vt:lpstr>
      <vt:lpstr>        This line is formatted as heading 3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Chris Woodruff</cp:lastModifiedBy>
  <cp:revision>4</cp:revision>
  <dcterms:created xsi:type="dcterms:W3CDTF">2024-12-11T11:21:00Z</dcterms:created>
  <dcterms:modified xsi:type="dcterms:W3CDTF">2024-12-11T12:18:00Z</dcterms:modified>
</cp:coreProperties>
</file>