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6E94E" w14:textId="7C9B77E5" w:rsidR="00110184" w:rsidRPr="00920623" w:rsidRDefault="00EA0EB5" w:rsidP="220381DB">
      <w:pPr>
        <w:pStyle w:val="H1-Chapter"/>
      </w:pPr>
      <w:r>
        <w:t>3</w:t>
      </w:r>
    </w:p>
    <w:p w14:paraId="05CA91CD" w14:textId="1F75162C" w:rsidR="00355520" w:rsidRDefault="00586737" w:rsidP="00586737">
      <w:pPr>
        <w:pStyle w:val="P-Regular"/>
        <w:jc w:val="right"/>
        <w:rPr>
          <w:lang w:val="en-US"/>
        </w:rPr>
      </w:pPr>
      <w:r w:rsidRPr="41C2F46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 xml:space="preserve">Regression, </w:t>
      </w:r>
      <w:r w:rsidR="41C2F46A" w:rsidRPr="41C2F46A">
        <w:rPr>
          <w:rFonts w:asciiTheme="majorHAnsi" w:eastAsiaTheme="majorEastAsia" w:hAnsiTheme="majorHAnsi" w:cstheme="majorBidi"/>
          <w:sz w:val="56"/>
          <w:szCs w:val="56"/>
          <w:lang w:val="en-US"/>
        </w:rPr>
        <w:t>O</w:t>
      </w:r>
      <w:r w:rsidRPr="41C2F46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>bservation</w:t>
      </w:r>
      <w:r w:rsidR="41C2F46A" w:rsidRPr="41C2F46A">
        <w:rPr>
          <w:rFonts w:asciiTheme="majorHAnsi" w:eastAsiaTheme="majorEastAsia" w:hAnsiTheme="majorHAnsi" w:cstheme="majorBidi"/>
          <w:sz w:val="56"/>
          <w:szCs w:val="56"/>
          <w:lang w:val="en-US"/>
        </w:rPr>
        <w:t>s</w:t>
      </w:r>
      <w:r w:rsidRPr="41C2F46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 xml:space="preserve"> and </w:t>
      </w:r>
      <w:r w:rsidR="41C2F46A" w:rsidRPr="41C2F46A">
        <w:rPr>
          <w:rFonts w:asciiTheme="majorHAnsi" w:eastAsiaTheme="majorEastAsia" w:hAnsiTheme="majorHAnsi" w:cstheme="majorBidi"/>
          <w:sz w:val="56"/>
          <w:szCs w:val="56"/>
          <w:lang w:val="en-US"/>
        </w:rPr>
        <w:t>I</w:t>
      </w:r>
      <w:r w:rsidRPr="41C2F46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t>ntervention</w:t>
      </w:r>
      <w:r w:rsidR="41C2F46A" w:rsidRPr="41C2F46A">
        <w:rPr>
          <w:rFonts w:asciiTheme="majorHAnsi" w:eastAsiaTheme="majorEastAsia" w:hAnsiTheme="majorHAnsi" w:cstheme="majorBidi"/>
          <w:sz w:val="56"/>
          <w:szCs w:val="56"/>
          <w:lang w:val="en-US"/>
        </w:rPr>
        <w:t>s</w:t>
      </w:r>
    </w:p>
    <w:p w14:paraId="3862F7E2" w14:textId="5E774E21" w:rsidR="00481555" w:rsidRDefault="00E34F97" w:rsidP="00EA0EB5">
      <w:pPr>
        <w:pStyle w:val="P-Regular"/>
      </w:pPr>
      <w:commentRangeStart w:id="0"/>
      <w:r>
        <w:t>In this chapter</w:t>
      </w:r>
      <w:r w:rsidR="00DF3058">
        <w:t>,</w:t>
      </w:r>
      <w:r>
        <w:t xml:space="preserve"> we’re going </w:t>
      </w:r>
      <w:r w:rsidR="00867A6C">
        <w:t xml:space="preserve">to </w:t>
      </w:r>
      <w:r w:rsidR="00B07B15">
        <w:t>build a</w:t>
      </w:r>
      <w:r w:rsidR="000D1AEF">
        <w:t xml:space="preserve"> </w:t>
      </w:r>
      <w:r w:rsidR="00B07B15">
        <w:t>link between</w:t>
      </w:r>
      <w:r w:rsidR="00867A6C">
        <w:t xml:space="preserve"> </w:t>
      </w:r>
      <w:r w:rsidR="00E86115">
        <w:t>associations</w:t>
      </w:r>
      <w:r w:rsidR="00B07B15">
        <w:t xml:space="preserve">, </w:t>
      </w:r>
      <w:r w:rsidR="00867A6C">
        <w:t xml:space="preserve">interventions </w:t>
      </w:r>
      <w:r w:rsidR="00583DA9">
        <w:t>a</w:t>
      </w:r>
      <w:r w:rsidR="00B07B15">
        <w:t>nd regression models</w:t>
      </w:r>
      <w:r w:rsidR="00B6012C">
        <w:t xml:space="preserve"> </w:t>
      </w:r>
      <w:r w:rsidR="00C450DB">
        <w:t xml:space="preserve">We’ll look into the logic </w:t>
      </w:r>
      <w:r w:rsidR="00051891">
        <w:t>of</w:t>
      </w:r>
      <w:r w:rsidR="00C450DB">
        <w:t xml:space="preserve"> statistical control – a tool used by scientists in hope of making their models more robust</w:t>
      </w:r>
      <w:r w:rsidR="00051891">
        <w:t xml:space="preserve">. </w:t>
      </w:r>
      <w:r w:rsidR="00B965B5">
        <w:t xml:space="preserve">Finally, we’ll </w:t>
      </w:r>
      <w:r w:rsidR="000D1AEF">
        <w:t>look into</w:t>
      </w:r>
      <w:r w:rsidR="00EA5284">
        <w:t xml:space="preserve"> the</w:t>
      </w:r>
      <w:r w:rsidR="000D1AEF">
        <w:t xml:space="preserve"> connection between regression and structural models.</w:t>
      </w:r>
      <w:r w:rsidR="00292514">
        <w:t xml:space="preserve"> </w:t>
      </w:r>
      <w:commentRangeEnd w:id="0"/>
      <w:r w:rsidR="00FE7737">
        <w:rPr>
          <w:rStyle w:val="CommentReference"/>
          <w:rFonts w:eastAsiaTheme="minorHAnsi"/>
          <w:lang w:val="en-US"/>
        </w:rPr>
        <w:commentReference w:id="0"/>
      </w:r>
    </w:p>
    <w:p w14:paraId="7CD0433A" w14:textId="0A298F9C" w:rsidR="00C1047D" w:rsidRDefault="00B6012C" w:rsidP="00EA0EB5">
      <w:pPr>
        <w:pStyle w:val="P-Regular"/>
      </w:pPr>
      <w:commentRangeStart w:id="1"/>
      <w:r>
        <w:t>By</w:t>
      </w:r>
      <w:r w:rsidR="00E015D3">
        <w:t xml:space="preserve"> </w:t>
      </w:r>
      <w:r w:rsidR="00CC3DE9">
        <w:t>the end of this chapter</w:t>
      </w:r>
      <w:r>
        <w:t>,</w:t>
      </w:r>
      <w:r w:rsidR="00CC3DE9">
        <w:t xml:space="preserve"> you should have a solid understanding </w:t>
      </w:r>
      <w:r w:rsidR="00717A32">
        <w:t xml:space="preserve">of </w:t>
      </w:r>
      <w:r w:rsidR="00D70BD9">
        <w:t>statistical control</w:t>
      </w:r>
      <w:r w:rsidR="00672AAC">
        <w:t xml:space="preserve"> and how it can help in estimating causal effects from </w:t>
      </w:r>
      <w:r w:rsidR="00A41644">
        <w:t xml:space="preserve">observational data. This knowledge will allow us to build more complex non-linear models </w:t>
      </w:r>
      <w:r w:rsidR="00A01B4F">
        <w:t xml:space="preserve">introduced in </w:t>
      </w:r>
      <w:r w:rsidR="00A01B4F" w:rsidRPr="00FE7737">
        <w:rPr>
          <w:rStyle w:val="P-Italics"/>
        </w:rPr>
        <w:t>Part 2: Causal Inference</w:t>
      </w:r>
      <w:r w:rsidR="00A01B4F">
        <w:t>.</w:t>
      </w:r>
      <w:r w:rsidR="00A41644">
        <w:t xml:space="preserve"> </w:t>
      </w:r>
      <w:commentRangeEnd w:id="1"/>
      <w:r w:rsidR="00FE7737">
        <w:rPr>
          <w:rStyle w:val="CommentReference"/>
          <w:rFonts w:eastAsiaTheme="minorHAnsi"/>
          <w:lang w:val="en-US"/>
        </w:rPr>
        <w:commentReference w:id="1"/>
      </w:r>
    </w:p>
    <w:p w14:paraId="66854AD5" w14:textId="4F618C24" w:rsidR="00C1047D" w:rsidRDefault="00C1047D" w:rsidP="00EA0EB5">
      <w:pPr>
        <w:pStyle w:val="P-Regular"/>
      </w:pPr>
      <w:r>
        <w:t>In this chapter</w:t>
      </w:r>
      <w:r w:rsidR="00AC1248">
        <w:t>,</w:t>
      </w:r>
      <w:r>
        <w:t xml:space="preserve"> we cover</w:t>
      </w:r>
      <w:r w:rsidR="00AC1248">
        <w:t xml:space="preserve"> the following topics</w:t>
      </w:r>
      <w:r>
        <w:t>:</w:t>
      </w:r>
    </w:p>
    <w:p w14:paraId="5E404C22" w14:textId="2EB437E1" w:rsidR="00F426AD" w:rsidRDefault="00FE7737" w:rsidP="00FE7737">
      <w:pPr>
        <w:pStyle w:val="L-Bullets"/>
      </w:pPr>
      <w:r w:rsidRPr="00FE7737">
        <w:t>Starting simple - observational data and linear regression</w:t>
      </w:r>
    </w:p>
    <w:p w14:paraId="09DE11F8" w14:textId="64C915CF" w:rsidR="00F426AD" w:rsidRDefault="00FE7737" w:rsidP="00FE7737">
      <w:pPr>
        <w:pStyle w:val="L-Bullets"/>
      </w:pPr>
      <w:r w:rsidRPr="00FE7737">
        <w:t>Should we always control for all available covariates?</w:t>
      </w:r>
    </w:p>
    <w:p w14:paraId="20DF7AAC" w14:textId="4678708C" w:rsidR="00F426AD" w:rsidRPr="00F426AD" w:rsidRDefault="00F426AD" w:rsidP="00FE7737">
      <w:pPr>
        <w:pStyle w:val="L-Bullets"/>
      </w:pPr>
      <w:r w:rsidRPr="00F426AD">
        <w:t>Regression and structural models</w:t>
      </w:r>
    </w:p>
    <w:p w14:paraId="156B9D9D" w14:textId="4A9148EE" w:rsidR="00595A6F" w:rsidRDefault="00D76B8E" w:rsidP="008D10D2">
      <w:pPr>
        <w:pStyle w:val="H1-Section"/>
      </w:pPr>
      <w:r w:rsidRPr="00D76B8E">
        <w:t>Starting simple - observational data and linear regression</w:t>
      </w:r>
    </w:p>
    <w:p w14:paraId="3433C709" w14:textId="3E0F6B15" w:rsidR="008D10D2" w:rsidRDefault="00EF52FC" w:rsidP="00CC7801">
      <w:r>
        <w:t>In previous chapters</w:t>
      </w:r>
      <w:r w:rsidR="00F426AD">
        <w:t>,</w:t>
      </w:r>
      <w:r>
        <w:t xml:space="preserve"> we discussed the concept of association. </w:t>
      </w:r>
      <w:commentRangeStart w:id="2"/>
      <w:r>
        <w:t>In this section</w:t>
      </w:r>
      <w:r w:rsidR="00F426AD">
        <w:t>,</w:t>
      </w:r>
      <w:r>
        <w:t xml:space="preserve"> we’ll quantify associations between variables using </w:t>
      </w:r>
      <w:r w:rsidR="004A2C8C">
        <w:t>a</w:t>
      </w:r>
      <w:r>
        <w:t xml:space="preserve"> regression</w:t>
      </w:r>
      <w:r w:rsidR="004A2C8C">
        <w:t xml:space="preserve"> model</w:t>
      </w:r>
      <w:r w:rsidR="00663BF5">
        <w:t>.</w:t>
      </w:r>
      <w:r w:rsidR="003C5D04">
        <w:t xml:space="preserve"> </w:t>
      </w:r>
      <w:r w:rsidR="004A2C8C">
        <w:t xml:space="preserve">We’ll see the geometrical interpretation of this model and demonstrate </w:t>
      </w:r>
      <w:r w:rsidR="005B4D4F">
        <w:t>that regressio</w:t>
      </w:r>
      <w:r w:rsidR="001544FE">
        <w:t>n can be performed in arbitrary direction</w:t>
      </w:r>
      <w:r>
        <w:t xml:space="preserve">. </w:t>
      </w:r>
      <w:r w:rsidR="00CC7801">
        <w:t xml:space="preserve">For the sake of simplicity, we’ll </w:t>
      </w:r>
      <w:r w:rsidR="00B36662">
        <w:t xml:space="preserve">focus our attention on </w:t>
      </w:r>
      <w:r w:rsidR="00CC7801">
        <w:t>linear cases</w:t>
      </w:r>
      <w:r w:rsidR="0078219E">
        <w:t>.</w:t>
      </w:r>
      <w:r w:rsidR="00CC7801">
        <w:t xml:space="preserve"> </w:t>
      </w:r>
      <w:r w:rsidR="00D62BBF">
        <w:t>Let’s start!</w:t>
      </w:r>
      <w:commentRangeEnd w:id="2"/>
      <w:r w:rsidR="00FE7737">
        <w:rPr>
          <w:rStyle w:val="CommentReference"/>
        </w:rPr>
        <w:commentReference w:id="2"/>
      </w:r>
    </w:p>
    <w:p w14:paraId="1D1FA127" w14:textId="7F995526" w:rsidR="00D62BBF" w:rsidRDefault="002F4DEF" w:rsidP="002F4DEF">
      <w:pPr>
        <w:pStyle w:val="H2-Heading"/>
      </w:pPr>
      <w:r>
        <w:lastRenderedPageBreak/>
        <w:t>Linear regression</w:t>
      </w:r>
    </w:p>
    <w:p w14:paraId="02A8453D" w14:textId="76466A8F" w:rsidR="002F4DEF" w:rsidRDefault="002F4DEF" w:rsidP="008D10D2">
      <w:pPr>
        <w:rPr>
          <w:rFonts w:eastAsiaTheme="minorEastAsia"/>
        </w:rPr>
      </w:pPr>
      <w:r>
        <w:t xml:space="preserve">Linear regression is a basic </w:t>
      </w:r>
      <w:r w:rsidR="002A4734">
        <w:t xml:space="preserve">data fitting </w:t>
      </w:r>
      <w:r w:rsidR="002C323B">
        <w:t>algorithm</w:t>
      </w:r>
      <w:r w:rsidR="002A4734">
        <w:t xml:space="preserve"> that can be used to predict the expected value </w:t>
      </w:r>
      <w:r w:rsidR="006C2FB5">
        <w:t xml:space="preserve">of </w:t>
      </w:r>
      <w:r w:rsidR="008A4B83">
        <w:t>a</w:t>
      </w:r>
      <w:r w:rsidR="006C2FB5">
        <w:t xml:space="preserve"> dependent </w:t>
      </w:r>
      <w:r w:rsidR="008A4B83">
        <w:t xml:space="preserve">(target) </w:t>
      </w:r>
      <w:r w:rsidR="006C2FB5">
        <w:t xml:space="preserve">variable </w:t>
      </w:r>
      <m:oMath>
        <m:r>
          <w:rPr>
            <w:rFonts w:ascii="Cambria Math" w:hAnsi="Cambria Math"/>
          </w:rPr>
          <m:t>Y</m:t>
        </m:r>
      </m:oMath>
      <w:r w:rsidR="006C2FB5">
        <w:rPr>
          <w:rFonts w:eastAsiaTheme="minorEastAsia"/>
        </w:rPr>
        <w:t xml:space="preserve"> given values of </w:t>
      </w:r>
      <w:r w:rsidR="002C323B">
        <w:rPr>
          <w:rFonts w:eastAsiaTheme="minorEastAsia"/>
        </w:rPr>
        <w:t xml:space="preserve">some </w:t>
      </w:r>
      <w:r w:rsidR="006C2FB5">
        <w:rPr>
          <w:rFonts w:eastAsiaTheme="minorEastAsia"/>
        </w:rPr>
        <w:t>predictor</w:t>
      </w:r>
      <w:r w:rsidR="003F4D7B">
        <w:rPr>
          <w:rFonts w:eastAsiaTheme="minorEastAsia"/>
        </w:rPr>
        <w:t>(</w:t>
      </w:r>
      <w:r w:rsidR="006C2FB5">
        <w:rPr>
          <w:rFonts w:eastAsiaTheme="minorEastAsia"/>
        </w:rPr>
        <w:t>s</w:t>
      </w:r>
      <w:r w:rsidR="003F4D7B">
        <w:rPr>
          <w:rFonts w:eastAsiaTheme="minorEastAsia"/>
        </w:rPr>
        <w:t>)</w:t>
      </w:r>
      <w:r w:rsidR="006C2FB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8A4B83">
        <w:rPr>
          <w:rFonts w:eastAsiaTheme="minorEastAsia"/>
        </w:rPr>
        <w:t>. Formally:</w:t>
      </w:r>
    </w:p>
    <w:p w14:paraId="03C95801" w14:textId="4EAEE717" w:rsidR="003F4D7B" w:rsidRPr="003F4D7B" w:rsidRDefault="0052038B" w:rsidP="003F4D7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2B6A817D" w14:textId="708BE55C" w:rsidR="00F8209A" w:rsidRDefault="007B6671" w:rsidP="007F4130">
      <w:pPr>
        <w:rPr>
          <w:rFonts w:eastAsiaTheme="minorEastAsia"/>
          <w:lang w:val="en"/>
        </w:rPr>
      </w:pPr>
      <w:r>
        <w:rPr>
          <w:lang w:val="en"/>
        </w:rPr>
        <w:t xml:space="preserve">Note that </w:t>
      </w:r>
      <m:oMath>
        <m:r>
          <w:rPr>
            <w:rFonts w:ascii="Cambria Math" w:hAnsi="Cambria Math"/>
            <w:lang w:val="en"/>
          </w:rPr>
          <m:t>X</m:t>
        </m:r>
      </m:oMath>
      <w:r>
        <w:rPr>
          <w:rFonts w:eastAsiaTheme="minorEastAsia"/>
          <w:lang w:val="en"/>
        </w:rPr>
        <w:t xml:space="preserve"> can be multidimensional. In such case</w:t>
      </w:r>
      <w:r w:rsidR="00F426AD">
        <w:rPr>
          <w:rFonts w:eastAsiaTheme="minorEastAsia"/>
          <w:lang w:val="en"/>
        </w:rPr>
        <w:t>,</w:t>
      </w:r>
      <w:r>
        <w:rPr>
          <w:rFonts w:eastAsiaTheme="minorEastAsia"/>
          <w:lang w:val="en"/>
        </w:rPr>
        <w:t xml:space="preserve">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863238">
        <w:rPr>
          <w:rFonts w:eastAsiaTheme="minorEastAsia"/>
          <w:lang w:val="en"/>
        </w:rPr>
        <w:t xml:space="preserve"> is usually represented as a matrix</w:t>
      </w:r>
      <w:r w:rsidR="0052038B">
        <w:rPr>
          <w:rFonts w:eastAsiaTheme="minorEastAsia"/>
          <w:lang w:val="en"/>
        </w:rPr>
        <w:t xml:space="preserve"> </w:t>
      </w:r>
      <w:r w:rsidR="0052038B" w:rsidRPr="00FE7737">
        <w:rPr>
          <w:rStyle w:val="P-Bold"/>
        </w:rPr>
        <w:t>X</w:t>
      </w:r>
      <w:r w:rsidR="0052038B">
        <w:rPr>
          <w:rFonts w:eastAsiaTheme="minorEastAsia"/>
          <w:lang w:val="en"/>
        </w:rPr>
        <w:t xml:space="preserve"> </w:t>
      </w:r>
      <w:r w:rsidR="00D45D2F">
        <w:rPr>
          <w:rFonts w:eastAsiaTheme="minorEastAsia"/>
          <w:lang w:val="en"/>
        </w:rPr>
        <w:t xml:space="preserve">with shape </w:t>
      </w:r>
      <m:oMath>
        <m:r>
          <w:rPr>
            <w:rFonts w:ascii="Cambria Math" w:eastAsiaTheme="minorEastAsia" w:hAnsi="Cambria Math"/>
            <w:lang w:val="en"/>
          </w:rPr>
          <m:t>N×D</m:t>
        </m:r>
      </m:oMath>
      <w:r w:rsidR="00D45D2F">
        <w:rPr>
          <w:rFonts w:eastAsiaTheme="minorEastAsia"/>
          <w:lang w:val="en"/>
        </w:rPr>
        <w:t xml:space="preserve">, where </w:t>
      </w:r>
      <m:oMath>
        <m:r>
          <w:rPr>
            <w:rFonts w:ascii="Cambria Math" w:eastAsiaTheme="minorEastAsia" w:hAnsi="Cambria Math"/>
            <w:lang w:val="en"/>
          </w:rPr>
          <m:t>N</m:t>
        </m:r>
      </m:oMath>
      <w:r w:rsidR="00D45D2F">
        <w:rPr>
          <w:rFonts w:eastAsiaTheme="minorEastAsia"/>
          <w:lang w:val="en"/>
        </w:rPr>
        <w:t xml:space="preserve"> is </w:t>
      </w:r>
      <w:r w:rsidR="00F426AD">
        <w:rPr>
          <w:rFonts w:eastAsiaTheme="minorEastAsia"/>
          <w:lang w:val="en"/>
        </w:rPr>
        <w:t>the</w:t>
      </w:r>
      <w:r w:rsidR="00D45D2F">
        <w:rPr>
          <w:rFonts w:eastAsiaTheme="minorEastAsia"/>
          <w:lang w:val="en"/>
        </w:rPr>
        <w:t xml:space="preserve"> number of observations and </w:t>
      </w:r>
      <m:oMath>
        <m:r>
          <w:rPr>
            <w:rFonts w:ascii="Cambria Math" w:eastAsiaTheme="minorEastAsia" w:hAnsi="Cambria Math"/>
            <w:lang w:val="en"/>
          </w:rPr>
          <m:t>D</m:t>
        </m:r>
      </m:oMath>
      <w:r w:rsidR="00D45D2F">
        <w:rPr>
          <w:rFonts w:eastAsiaTheme="minorEastAsia"/>
          <w:lang w:val="en"/>
        </w:rPr>
        <w:t xml:space="preserve"> is the dimensionality </w:t>
      </w:r>
      <w:r w:rsidR="001B2826">
        <w:rPr>
          <w:rFonts w:eastAsiaTheme="minorEastAsia"/>
          <w:lang w:val="en"/>
        </w:rPr>
        <w:t xml:space="preserve">of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1B2826">
        <w:rPr>
          <w:rFonts w:eastAsiaTheme="minorEastAsia"/>
          <w:lang w:val="en"/>
        </w:rPr>
        <w:t xml:space="preserve"> (the number of </w:t>
      </w:r>
      <w:r w:rsidR="006269D4">
        <w:rPr>
          <w:rFonts w:eastAsiaTheme="minorEastAsia"/>
          <w:lang w:val="en"/>
        </w:rPr>
        <w:t xml:space="preserve">predictor </w:t>
      </w:r>
      <w:r w:rsidR="001B2826">
        <w:rPr>
          <w:rFonts w:eastAsiaTheme="minorEastAsia"/>
          <w:lang w:val="en"/>
        </w:rPr>
        <w:t>variables)</w:t>
      </w:r>
      <w:r w:rsidR="0076446B">
        <w:rPr>
          <w:rFonts w:eastAsiaTheme="minorEastAsia"/>
          <w:lang w:val="en"/>
        </w:rPr>
        <w:t>.</w:t>
      </w:r>
      <w:r w:rsidR="00C10734">
        <w:rPr>
          <w:rFonts w:eastAsiaTheme="minorEastAsia"/>
          <w:lang w:val="en"/>
        </w:rPr>
        <w:t xml:space="preserve"> We call the regression model with multidimensional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C10734">
        <w:rPr>
          <w:rFonts w:eastAsiaTheme="minorEastAsia"/>
          <w:lang w:val="en"/>
        </w:rPr>
        <w:t xml:space="preserve"> </w:t>
      </w:r>
      <w:r w:rsidR="005F236E">
        <w:rPr>
          <w:rFonts w:eastAsiaTheme="minorEastAsia"/>
          <w:lang w:val="en"/>
        </w:rPr>
        <w:t xml:space="preserve">a </w:t>
      </w:r>
      <w:r w:rsidR="00C10734" w:rsidRPr="00C10734">
        <w:rPr>
          <w:rStyle w:val="P-Keyword"/>
        </w:rPr>
        <w:t>multipl</w:t>
      </w:r>
      <w:r w:rsidR="00C10734">
        <w:rPr>
          <w:rStyle w:val="P-Keyword"/>
        </w:rPr>
        <w:t>e</w:t>
      </w:r>
      <w:r w:rsidR="00C10734" w:rsidRPr="00C10734">
        <w:rPr>
          <w:rStyle w:val="P-Keyword"/>
        </w:rPr>
        <w:t xml:space="preserve"> regression</w:t>
      </w:r>
      <w:r w:rsidR="00C10734">
        <w:rPr>
          <w:rFonts w:eastAsiaTheme="minorEastAsia"/>
          <w:lang w:val="en"/>
        </w:rPr>
        <w:t>.</w:t>
      </w:r>
      <w:r w:rsidR="0076446B">
        <w:rPr>
          <w:rFonts w:eastAsiaTheme="minorEastAsia"/>
          <w:lang w:val="en"/>
        </w:rPr>
        <w:t xml:space="preserve"> </w:t>
      </w:r>
    </w:p>
    <w:p w14:paraId="054549A3" w14:textId="77777777" w:rsidR="0010028D" w:rsidRDefault="0010028D" w:rsidP="0010028D">
      <w:pPr>
        <w:pStyle w:val="P-CalloutHeading"/>
      </w:pPr>
      <w:r>
        <w:t xml:space="preserve">More on conditioning </w:t>
      </w:r>
    </w:p>
    <w:p w14:paraId="18B8D162" w14:textId="4C59BCFE" w:rsidR="0010028D" w:rsidRPr="002065F1" w:rsidRDefault="0010028D" w:rsidP="00B06B34">
      <w:pPr>
        <w:pStyle w:val="P-Callout"/>
      </w:pPr>
      <w:r>
        <w:t>In the previous chapter</w:t>
      </w:r>
      <w:r w:rsidR="00F426AD">
        <w:t>,</w:t>
      </w:r>
      <w:r>
        <w:t xml:space="preserve"> we talked about conditional probabilities. In this chapter we expand the concept of conditioning to expected values. </w:t>
      </w:r>
      <w:r w:rsidR="00325812">
        <w:t xml:space="preserve">We read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 w:rsidR="00325812">
        <w:t xml:space="preserve"> as the expected value of </w:t>
      </w:r>
      <m:oMath>
        <m:r>
          <w:rPr>
            <w:rFonts w:ascii="Cambria Math" w:hAnsi="Cambria Math"/>
          </w:rPr>
          <m:t>Y</m:t>
        </m:r>
      </m:oMath>
      <w:r w:rsidR="00325812">
        <w:t xml:space="preserve"> given </w:t>
      </w:r>
      <m:oMath>
        <m:r>
          <w:rPr>
            <w:rFonts w:ascii="Cambria Math" w:hAnsi="Cambria Math"/>
          </w:rPr>
          <m:t>X</m:t>
        </m:r>
      </m:oMath>
      <w:r w:rsidR="00325812">
        <w:t xml:space="preserve">. </w:t>
      </w:r>
      <w:r w:rsidR="008F2548">
        <w:t>This notation is (again) slightly imprecise</w:t>
      </w:r>
      <w:r w:rsidR="00422C98">
        <w:t>. A better notation would be</w:t>
      </w:r>
      <w:r w:rsidR="004C046D">
        <w:t xml:space="preserve"> </w:t>
      </w:r>
      <m:oMath>
        <m:r>
          <w:rPr>
            <w:rFonts w:ascii="Cambria Math" w:hAnsi="Cambria Math"/>
          </w:rPr>
          <m:t>E[Y|X=x]</m:t>
        </m:r>
      </m:oMath>
      <w:r w:rsidR="00D02323">
        <w:t xml:space="preserve"> – the expected value of </w:t>
      </w:r>
      <m:oMath>
        <m:r>
          <w:rPr>
            <w:rFonts w:ascii="Cambria Math" w:hAnsi="Cambria Math"/>
          </w:rPr>
          <m:t>Y</m:t>
        </m:r>
      </m:oMath>
      <w:r w:rsidR="00D02323">
        <w:t xml:space="preserve"> given that </w:t>
      </w:r>
      <m:oMath>
        <m:r>
          <w:rPr>
            <w:rFonts w:ascii="Cambria Math" w:hAnsi="Cambria Math"/>
          </w:rPr>
          <m:t>X</m:t>
        </m:r>
      </m:oMath>
      <w:r w:rsidR="00D02323">
        <w:t xml:space="preserve"> takes</w:t>
      </w:r>
      <w:r w:rsidR="001901FD">
        <w:t xml:space="preserve"> value </w:t>
      </w:r>
      <m:oMath>
        <m:r>
          <w:rPr>
            <w:rFonts w:ascii="Cambria Math" w:hAnsi="Cambria Math"/>
          </w:rPr>
          <m:t>x</m:t>
        </m:r>
      </m:oMath>
      <w:r w:rsidR="001901FD">
        <w:t xml:space="preserve">. </w:t>
      </w:r>
      <w:r w:rsidR="00937988">
        <w:t>You might find t</w:t>
      </w:r>
      <w:r w:rsidR="001901FD">
        <w:t xml:space="preserve">he fact that we’re talking about the expected value of </w:t>
      </w:r>
      <m:oMath>
        <m:r>
          <w:rPr>
            <w:rFonts w:ascii="Cambria Math" w:hAnsi="Cambria Math"/>
          </w:rPr>
          <m:t>Y</m:t>
        </m:r>
      </m:oMath>
      <w:r w:rsidR="001901FD">
        <w:t xml:space="preserve"> interesting. Take a look at </w:t>
      </w:r>
      <w:r w:rsidR="001901FD" w:rsidRPr="00937988">
        <w:rPr>
          <w:rStyle w:val="P-Italics"/>
        </w:rPr>
        <w:t>Figure 3.2</w:t>
      </w:r>
      <w:r w:rsidR="001901FD">
        <w:t xml:space="preserve">. </w:t>
      </w:r>
      <w:r w:rsidR="00F55A75">
        <w:t xml:space="preserve">Notice that for each value of </w:t>
      </w:r>
      <m:oMath>
        <m:r>
          <w:rPr>
            <w:rFonts w:ascii="Cambria Math" w:hAnsi="Cambria Math"/>
          </w:rPr>
          <m:t>X</m:t>
        </m:r>
      </m:oMath>
      <w:r w:rsidR="00F55A75">
        <w:t xml:space="preserve">, we predict just one value of </w:t>
      </w:r>
      <m:oMath>
        <m:r>
          <w:rPr>
            <w:rFonts w:ascii="Cambria Math" w:hAnsi="Cambria Math"/>
          </w:rPr>
          <m:t>Y</m:t>
        </m:r>
      </m:oMath>
      <w:r w:rsidR="00F55A75">
        <w:t xml:space="preserve"> (</w:t>
      </w:r>
      <w:r w:rsidR="00B06B34">
        <w:t xml:space="preserve">that lies precisely on </w:t>
      </w:r>
      <w:r w:rsidR="00F55A75">
        <w:t xml:space="preserve">the red line), but there are datapoints </w:t>
      </w:r>
      <w:r w:rsidR="004C5BED">
        <w:t>(blue dots) above and below the line</w:t>
      </w:r>
      <w:r w:rsidR="00B06B34">
        <w:t xml:space="preserve"> as well</w:t>
      </w:r>
      <w:r w:rsidR="004C5BED">
        <w:t>.</w:t>
      </w:r>
      <w:r w:rsidR="00B06B34">
        <w:t xml:space="preserve"> </w:t>
      </w:r>
      <w:r w:rsidR="00383271">
        <w:t xml:space="preserve">Technically, these points could be modeled </w:t>
      </w:r>
      <w:r w:rsidR="009A49B5">
        <w:t>as</w:t>
      </w:r>
      <w:r w:rsidR="00383271">
        <w:t xml:space="preserve"> a distribution</w:t>
      </w:r>
      <w:r w:rsidR="00BB5368">
        <w:t xml:space="preserve">. </w:t>
      </w:r>
      <w:r w:rsidR="00F95CD1">
        <w:t>In such</w:t>
      </w:r>
      <w:r w:rsidR="00B16FF0">
        <w:t xml:space="preserve"> a</w:t>
      </w:r>
      <w:r w:rsidR="00F95CD1">
        <w:t xml:space="preserve"> case</w:t>
      </w:r>
      <w:r w:rsidR="00697D5E">
        <w:t>,</w:t>
      </w:r>
      <w:r w:rsidR="00F95CD1">
        <w:t xml:space="preserve"> the red line </w:t>
      </w:r>
      <w:r w:rsidR="00BB5368">
        <w:t>would</w:t>
      </w:r>
      <w:r w:rsidR="00F95CD1">
        <w:t xml:space="preserve"> </w:t>
      </w:r>
      <w:r w:rsidR="003F2CA6">
        <w:t>represent</w:t>
      </w:r>
      <w:r w:rsidR="00BB5368">
        <w:t xml:space="preserve"> </w:t>
      </w:r>
      <w:r w:rsidR="00F95CD1">
        <w:t xml:space="preserve">the expected value of </w:t>
      </w:r>
      <w:r w:rsidR="003F2CA6">
        <w:t>the</w:t>
      </w:r>
      <w:r w:rsidR="00F95CD1">
        <w:t xml:space="preserve"> distribution</w:t>
      </w:r>
      <w:r w:rsidR="00F249A0">
        <w:t xml:space="preserve"> of </w:t>
      </w:r>
      <m:oMath>
        <m:r>
          <w:rPr>
            <w:rFonts w:ascii="Cambria Math" w:hAnsi="Cambria Math"/>
          </w:rPr>
          <m:t>Y</m:t>
        </m:r>
      </m:oMath>
      <w:r w:rsidR="00F249A0">
        <w:t xml:space="preserve"> at each value of </w:t>
      </w:r>
      <m:oMath>
        <m:r>
          <w:rPr>
            <w:rFonts w:ascii="Cambria Math" w:hAnsi="Cambria Math"/>
          </w:rPr>
          <m:t>X</m:t>
        </m:r>
      </m:oMath>
      <w:r w:rsidR="00F249A0">
        <w:t>.</w:t>
      </w:r>
      <w:r w:rsidR="004145BE">
        <w:t xml:space="preserve"> </w:t>
      </w:r>
      <w:r w:rsidR="00B407D4">
        <w:t xml:space="preserve">Modeling a distribution rather than just a point </w:t>
      </w:r>
      <w:r w:rsidR="005B0308">
        <w:t xml:space="preserve">estimate is </w:t>
      </w:r>
      <w:r w:rsidR="005739E4">
        <w:t>a</w:t>
      </w:r>
      <w:r w:rsidR="005B0308">
        <w:t xml:space="preserve"> </w:t>
      </w:r>
      <w:r w:rsidR="008E07AE">
        <w:t>hallmark</w:t>
      </w:r>
      <w:r w:rsidR="005B0308">
        <w:t xml:space="preserve"> of Bayesian </w:t>
      </w:r>
      <w:r w:rsidR="00BD5009">
        <w:t xml:space="preserve">approach to </w:t>
      </w:r>
      <w:r w:rsidR="00E11E92">
        <w:t>modeling</w:t>
      </w:r>
      <w:r w:rsidR="00AB781C">
        <w:t xml:space="preserve"> that can be leveraged to estimate </w:t>
      </w:r>
      <w:r w:rsidR="00AB781C" w:rsidRPr="00AB781C">
        <w:rPr>
          <w:rStyle w:val="P-Italics"/>
        </w:rPr>
        <w:t>aleatoric uncertainty</w:t>
      </w:r>
      <w:r w:rsidR="00AB781C">
        <w:t xml:space="preserve"> in linear </w:t>
      </w:r>
      <w:r w:rsidR="005E5145">
        <w:t xml:space="preserve">and non-linear </w:t>
      </w:r>
      <w:r w:rsidR="00AB781C">
        <w:t xml:space="preserve">regression </w:t>
      </w:r>
      <w:r w:rsidR="005E5145">
        <w:t>models</w:t>
      </w:r>
      <w:r w:rsidR="0021129C">
        <w:t xml:space="preserve">. If this topic is interesting to you </w:t>
      </w:r>
      <w:proofErr w:type="spellStart"/>
      <w:r w:rsidR="0021129C">
        <w:t>you</w:t>
      </w:r>
      <w:proofErr w:type="spellEnd"/>
      <w:r w:rsidR="0021129C">
        <w:t xml:space="preserve"> can check my series of blog posts on probabilistic deep learning</w:t>
      </w:r>
      <w:r w:rsidR="0077528B">
        <w:t xml:space="preserve"> </w:t>
      </w:r>
      <w:r w:rsidR="00891EE2">
        <w:t>(Molak, 2021)</w:t>
      </w:r>
      <w:r w:rsidR="00AB781C">
        <w:t xml:space="preserve">. </w:t>
      </w:r>
    </w:p>
    <w:p w14:paraId="59191873" w14:textId="77777777" w:rsidR="00797178" w:rsidRDefault="00AE0F4E" w:rsidP="00AD4952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An important feature of linear regression is that </w:t>
      </w:r>
      <w:r w:rsidR="00014603">
        <w:rPr>
          <w:rFonts w:eastAsiaTheme="minorEastAsia"/>
          <w:lang w:val="en"/>
        </w:rPr>
        <w:t>it allows</w:t>
      </w:r>
      <w:r w:rsidR="00965390">
        <w:rPr>
          <w:rFonts w:eastAsiaTheme="minorEastAsia"/>
          <w:lang w:val="en"/>
        </w:rPr>
        <w:t xml:space="preserve"> us</w:t>
      </w:r>
      <w:r w:rsidR="00014603">
        <w:rPr>
          <w:rFonts w:eastAsiaTheme="minorEastAsia"/>
          <w:lang w:val="en"/>
        </w:rPr>
        <w:t xml:space="preserve"> to easily quantify </w:t>
      </w:r>
      <w:r w:rsidR="0074737E">
        <w:rPr>
          <w:rFonts w:eastAsiaTheme="minorEastAsia"/>
          <w:lang w:val="en"/>
        </w:rPr>
        <w:t>the strength of the relationship between predictors and the target variable</w:t>
      </w:r>
      <w:r w:rsidR="008B4126">
        <w:rPr>
          <w:rFonts w:eastAsiaTheme="minorEastAsia"/>
          <w:lang w:val="en"/>
        </w:rPr>
        <w:t xml:space="preserve"> by computing regression </w:t>
      </w:r>
      <w:r w:rsidR="008B4126" w:rsidRPr="00D03BF0">
        <w:rPr>
          <w:rStyle w:val="P-Keyword"/>
        </w:rPr>
        <w:t>coefficients</w:t>
      </w:r>
      <w:r w:rsidR="0074737E">
        <w:rPr>
          <w:rFonts w:eastAsiaTheme="minorEastAsia"/>
          <w:lang w:val="en"/>
        </w:rPr>
        <w:t>.</w:t>
      </w:r>
      <w:r w:rsidR="00EC77E0">
        <w:rPr>
          <w:rFonts w:eastAsiaTheme="minorEastAsia"/>
          <w:lang w:val="en"/>
        </w:rPr>
        <w:t xml:space="preserve"> </w:t>
      </w:r>
      <w:r w:rsidR="00DB05EE">
        <w:rPr>
          <w:rFonts w:eastAsiaTheme="minorEastAsia"/>
          <w:lang w:val="en"/>
        </w:rPr>
        <w:t>Intuitively, r</w:t>
      </w:r>
      <w:r w:rsidR="00213E36">
        <w:rPr>
          <w:rFonts w:eastAsiaTheme="minorEastAsia"/>
          <w:lang w:val="en"/>
        </w:rPr>
        <w:t xml:space="preserve">egression </w:t>
      </w:r>
      <w:r w:rsidR="008A5121">
        <w:rPr>
          <w:rFonts w:eastAsiaTheme="minorEastAsia"/>
          <w:lang w:val="en"/>
        </w:rPr>
        <w:t xml:space="preserve">coefficients </w:t>
      </w:r>
      <w:r w:rsidR="00DB05EE">
        <w:rPr>
          <w:rFonts w:eastAsiaTheme="minorEastAsia"/>
          <w:lang w:val="en"/>
        </w:rPr>
        <w:t xml:space="preserve">can be </w:t>
      </w:r>
      <w:r w:rsidR="00797178">
        <w:rPr>
          <w:rFonts w:eastAsiaTheme="minorEastAsia"/>
          <w:lang w:val="en"/>
        </w:rPr>
        <w:t>thought of</w:t>
      </w:r>
      <w:r w:rsidR="00DB05EE">
        <w:rPr>
          <w:rFonts w:eastAsiaTheme="minorEastAsia"/>
          <w:lang w:val="en"/>
        </w:rPr>
        <w:t xml:space="preserve"> as</w:t>
      </w:r>
      <w:r w:rsidR="00757A14">
        <w:rPr>
          <w:rFonts w:eastAsiaTheme="minorEastAsia"/>
          <w:lang w:val="en"/>
        </w:rPr>
        <w:t xml:space="preserve"> </w:t>
      </w:r>
      <w:r w:rsidR="00797178">
        <w:rPr>
          <w:rFonts w:eastAsiaTheme="minorEastAsia"/>
          <w:lang w:val="en"/>
        </w:rPr>
        <w:t xml:space="preserve">the </w:t>
      </w:r>
      <w:r w:rsidR="007B0744">
        <w:rPr>
          <w:rFonts w:eastAsiaTheme="minorEastAsia"/>
          <w:lang w:val="en"/>
        </w:rPr>
        <w:t>amount</w:t>
      </w:r>
      <w:r w:rsidR="00811CBE">
        <w:rPr>
          <w:rFonts w:eastAsiaTheme="minorEastAsia"/>
          <w:lang w:val="en"/>
        </w:rPr>
        <w:t xml:space="preserve"> of</w:t>
      </w:r>
      <w:r w:rsidR="00DB05EE">
        <w:rPr>
          <w:rFonts w:eastAsiaTheme="minorEastAsia"/>
          <w:lang w:val="en"/>
        </w:rPr>
        <w:t xml:space="preserve"> </w:t>
      </w:r>
      <w:r w:rsidR="00551DDE">
        <w:rPr>
          <w:rFonts w:eastAsiaTheme="minorEastAsia"/>
          <w:lang w:val="en"/>
        </w:rPr>
        <w:t xml:space="preserve">change in the output variable </w:t>
      </w:r>
      <w:r w:rsidR="00FE4251">
        <w:rPr>
          <w:rFonts w:eastAsiaTheme="minorEastAsia"/>
          <w:lang w:val="en"/>
        </w:rPr>
        <w:t>relative</w:t>
      </w:r>
      <w:r w:rsidR="00551DDE">
        <w:rPr>
          <w:rFonts w:eastAsiaTheme="minorEastAsia"/>
          <w:lang w:val="en"/>
        </w:rPr>
        <w:t xml:space="preserve"> </w:t>
      </w:r>
      <w:r w:rsidR="00FE4251">
        <w:rPr>
          <w:rFonts w:eastAsiaTheme="minorEastAsia"/>
          <w:lang w:val="en"/>
        </w:rPr>
        <w:t>to</w:t>
      </w:r>
      <w:r w:rsidR="00811CBE">
        <w:rPr>
          <w:rFonts w:eastAsiaTheme="minorEastAsia"/>
          <w:lang w:val="en"/>
        </w:rPr>
        <w:t xml:space="preserve"> a unit change in the input variable. </w:t>
      </w:r>
    </w:p>
    <w:p w14:paraId="52A41527" w14:textId="7CDAF532" w:rsidR="00797178" w:rsidRDefault="00797178" w:rsidP="001675D7">
      <w:pPr>
        <w:pStyle w:val="P-CalloutHeading"/>
      </w:pPr>
      <w:r>
        <w:t xml:space="preserve">Coefficients and multiple regression </w:t>
      </w:r>
    </w:p>
    <w:p w14:paraId="77119F33" w14:textId="339FE397" w:rsidR="00797178" w:rsidRDefault="00CC1045" w:rsidP="001675D7">
      <w:pPr>
        <w:pStyle w:val="P-Callout"/>
      </w:pPr>
      <w:r>
        <w:lastRenderedPageBreak/>
        <w:t>In</w:t>
      </w:r>
      <w:r w:rsidR="00797178">
        <w:t xml:space="preserve"> multiple regression </w:t>
      </w:r>
      <w:r w:rsidR="004511D0">
        <w:t xml:space="preserve">with </w:t>
      </w:r>
      <m:oMath>
        <m:r>
          <w:rPr>
            <w:rFonts w:ascii="Cambria Math" w:hAnsi="Cambria Math"/>
          </w:rPr>
          <m:t>k</m:t>
        </m:r>
      </m:oMath>
      <w:r w:rsidR="004511D0">
        <w:t xml:space="preserve"> predictors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511D0">
        <w:t>,</w:t>
      </w:r>
      <w:r w:rsidR="00D05DE9">
        <w:t xml:space="preserve"> each </w:t>
      </w:r>
      <w:r w:rsidR="004C5742">
        <w:t xml:space="preserve">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C5742">
        <w:t xml:space="preserve"> has its respective </w:t>
      </w:r>
      <w:r w:rsidR="00D05DE9">
        <w:t xml:space="preserve">coefficient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C5742">
        <w:t xml:space="preserve">. Each </w:t>
      </w:r>
      <w:r w:rsidR="009B6AF7">
        <w:t>coefficient</w:t>
      </w:r>
      <w:r w:rsidR="00D05D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B6AF7">
        <w:t xml:space="preserve"> </w:t>
      </w:r>
      <w:r w:rsidR="00D05DE9">
        <w:t>represent</w:t>
      </w:r>
      <w:r w:rsidR="008D0291">
        <w:t>s</w:t>
      </w:r>
      <w:r w:rsidR="00D05DE9">
        <w:t xml:space="preserve"> </w:t>
      </w:r>
      <w:r w:rsidR="00D05DE9" w:rsidRPr="00D05DE9">
        <w:rPr>
          <w:rStyle w:val="P-Italics"/>
        </w:rPr>
        <w:t>relative</w:t>
      </w:r>
      <w:r w:rsidR="00D05DE9">
        <w:t xml:space="preserve"> contribution </w:t>
      </w:r>
      <w:r w:rsidR="008411DE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8411DE">
        <w:t xml:space="preserve"> to </w:t>
      </w:r>
      <w:r w:rsidR="001E5CC5">
        <w:t xml:space="preserve">the </w:t>
      </w:r>
      <w:r w:rsidR="008411DE">
        <w:t xml:space="preserve">change in the </w:t>
      </w:r>
      <w:r w:rsidR="008D0291">
        <w:t>target</w:t>
      </w:r>
      <w:r w:rsidR="008411DE">
        <w:t xml:space="preserve"> variable </w:t>
      </w:r>
      <m:oMath>
        <m:r>
          <w:rPr>
            <w:rFonts w:ascii="Cambria Math" w:hAnsi="Cambria Math"/>
          </w:rPr>
          <m:t>Y</m:t>
        </m:r>
      </m:oMath>
      <w:r w:rsidR="00434214">
        <w:t xml:space="preserve">, holding everything else </w:t>
      </w:r>
      <w:r w:rsidR="00434214" w:rsidRPr="005B666B">
        <w:rPr>
          <w:rStyle w:val="P-Italics"/>
        </w:rPr>
        <w:t>constant</w:t>
      </w:r>
      <w:r w:rsidR="00434214">
        <w:t xml:space="preserve">. </w:t>
      </w:r>
    </w:p>
    <w:p w14:paraId="0F58AFBC" w14:textId="32CBE1D9" w:rsidR="00D0733F" w:rsidRDefault="00401B8C" w:rsidP="00AD4952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Let’s take a model with </w:t>
      </w:r>
      <w:r w:rsidR="00AC6E5E">
        <w:rPr>
          <w:rFonts w:eastAsiaTheme="minorEastAsia"/>
          <w:lang w:val="en"/>
        </w:rPr>
        <w:t>just one</w:t>
      </w:r>
      <w:r>
        <w:rPr>
          <w:rFonts w:eastAsiaTheme="minorEastAsia"/>
          <w:lang w:val="en"/>
        </w:rPr>
        <w:t xml:space="preserve"> predictor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>
        <w:rPr>
          <w:rFonts w:eastAsiaTheme="minorEastAsia"/>
          <w:lang w:val="en"/>
        </w:rPr>
        <w:t xml:space="preserve">. </w:t>
      </w:r>
      <w:r w:rsidR="005461A9">
        <w:rPr>
          <w:rFonts w:eastAsiaTheme="minorEastAsia"/>
          <w:lang w:val="en"/>
        </w:rPr>
        <w:t>Such</w:t>
      </w:r>
      <w:r w:rsidR="00930FFA">
        <w:rPr>
          <w:rFonts w:eastAsiaTheme="minorEastAsia"/>
          <w:lang w:val="en"/>
        </w:rPr>
        <w:t xml:space="preserve"> model </w:t>
      </w:r>
      <w:r w:rsidR="005461A9">
        <w:rPr>
          <w:rFonts w:eastAsiaTheme="minorEastAsia"/>
          <w:lang w:val="en"/>
        </w:rPr>
        <w:t>can be described by the following formula</w:t>
      </w:r>
      <w:r w:rsidR="00930FFA">
        <w:rPr>
          <w:rFonts w:eastAsiaTheme="minorEastAsia"/>
          <w:lang w:val="en"/>
        </w:rPr>
        <w:t>:</w:t>
      </w:r>
    </w:p>
    <w:p w14:paraId="2504B273" w14:textId="7517F3F8" w:rsidR="00930FFA" w:rsidRPr="00217CAC" w:rsidRDefault="00000000" w:rsidP="00AD4952">
      <w:pPr>
        <w:rPr>
          <w:rFonts w:eastAsiaTheme="minorEastAsia"/>
          <w:lang w:val="e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"/>
            </w:rPr>
            <m:t>=α+ β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lang w:val="en"/>
                </w:rPr>
                <m:t>i</m:t>
              </m:r>
            </m:sub>
          </m:sSub>
        </m:oMath>
      </m:oMathPara>
    </w:p>
    <w:p w14:paraId="5154E9B3" w14:textId="6BBADF2E" w:rsidR="00217CAC" w:rsidRDefault="00217CAC" w:rsidP="00AD4952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In the </w:t>
      </w:r>
      <w:r w:rsidR="00697D5E">
        <w:rPr>
          <w:rFonts w:eastAsiaTheme="minorEastAsia"/>
          <w:lang w:val="en"/>
        </w:rPr>
        <w:t xml:space="preserve">preceding </w:t>
      </w:r>
      <w:r>
        <w:rPr>
          <w:rFonts w:eastAsiaTheme="minorEastAsia"/>
          <w:lang w:val="en"/>
        </w:rPr>
        <w:t>formula</w:t>
      </w:r>
      <w:r w:rsidR="00697D5E">
        <w:rPr>
          <w:rFonts w:eastAsiaTheme="minorEastAsia"/>
          <w:lang w:val="en"/>
        </w:rPr>
        <w:t>,</w:t>
      </w:r>
      <w:r w:rsidR="00E6247A">
        <w:rPr>
          <w:rFonts w:eastAsiaTheme="minorEastAsia"/>
          <w:lang w:val="en"/>
        </w:rPr>
        <w:t> 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"/>
              </w:rPr>
              <m:t>i</m:t>
            </m:r>
          </m:sub>
        </m:sSub>
      </m:oMath>
      <w:r>
        <w:rPr>
          <w:rFonts w:eastAsiaTheme="minorEastAsia"/>
          <w:lang w:val="en"/>
        </w:rPr>
        <w:t xml:space="preserve"> is a predicted value</w:t>
      </w:r>
      <w:r w:rsidR="006546C5">
        <w:rPr>
          <w:rFonts w:eastAsiaTheme="minorEastAsia"/>
          <w:lang w:val="en"/>
        </w:rPr>
        <w:t xml:space="preserve"> for observation </w:t>
      </w:r>
      <m:oMath>
        <m:r>
          <w:rPr>
            <w:rFonts w:ascii="Cambria Math" w:eastAsiaTheme="minorEastAsia" w:hAnsi="Cambria Math"/>
            <w:lang w:val="en"/>
          </w:rPr>
          <m:t>i</m:t>
        </m:r>
      </m:oMath>
      <w:r>
        <w:rPr>
          <w:rFonts w:eastAsiaTheme="minorEastAsia"/>
          <w:lang w:val="en"/>
        </w:rPr>
        <w:t>,</w:t>
      </w:r>
      <w:r w:rsidR="00EE1FEF">
        <w:rPr>
          <w:rFonts w:eastAsiaTheme="minorEastAsia"/>
          <w:lang w:val="en"/>
        </w:rPr>
        <w:t xml:space="preserve"> </w:t>
      </w:r>
      <m:oMath>
        <m:r>
          <w:rPr>
            <w:rFonts w:ascii="Cambria Math" w:eastAsiaTheme="minorEastAsia" w:hAnsi="Cambria Math"/>
            <w:lang w:val="en"/>
          </w:rPr>
          <m:t>α</m:t>
        </m:r>
      </m:oMath>
      <w:r w:rsidR="00BA4308">
        <w:rPr>
          <w:rFonts w:eastAsiaTheme="minorEastAsia"/>
          <w:lang w:val="en"/>
        </w:rPr>
        <w:t xml:space="preserve"> is a</w:t>
      </w:r>
      <w:r w:rsidR="0096777C">
        <w:rPr>
          <w:rFonts w:eastAsiaTheme="minorEastAsia"/>
          <w:lang w:val="en"/>
        </w:rPr>
        <w:t xml:space="preserve"> learned</w:t>
      </w:r>
      <w:r w:rsidR="00BA4308">
        <w:rPr>
          <w:rFonts w:eastAsiaTheme="minorEastAsia"/>
          <w:lang w:val="en"/>
        </w:rPr>
        <w:t xml:space="preserve"> </w:t>
      </w:r>
      <w:r w:rsidR="00BA4308" w:rsidRPr="00BA4308">
        <w:rPr>
          <w:rStyle w:val="P-Keyword"/>
        </w:rPr>
        <w:t>intercept</w:t>
      </w:r>
      <w:r w:rsidR="00BA4308">
        <w:rPr>
          <w:rFonts w:eastAsiaTheme="minorEastAsia"/>
          <w:lang w:val="en"/>
        </w:rPr>
        <w:t xml:space="preserve"> term</w:t>
      </w:r>
      <w:r w:rsidR="006546C5">
        <w:rPr>
          <w:rFonts w:eastAsiaTheme="minorEastAsia"/>
          <w:lang w:val="en"/>
        </w:rPr>
        <w:t>,</w:t>
      </w:r>
      <w:r>
        <w:rPr>
          <w:rFonts w:eastAsiaTheme="minorEastAsia"/>
          <w:lang w:val="e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"/>
              </w:rPr>
            </m:ctrlPr>
          </m:sSubPr>
          <m:e>
            <m:r>
              <w:rPr>
                <w:rFonts w:ascii="Cambria Math" w:eastAsiaTheme="minorEastAsia" w:hAnsi="Cambria Math"/>
                <w:lang w:val="en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"/>
              </w:rPr>
              <m:t>i</m:t>
            </m:r>
          </m:sub>
        </m:sSub>
      </m:oMath>
      <w:r w:rsidR="00BF0906">
        <w:rPr>
          <w:rFonts w:eastAsiaTheme="minorEastAsia"/>
          <w:lang w:val="en"/>
        </w:rPr>
        <w:t xml:space="preserve"> is </w:t>
      </w:r>
      <w:r w:rsidR="006546C5">
        <w:rPr>
          <w:rFonts w:eastAsiaTheme="minorEastAsia"/>
          <w:lang w:val="en"/>
        </w:rPr>
        <w:t xml:space="preserve">the observed value of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6546C5">
        <w:rPr>
          <w:rFonts w:eastAsiaTheme="minorEastAsia"/>
          <w:lang w:val="en"/>
        </w:rPr>
        <w:t xml:space="preserve">, </w:t>
      </w:r>
      <m:oMath>
        <m:r>
          <w:rPr>
            <w:rFonts w:ascii="Cambria Math" w:eastAsiaTheme="minorEastAsia" w:hAnsi="Cambria Math"/>
            <w:lang w:val="en"/>
          </w:rPr>
          <m:t>β</m:t>
        </m:r>
      </m:oMath>
      <w:r w:rsidR="00E8493F">
        <w:rPr>
          <w:rFonts w:eastAsiaTheme="minorEastAsia"/>
          <w:lang w:val="en"/>
        </w:rPr>
        <w:t xml:space="preserve"> is the </w:t>
      </w:r>
      <w:r w:rsidR="00AF3BB5">
        <w:rPr>
          <w:rFonts w:eastAsiaTheme="minorEastAsia"/>
          <w:lang w:val="en"/>
        </w:rPr>
        <w:t xml:space="preserve">regression coefficient for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996044">
        <w:rPr>
          <w:rFonts w:eastAsiaTheme="minorEastAsia"/>
          <w:lang w:val="en"/>
        </w:rPr>
        <w:t xml:space="preserve"> </w:t>
      </w:r>
      <w:r w:rsidR="00337F32">
        <w:rPr>
          <w:rFonts w:eastAsiaTheme="minorEastAsia"/>
          <w:lang w:val="en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"/>
              </w:rPr>
            </m:ctrlPr>
          </m:sSubPr>
          <m:e>
            <m:r>
              <w:rPr>
                <w:rFonts w:ascii="Cambria Math" w:eastAsiaTheme="minorEastAsia" w:hAnsi="Cambria Math"/>
                <w:lang w:val="en"/>
              </w:rPr>
              <m:t>ϵ</m:t>
            </m:r>
          </m:e>
          <m:sub>
            <m:r>
              <w:rPr>
                <w:rFonts w:ascii="Cambria Math" w:eastAsiaTheme="minorEastAsia" w:hAnsi="Cambria Math"/>
                <w:lang w:val="en"/>
              </w:rPr>
              <m:t>i</m:t>
            </m:r>
          </m:sub>
        </m:sSub>
      </m:oMath>
      <w:r w:rsidR="00337F32">
        <w:rPr>
          <w:rFonts w:eastAsiaTheme="minorEastAsia"/>
          <w:lang w:val="en"/>
        </w:rPr>
        <w:t xml:space="preserve"> is </w:t>
      </w:r>
      <w:r w:rsidR="006546C5">
        <w:rPr>
          <w:rFonts w:eastAsiaTheme="minorEastAsia"/>
          <w:lang w:val="en"/>
        </w:rPr>
        <w:t xml:space="preserve">the </w:t>
      </w:r>
      <w:r w:rsidR="00337F32">
        <w:rPr>
          <w:rFonts w:eastAsiaTheme="minorEastAsia"/>
          <w:lang w:val="en"/>
        </w:rPr>
        <w:t>noise</w:t>
      </w:r>
      <w:r w:rsidR="006546C5">
        <w:rPr>
          <w:rFonts w:eastAsiaTheme="minorEastAsia"/>
          <w:lang w:val="en"/>
        </w:rPr>
        <w:t xml:space="preserve"> term</w:t>
      </w:r>
      <w:r w:rsidR="00337F32">
        <w:rPr>
          <w:rFonts w:eastAsiaTheme="minorEastAsia"/>
          <w:lang w:val="en"/>
        </w:rPr>
        <w:t xml:space="preserve">. </w:t>
      </w:r>
      <w:r w:rsidR="00C4582F">
        <w:rPr>
          <w:rFonts w:eastAsiaTheme="minorEastAsia"/>
          <w:lang w:val="en"/>
        </w:rPr>
        <w:t xml:space="preserve">We call </w:t>
      </w:r>
      <m:oMath>
        <m:r>
          <w:rPr>
            <w:rFonts w:ascii="Cambria Math" w:eastAsiaTheme="minorEastAsia" w:hAnsi="Cambria Math"/>
            <w:lang w:val="en"/>
          </w:rPr>
          <m:t>α</m:t>
        </m:r>
      </m:oMath>
      <w:r w:rsidR="00C4582F">
        <w:rPr>
          <w:rFonts w:eastAsiaTheme="minorEastAsia"/>
          <w:lang w:val="en"/>
        </w:rPr>
        <w:t xml:space="preserve"> and </w:t>
      </w:r>
      <m:oMath>
        <m:r>
          <w:rPr>
            <w:rFonts w:ascii="Cambria Math" w:eastAsiaTheme="minorEastAsia" w:hAnsi="Cambria Math"/>
            <w:lang w:val="en"/>
          </w:rPr>
          <m:t>β</m:t>
        </m:r>
      </m:oMath>
      <w:r w:rsidR="00C4582F">
        <w:rPr>
          <w:rFonts w:eastAsiaTheme="minorEastAsia"/>
          <w:lang w:val="en"/>
        </w:rPr>
        <w:t xml:space="preserve"> model parameters.</w:t>
      </w:r>
    </w:p>
    <w:p w14:paraId="3C3F6AD7" w14:textId="5261708B" w:rsidR="00E24B5F" w:rsidRDefault="00E24B5F" w:rsidP="00AD4952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Let’s </w:t>
      </w:r>
      <w:r w:rsidR="000A2051">
        <w:rPr>
          <w:rFonts w:eastAsiaTheme="minorEastAsia"/>
          <w:lang w:val="en"/>
        </w:rPr>
        <w:t>build</w:t>
      </w:r>
      <w:r w:rsidR="00A36932">
        <w:rPr>
          <w:rFonts w:eastAsiaTheme="minorEastAsia"/>
          <w:lang w:val="en"/>
        </w:rPr>
        <w:t xml:space="preserve"> a simple example</w:t>
      </w:r>
      <w:r w:rsidR="00792183">
        <w:rPr>
          <w:rFonts w:eastAsiaTheme="minorEastAsia"/>
          <w:lang w:val="en"/>
        </w:rPr>
        <w:t>:</w:t>
      </w:r>
    </w:p>
    <w:p w14:paraId="71F55E7F" w14:textId="325E2A6F" w:rsidR="006068BB" w:rsidRPr="006068BB" w:rsidRDefault="00A36932" w:rsidP="00FE7737">
      <w:pPr>
        <w:pStyle w:val="L-Numbers"/>
      </w:pPr>
      <w:r>
        <w:t>First,</w:t>
      </w:r>
      <w:r w:rsidR="00351EDC">
        <w:t xml:space="preserve"> we’ll define our data generating process. We’ll use the </w:t>
      </w:r>
      <w:r w:rsidR="00697D5E">
        <w:t xml:space="preserve">preceding </w:t>
      </w:r>
      <w:r w:rsidR="00351EDC">
        <w:t>linear regression formula</w:t>
      </w:r>
      <w:r w:rsidR="00FE3F3E">
        <w:t xml:space="preserve"> </w:t>
      </w:r>
      <w:r w:rsidR="00C24D73">
        <w:t xml:space="preserve">and assign </w:t>
      </w:r>
      <w:r w:rsidR="00FE3F3E">
        <w:t xml:space="preserve">arbitrary </w:t>
      </w:r>
      <w:r w:rsidR="00C24D73">
        <w:t xml:space="preserve">values to </w:t>
      </w:r>
      <w:r w:rsidR="00C4582F">
        <w:t>the parameters</w:t>
      </w:r>
      <w:r w:rsidR="006C65AA">
        <w:t xml:space="preserve"> </w:t>
      </w:r>
      <m:oMath>
        <m:r>
          <w:rPr>
            <w:rFonts w:ascii="Cambria Math" w:hAnsi="Cambria Math"/>
          </w:rPr>
          <m:t>α</m:t>
        </m:r>
      </m:oMath>
      <w:r w:rsidR="006C65AA">
        <w:t xml:space="preserve"> and </w:t>
      </w:r>
      <m:oMath>
        <m:r>
          <w:rPr>
            <w:rFonts w:ascii="Cambria Math" w:hAnsi="Cambria Math"/>
          </w:rPr>
          <m:t>β</m:t>
        </m:r>
      </m:oMath>
      <w:r w:rsidR="00C4582F">
        <w:t>.</w:t>
      </w:r>
      <w:r w:rsidR="006068BB">
        <w:t xml:space="preserve"> We’ll choose 1.12 for </w:t>
      </w:r>
      <m:oMath>
        <m:r>
          <w:rPr>
            <w:rFonts w:ascii="Cambria Math" w:hAnsi="Cambria Math"/>
          </w:rPr>
          <m:t>α</m:t>
        </m:r>
      </m:oMath>
      <w:r w:rsidR="00764FE6">
        <w:t xml:space="preserve"> and 0.93 for </w:t>
      </w:r>
      <m:oMath>
        <m:r>
          <w:rPr>
            <w:rFonts w:ascii="Cambria Math" w:hAnsi="Cambria Math"/>
          </w:rPr>
          <m:t>β</m:t>
        </m:r>
      </m:oMath>
      <w:r w:rsidR="000A2051">
        <w:t xml:space="preserve"> (you can use </w:t>
      </w:r>
      <w:r w:rsidR="009D05D6">
        <w:t>other values if you want</w:t>
      </w:r>
      <w:r w:rsidR="000A2051">
        <w:t>)</w:t>
      </w:r>
      <w:r w:rsidR="00764FE6">
        <w:t xml:space="preserve">. </w:t>
      </w:r>
      <w:r w:rsidR="00DC28FB">
        <w:t xml:space="preserve">We </w:t>
      </w:r>
      <w:r w:rsidR="00792183">
        <w:t xml:space="preserve">will </w:t>
      </w:r>
      <w:r w:rsidR="00DC28FB">
        <w:t xml:space="preserve">also pick </w:t>
      </w:r>
      <m:oMath>
        <m:r>
          <w:rPr>
            <w:rFonts w:ascii="Cambria Math" w:hAnsi="Cambria Math"/>
          </w:rPr>
          <m:t>ϵ</m:t>
        </m:r>
      </m:oMath>
      <w:r w:rsidR="00DC28FB">
        <w:t xml:space="preserve"> to be normally distributed with zero mean and the standard deviation of 1.</w:t>
      </w:r>
      <w:r w:rsidR="007000F7">
        <w:t xml:space="preserve"> With these values, our formula becomes:</w:t>
      </w:r>
    </w:p>
    <w:p w14:paraId="5D7EB1DD" w14:textId="1CEB02B7" w:rsidR="006068BB" w:rsidRPr="005D0E25" w:rsidRDefault="00000000" w:rsidP="00AD4952">
      <w:pPr>
        <w:rPr>
          <w:rFonts w:eastAsiaTheme="minorEastAsia"/>
          <w:lang w:val="e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"/>
            </w:rPr>
            <m:t xml:space="preserve"> = 1.12 + 0.93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"/>
            </w:rPr>
            <m:t xml:space="preserve"> + 0.5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  <w:lang w:val="e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"/>
            </w:rPr>
            <m:t xml:space="preserve"> </m:t>
          </m:r>
        </m:oMath>
      </m:oMathPara>
    </w:p>
    <w:p w14:paraId="32801170" w14:textId="77777777" w:rsidR="005D0E25" w:rsidRDefault="005D0E25" w:rsidP="005D0E25">
      <w:pPr>
        <w:pStyle w:val="P-CalloutHeading"/>
      </w:pPr>
      <w:r>
        <w:t>Non-linear associations</w:t>
      </w:r>
    </w:p>
    <w:p w14:paraId="44880DA3" w14:textId="440B213B" w:rsidR="005D0E25" w:rsidRPr="005D0E25" w:rsidRDefault="005D0E25" w:rsidP="005D0E25">
      <w:pPr>
        <w:pStyle w:val="P-Callout"/>
      </w:pPr>
      <w:r>
        <w:t xml:space="preserve">Non-linear associations are also quantifiable. Even linear regression can be used to model some non-linear relationships. This is possible because linear regression has to be </w:t>
      </w:r>
      <w:r w:rsidRPr="00FE7737">
        <w:rPr>
          <w:rStyle w:val="P-Italics"/>
        </w:rPr>
        <w:t>linear in parameters</w:t>
      </w:r>
      <w:r>
        <w:t>, not necessarily in the data. More complex relationships can be quantified using entropy-based metrics like mutual information (Murphy, 2022; pp. 213-218).</w:t>
      </w:r>
    </w:p>
    <w:p w14:paraId="31CBABEE" w14:textId="3CC03BD1" w:rsidR="002F3689" w:rsidRDefault="002C32AC" w:rsidP="00FE7737">
      <w:pPr>
        <w:pStyle w:val="L-Numbers"/>
      </w:pPr>
      <w:r>
        <w:t>Next</w:t>
      </w:r>
      <w:r w:rsidR="0010627C">
        <w:t xml:space="preserve">, </w:t>
      </w:r>
      <w:r w:rsidR="00E7122A">
        <w:t>we’ll translate our data generating formula into code</w:t>
      </w:r>
      <w:r w:rsidR="00C54444">
        <w:t xml:space="preserve"> in order to generate some data. </w:t>
      </w:r>
      <w:r w:rsidR="00804B07">
        <w:t xml:space="preserve">Code for this chapter is in the </w:t>
      </w:r>
      <w:proofErr w:type="spellStart"/>
      <w:r w:rsidR="001B3856" w:rsidRPr="002F3689">
        <w:rPr>
          <w:rStyle w:val="P-Code"/>
        </w:rPr>
        <w:t>Chapter_03.ipynb</w:t>
      </w:r>
      <w:proofErr w:type="spellEnd"/>
      <w:r w:rsidR="001B3856">
        <w:t xml:space="preserve"> </w:t>
      </w:r>
      <w:r w:rsidR="00792183" w:rsidRPr="00792183">
        <w:t xml:space="preserve">notebook </w:t>
      </w:r>
      <w:r w:rsidR="001B3856">
        <w:t>(</w:t>
      </w:r>
      <w:r w:rsidR="001B3856" w:rsidRPr="00965837">
        <w:rPr>
          <w:rStyle w:val="P-URL"/>
        </w:rPr>
        <w:t>https://github.com/PacktPublishing/Causal-Inference-and-Discovery-in-Python/blob/main/Chapter_03.ipynb</w:t>
      </w:r>
      <w:r w:rsidR="001B3856">
        <w:t>)</w:t>
      </w:r>
      <w:r w:rsidR="002F3689">
        <w:t xml:space="preserve">. </w:t>
      </w:r>
    </w:p>
    <w:p w14:paraId="42CDDF7E" w14:textId="35C39DD6" w:rsidR="0071368C" w:rsidRDefault="0071368C" w:rsidP="00FE7737">
      <w:pPr>
        <w:pStyle w:val="L-Numbers"/>
        <w:numPr>
          <w:ilvl w:val="0"/>
          <w:numId w:val="0"/>
        </w:numPr>
        <w:ind w:left="357"/>
      </w:pPr>
      <w:r>
        <w:t>Let’s put i</w:t>
      </w:r>
      <w:r w:rsidR="00D44491">
        <w:t>t</w:t>
      </w:r>
      <w:r>
        <w:t xml:space="preserve"> in work!</w:t>
      </w:r>
    </w:p>
    <w:p w14:paraId="5EC85A94" w14:textId="2C8AFD93" w:rsidR="002A6A8D" w:rsidRDefault="00C54444" w:rsidP="00FE7737">
      <w:pPr>
        <w:pStyle w:val="L-Numbers"/>
        <w:numPr>
          <w:ilvl w:val="0"/>
          <w:numId w:val="26"/>
        </w:numPr>
      </w:pPr>
      <w:r>
        <w:lastRenderedPageBreak/>
        <w:t>We’ll start with importing libraries</w:t>
      </w:r>
      <w:r w:rsidR="002A6A8D">
        <w:t xml:space="preserve"> that we’re going to use in this chapter</w:t>
      </w:r>
      <w:r w:rsidR="00865E82">
        <w:t xml:space="preserve">. </w:t>
      </w:r>
      <w:r w:rsidR="00792183">
        <w:t>W</w:t>
      </w:r>
      <w:r w:rsidR="009B7189">
        <w:t>e’re going to</w:t>
      </w:r>
      <w:r w:rsidR="00865E82">
        <w:t xml:space="preserve"> use </w:t>
      </w:r>
      <w:proofErr w:type="spellStart"/>
      <w:r w:rsidR="00865E82" w:rsidRPr="00742F18">
        <w:rPr>
          <w:rStyle w:val="P-Code"/>
        </w:rPr>
        <w:t>statsmodels</w:t>
      </w:r>
      <w:proofErr w:type="spellEnd"/>
      <w:r w:rsidR="00865E82">
        <w:t xml:space="preserve"> </w:t>
      </w:r>
      <w:r w:rsidR="00742F18">
        <w:t>for computing our linear regression model</w:t>
      </w:r>
      <w:r w:rsidR="002A6A8D">
        <w:t>:</w:t>
      </w:r>
    </w:p>
    <w:p w14:paraId="1EC500BA" w14:textId="4E736698" w:rsidR="00804B07" w:rsidRPr="00804B07" w:rsidRDefault="00804B07" w:rsidP="00FE7737">
      <w:pPr>
        <w:pStyle w:val="L-Source"/>
      </w:pPr>
      <w:r w:rsidRPr="00804B07">
        <w:t xml:space="preserve">import </w:t>
      </w:r>
      <w:proofErr w:type="spellStart"/>
      <w:r w:rsidRPr="00804B07">
        <w:t>numpy</w:t>
      </w:r>
      <w:proofErr w:type="spellEnd"/>
      <w:r w:rsidRPr="00804B07">
        <w:t xml:space="preserve"> as np</w:t>
      </w:r>
    </w:p>
    <w:p w14:paraId="35AC3EF0" w14:textId="3E6C7EF4" w:rsidR="00804B07" w:rsidRPr="00804B07" w:rsidRDefault="00804B07" w:rsidP="00FE7737">
      <w:pPr>
        <w:pStyle w:val="L-Source"/>
      </w:pPr>
      <w:r w:rsidRPr="00804B07">
        <w:t xml:space="preserve">import </w:t>
      </w:r>
      <w:proofErr w:type="spellStart"/>
      <w:r w:rsidRPr="00804B07">
        <w:t>statsmodels.api</w:t>
      </w:r>
      <w:proofErr w:type="spellEnd"/>
      <w:r w:rsidRPr="00804B07">
        <w:t xml:space="preserve"> as </w:t>
      </w:r>
      <w:proofErr w:type="spellStart"/>
      <w:r w:rsidRPr="00804B07">
        <w:t>sm</w:t>
      </w:r>
      <w:proofErr w:type="spellEnd"/>
    </w:p>
    <w:p w14:paraId="2BF750CF" w14:textId="77777777" w:rsidR="00804B07" w:rsidRPr="00804B07" w:rsidRDefault="00804B07" w:rsidP="00FE7737">
      <w:pPr>
        <w:pStyle w:val="L-Source"/>
      </w:pPr>
      <w:r w:rsidRPr="00804B07">
        <w:t xml:space="preserve">import </w:t>
      </w:r>
      <w:proofErr w:type="spellStart"/>
      <w:r w:rsidRPr="00804B07">
        <w:t>matplotlib.pyplot</w:t>
      </w:r>
      <w:proofErr w:type="spellEnd"/>
      <w:r w:rsidRPr="00804B07">
        <w:t xml:space="preserve"> as </w:t>
      </w:r>
      <w:proofErr w:type="spellStart"/>
      <w:r w:rsidRPr="00804B07">
        <w:t>plt</w:t>
      </w:r>
      <w:proofErr w:type="spellEnd"/>
    </w:p>
    <w:p w14:paraId="41B0D177" w14:textId="6B2EBA48" w:rsidR="00715BB0" w:rsidRDefault="00804B07" w:rsidP="00FE7737">
      <w:pPr>
        <w:pStyle w:val="L-Source"/>
      </w:pPr>
      <w:proofErr w:type="spellStart"/>
      <w:r w:rsidRPr="00804B07">
        <w:t>plt.style.use</w:t>
      </w:r>
      <w:proofErr w:type="spellEnd"/>
      <w:r w:rsidRPr="00804B07">
        <w:t>('</w:t>
      </w:r>
      <w:proofErr w:type="spellStart"/>
      <w:r w:rsidRPr="00804B07">
        <w:t>fivethirtyeight</w:t>
      </w:r>
      <w:proofErr w:type="spellEnd"/>
      <w:r w:rsidRPr="00804B07">
        <w:t>')</w:t>
      </w:r>
    </w:p>
    <w:p w14:paraId="4C9456EA" w14:textId="0E35D173" w:rsidR="00715BB0" w:rsidRPr="00FE7737" w:rsidRDefault="00715BB0" w:rsidP="00715BB0">
      <w:pPr>
        <w:pStyle w:val="P-CalloutHeading"/>
      </w:pPr>
      <w:proofErr w:type="spellStart"/>
      <w:r w:rsidRPr="00FE7737">
        <w:t>statsmodels</w:t>
      </w:r>
      <w:proofErr w:type="spellEnd"/>
    </w:p>
    <w:p w14:paraId="0E30E8A8" w14:textId="161C757C" w:rsidR="00715BB0" w:rsidRPr="009C31EC" w:rsidRDefault="00715BB0" w:rsidP="009C31EC">
      <w:pPr>
        <w:pStyle w:val="P-Callout"/>
      </w:pPr>
      <w:proofErr w:type="spellStart"/>
      <w:r w:rsidRPr="009B7189">
        <w:rPr>
          <w:rStyle w:val="P-Code"/>
        </w:rPr>
        <w:t>statsmodels</w:t>
      </w:r>
      <w:proofErr w:type="spellEnd"/>
      <w:r>
        <w:t xml:space="preserve"> is a popular statistical library in Python</w:t>
      </w:r>
      <w:r w:rsidR="009B7189">
        <w:t xml:space="preserve"> that offers support for </w:t>
      </w:r>
      <w:r w:rsidR="009B7189" w:rsidRPr="009B7189">
        <w:rPr>
          <w:rStyle w:val="P-Code"/>
        </w:rPr>
        <w:t>R</w:t>
      </w:r>
      <w:r w:rsidR="009B7189">
        <w:t xml:space="preserve">-like syntax and </w:t>
      </w:r>
      <w:r w:rsidR="00222640" w:rsidRPr="00222640">
        <w:rPr>
          <w:rStyle w:val="P-Code"/>
        </w:rPr>
        <w:t>R</w:t>
      </w:r>
      <w:r w:rsidR="00222640">
        <w:t>-like model summaries</w:t>
      </w:r>
      <w:r w:rsidR="00BF6575">
        <w:t xml:space="preserve"> (</w:t>
      </w:r>
      <w:r w:rsidR="004F4208">
        <w:t>in case you haven’t heard of</w:t>
      </w:r>
      <w:r w:rsidR="00BF6575">
        <w:t xml:space="preserve"> </w:t>
      </w:r>
      <w:r w:rsidR="00BF6575" w:rsidRPr="00BF6575">
        <w:rPr>
          <w:rStyle w:val="P-Code"/>
        </w:rPr>
        <w:t>R</w:t>
      </w:r>
      <w:r w:rsidR="00BF6575">
        <w:t xml:space="preserve"> </w:t>
      </w:r>
      <w:r w:rsidR="004F4208">
        <w:t xml:space="preserve">– it </w:t>
      </w:r>
      <w:r w:rsidR="00BF6575">
        <w:t>is a statistical programming language)</w:t>
      </w:r>
      <w:r w:rsidR="00222640">
        <w:t>.</w:t>
      </w:r>
      <w:r w:rsidR="009B7189">
        <w:t xml:space="preserve"> </w:t>
      </w:r>
      <w:proofErr w:type="spellStart"/>
      <w:r w:rsidR="00101DAD" w:rsidRPr="00A53592">
        <w:rPr>
          <w:rStyle w:val="P-Code"/>
        </w:rPr>
        <w:t>statsmodels</w:t>
      </w:r>
      <w:proofErr w:type="spellEnd"/>
      <w:r w:rsidR="00101DAD">
        <w:t xml:space="preserve"> </w:t>
      </w:r>
      <w:r w:rsidR="00F10A6E">
        <w:t xml:space="preserve">is a great choice if you want to work with </w:t>
      </w:r>
      <w:r w:rsidR="004B1D82">
        <w:t xml:space="preserve">traditional statistical models. </w:t>
      </w:r>
      <w:r w:rsidR="0071275A">
        <w:t xml:space="preserve">Convenient summaries contain computed </w:t>
      </w:r>
      <m:oMath>
        <m:r>
          <w:rPr>
            <w:rFonts w:ascii="Cambria Math" w:hAnsi="Cambria Math"/>
          </w:rPr>
          <m:t>p</m:t>
        </m:r>
      </m:oMath>
      <w:r w:rsidR="0071275A">
        <w:t xml:space="preserve">-values and other useful statistics. </w:t>
      </w:r>
      <w:r w:rsidR="00E9497E">
        <w:t xml:space="preserve">If you come from </w:t>
      </w:r>
      <w:r w:rsidR="00E9497E" w:rsidRPr="00E9497E">
        <w:rPr>
          <w:rStyle w:val="P-Code"/>
        </w:rPr>
        <w:t>sklearn</w:t>
      </w:r>
      <w:r w:rsidR="00E9497E">
        <w:t xml:space="preserve"> background you might find </w:t>
      </w:r>
      <w:proofErr w:type="spellStart"/>
      <w:r w:rsidR="00E9497E" w:rsidRPr="00E9497E">
        <w:rPr>
          <w:rStyle w:val="P-Code"/>
        </w:rPr>
        <w:t>statsmodels</w:t>
      </w:r>
      <w:proofErr w:type="spellEnd"/>
      <w:r w:rsidR="00E9497E">
        <w:t xml:space="preserve"> API a bit confusing</w:t>
      </w:r>
      <w:r w:rsidR="007B1EA3">
        <w:t xml:space="preserve">. There are several key differences between </w:t>
      </w:r>
      <w:r w:rsidR="002205D9">
        <w:t>both libraries. One of the</w:t>
      </w:r>
      <w:r w:rsidR="00B101AB">
        <w:t>m</w:t>
      </w:r>
      <w:r w:rsidR="002205D9">
        <w:t xml:space="preserve"> is </w:t>
      </w:r>
      <w:r w:rsidR="00792183">
        <w:t xml:space="preserve">the </w:t>
      </w:r>
      <w:r w:rsidR="00E9497E" w:rsidRPr="00E9497E">
        <w:rPr>
          <w:rStyle w:val="P-Code"/>
        </w:rPr>
        <w:t>.fit()</w:t>
      </w:r>
      <w:r w:rsidR="00E9497E">
        <w:t xml:space="preserve"> method </w:t>
      </w:r>
      <w:r w:rsidR="00450276">
        <w:t xml:space="preserve">that </w:t>
      </w:r>
      <w:r w:rsidR="00B101AB">
        <w:t xml:space="preserve">in </w:t>
      </w:r>
      <w:proofErr w:type="spellStart"/>
      <w:r w:rsidR="00B101AB" w:rsidRPr="00A53592">
        <w:rPr>
          <w:rStyle w:val="P-Code"/>
        </w:rPr>
        <w:t>statsmodels</w:t>
      </w:r>
      <w:proofErr w:type="spellEnd"/>
      <w:r w:rsidR="00B101AB">
        <w:t xml:space="preserve"> returns an instance of a</w:t>
      </w:r>
      <w:r w:rsidR="00906B29">
        <w:t xml:space="preserve"> wrapper </w:t>
      </w:r>
      <w:r w:rsidR="00B101AB">
        <w:t>object</w:t>
      </w:r>
      <w:r w:rsidR="00E21374">
        <w:t xml:space="preserve"> that can be further used to generate predictions</w:t>
      </w:r>
      <w:r w:rsidR="007B007E">
        <w:t xml:space="preserve">. For </w:t>
      </w:r>
      <w:r w:rsidR="00C539E3">
        <w:t xml:space="preserve">more details </w:t>
      </w:r>
      <w:r w:rsidR="00E21374">
        <w:t>on</w:t>
      </w:r>
      <w:r w:rsidR="00A53592">
        <w:t xml:space="preserve"> </w:t>
      </w:r>
      <w:proofErr w:type="spellStart"/>
      <w:r w:rsidR="00A53592" w:rsidRPr="00A53592">
        <w:rPr>
          <w:rStyle w:val="P-Code"/>
        </w:rPr>
        <w:t>statsmodels</w:t>
      </w:r>
      <w:proofErr w:type="spellEnd"/>
      <w:r w:rsidR="00E21374">
        <w:t xml:space="preserve">, refer to the </w:t>
      </w:r>
      <w:r w:rsidR="00A53592">
        <w:t xml:space="preserve">documentation: </w:t>
      </w:r>
      <w:r w:rsidR="00A53592" w:rsidRPr="00A53592">
        <w:rPr>
          <w:rStyle w:val="P-URL"/>
        </w:rPr>
        <w:t>https://www.statsmodels.org/stable/index.html</w:t>
      </w:r>
    </w:p>
    <w:p w14:paraId="71A47D9A" w14:textId="46F55395" w:rsidR="00804B07" w:rsidRDefault="00543E1C" w:rsidP="00FE7737">
      <w:pPr>
        <w:pStyle w:val="L-Numbers"/>
      </w:pPr>
      <w:r>
        <w:t xml:space="preserve">Next, we’ll set random seed for reproducibility and define the number of samples </w:t>
      </w:r>
      <w:r w:rsidR="00A24C5E">
        <w:t>that we’re going to generate:</w:t>
      </w:r>
    </w:p>
    <w:p w14:paraId="56521B75" w14:textId="77777777" w:rsidR="00FB07B9" w:rsidRPr="00D237D2" w:rsidRDefault="00FB07B9" w:rsidP="00FE7737">
      <w:pPr>
        <w:pStyle w:val="L-Source"/>
      </w:pPr>
      <w:proofErr w:type="spellStart"/>
      <w:r w:rsidRPr="00D237D2">
        <w:t>np.random.seed</w:t>
      </w:r>
      <w:proofErr w:type="spellEnd"/>
      <w:r w:rsidRPr="00D237D2">
        <w:t>(45)</w:t>
      </w:r>
    </w:p>
    <w:p w14:paraId="26F42F06" w14:textId="082FFA11" w:rsidR="00FB07B9" w:rsidRPr="00D237D2" w:rsidRDefault="00FB07B9" w:rsidP="00FE7737">
      <w:pPr>
        <w:pStyle w:val="L-Source"/>
      </w:pPr>
      <w:r w:rsidRPr="00D237D2">
        <w:t xml:space="preserve">N_SAMPLES = </w:t>
      </w:r>
      <w:r w:rsidR="00664E95">
        <w:t>5</w:t>
      </w:r>
      <w:r w:rsidRPr="00D237D2">
        <w:t>000</w:t>
      </w:r>
    </w:p>
    <w:p w14:paraId="73F1B259" w14:textId="5FB76D2F" w:rsidR="00A24C5E" w:rsidRDefault="00613286" w:rsidP="00FE7737">
      <w:pPr>
        <w:pStyle w:val="L-Numbers"/>
      </w:pPr>
      <w:r>
        <w:t>N</w:t>
      </w:r>
      <w:r w:rsidR="008C7A5A">
        <w:t>ext</w:t>
      </w:r>
      <w:r w:rsidR="00FB07B9">
        <w:t xml:space="preserve">, we’ll define our model parameters </w:t>
      </w:r>
      <m:oMath>
        <m:r>
          <w:rPr>
            <w:rFonts w:ascii="Cambria Math" w:hAnsi="Cambria Math"/>
          </w:rPr>
          <m:t>α</m:t>
        </m:r>
      </m:oMath>
      <w:r w:rsidR="00FB07B9">
        <w:t xml:space="preserve"> and </w:t>
      </w:r>
      <m:oMath>
        <m:r>
          <w:rPr>
            <w:rFonts w:ascii="Cambria Math" w:hAnsi="Cambria Math"/>
          </w:rPr>
          <m:t>β</m:t>
        </m:r>
      </m:oMath>
      <w:r w:rsidR="008C7A5A">
        <w:t>:</w:t>
      </w:r>
    </w:p>
    <w:p w14:paraId="0CC08F89" w14:textId="77777777" w:rsidR="00A24C5E" w:rsidRPr="00D237D2" w:rsidRDefault="00A24C5E" w:rsidP="00FE7737">
      <w:pPr>
        <w:pStyle w:val="L-Source"/>
      </w:pPr>
      <w:r w:rsidRPr="00D237D2">
        <w:t>alpha = 1.12</w:t>
      </w:r>
    </w:p>
    <w:p w14:paraId="43ADCD0C" w14:textId="219F4253" w:rsidR="00A24C5E" w:rsidRDefault="00A24C5E" w:rsidP="00FE7737">
      <w:pPr>
        <w:pStyle w:val="L-Source"/>
      </w:pPr>
      <w:r w:rsidRPr="00D237D2">
        <w:t>beta = 0.93</w:t>
      </w:r>
    </w:p>
    <w:p w14:paraId="3FC4A02E" w14:textId="0F114433" w:rsidR="008C7A5A" w:rsidRPr="00D237D2" w:rsidRDefault="008C7A5A" w:rsidP="00FE7737">
      <w:pPr>
        <w:pStyle w:val="L-Source"/>
      </w:pPr>
      <w:r w:rsidRPr="00D237D2">
        <w:t xml:space="preserve">epsilon = </w:t>
      </w:r>
      <w:proofErr w:type="spellStart"/>
      <w:r w:rsidRPr="00D237D2">
        <w:t>np.random.randn</w:t>
      </w:r>
      <w:proofErr w:type="spellEnd"/>
      <w:r w:rsidRPr="00D237D2">
        <w:t>(</w:t>
      </w:r>
      <w:proofErr w:type="spellStart"/>
      <w:r w:rsidRPr="00D237D2">
        <w:t>N_SAMPLES</w:t>
      </w:r>
      <w:proofErr w:type="spellEnd"/>
      <w:r w:rsidRPr="00D237D2">
        <w:t>)</w:t>
      </w:r>
    </w:p>
    <w:p w14:paraId="23F2F61A" w14:textId="02D22366" w:rsidR="00A24C5E" w:rsidRDefault="008C7A5A" w:rsidP="00FE7737">
      <w:pPr>
        <w:pStyle w:val="L-Numbers"/>
      </w:pPr>
      <w:r>
        <w:t>Finally, we’ll use our model formula to generate the data:</w:t>
      </w:r>
    </w:p>
    <w:p w14:paraId="1CD7AD1A" w14:textId="7A2531F2" w:rsidR="008C7A5A" w:rsidRPr="00D237D2" w:rsidRDefault="008C7A5A" w:rsidP="00FE7737">
      <w:pPr>
        <w:pStyle w:val="L-Source"/>
      </w:pPr>
      <w:r w:rsidRPr="00D237D2">
        <w:t xml:space="preserve">X = </w:t>
      </w:r>
      <w:proofErr w:type="spellStart"/>
      <w:r w:rsidRPr="00D237D2">
        <w:t>np.random.randn</w:t>
      </w:r>
      <w:proofErr w:type="spellEnd"/>
      <w:r w:rsidRPr="00D237D2">
        <w:t>(</w:t>
      </w:r>
      <w:proofErr w:type="spellStart"/>
      <w:r w:rsidRPr="00D237D2">
        <w:t>N_SAMPLES</w:t>
      </w:r>
      <w:proofErr w:type="spellEnd"/>
      <w:r w:rsidRPr="00D237D2">
        <w:t>)</w:t>
      </w:r>
    </w:p>
    <w:p w14:paraId="1A73A494" w14:textId="2B66EE8D" w:rsidR="009002B6" w:rsidRPr="009002B6" w:rsidRDefault="008C7A5A" w:rsidP="00FE7737">
      <w:pPr>
        <w:pStyle w:val="L-Source"/>
      </w:pPr>
      <w:r w:rsidRPr="00D237D2">
        <w:lastRenderedPageBreak/>
        <w:t>y = alpha + beta * X + 0.5 * epsilon</w:t>
      </w:r>
    </w:p>
    <w:p w14:paraId="40EAC5B2" w14:textId="6C344FEC" w:rsidR="003D04B5" w:rsidRDefault="00863208" w:rsidP="00FE7737">
      <w:pPr>
        <w:pStyle w:val="L-Numbers"/>
      </w:pPr>
      <w:r>
        <w:t>There’s one more step that we need to take before fitting the model</w:t>
      </w:r>
      <w:r w:rsidR="00AC392B">
        <w:t>.</w:t>
      </w:r>
      <w:r>
        <w:t xml:space="preserve"> </w:t>
      </w:r>
      <w:proofErr w:type="spellStart"/>
      <w:r w:rsidR="00AC392B" w:rsidRPr="00AC392B">
        <w:rPr>
          <w:rStyle w:val="P-Code"/>
        </w:rPr>
        <w:t>s</w:t>
      </w:r>
      <w:r w:rsidRPr="00AC392B">
        <w:rPr>
          <w:rStyle w:val="P-Code"/>
        </w:rPr>
        <w:t>tatsmodels</w:t>
      </w:r>
      <w:proofErr w:type="spellEnd"/>
      <w:r>
        <w:t xml:space="preserve"> require</w:t>
      </w:r>
      <w:r w:rsidR="00AC392B">
        <w:t>s</w:t>
      </w:r>
      <w:r w:rsidR="00E625C5">
        <w:t xml:space="preserve"> us to add a constant feature to the data. This</w:t>
      </w:r>
      <w:r w:rsidR="00915BF7">
        <w:t xml:space="preserve"> is needed to perform</w:t>
      </w:r>
      <w:r w:rsidR="00654392">
        <w:t xml:space="preserve"> the</w:t>
      </w:r>
      <w:r w:rsidR="00915BF7">
        <w:t xml:space="preserve"> intercept computations. Many libraries performs this step implicitly, </w:t>
      </w:r>
      <w:r w:rsidR="00654392">
        <w:t>nonetheless</w:t>
      </w:r>
      <w:r w:rsidR="00915BF7">
        <w:t xml:space="preserve"> </w:t>
      </w:r>
      <w:proofErr w:type="spellStart"/>
      <w:r w:rsidR="00915BF7" w:rsidRPr="00654392">
        <w:rPr>
          <w:rStyle w:val="P-Code"/>
        </w:rPr>
        <w:t>statsmodels</w:t>
      </w:r>
      <w:proofErr w:type="spellEnd"/>
      <w:r w:rsidR="00BB5DA6">
        <w:t xml:space="preserve"> wants us to do it explicitly. </w:t>
      </w:r>
      <w:r w:rsidR="00960008">
        <w:t xml:space="preserve">To make our lives easier </w:t>
      </w:r>
      <w:r w:rsidR="008860C8">
        <w:t>the authors provided us with a convenience method</w:t>
      </w:r>
      <w:r w:rsidR="004E495D">
        <w:t>,</w:t>
      </w:r>
      <w:r w:rsidR="008860C8">
        <w:t xml:space="preserve"> </w:t>
      </w:r>
      <w:r w:rsidR="00BE590E" w:rsidRPr="00BE590E">
        <w:rPr>
          <w:rStyle w:val="P-Code"/>
        </w:rPr>
        <w:t>.</w:t>
      </w:r>
      <w:proofErr w:type="spellStart"/>
      <w:r w:rsidR="00BE590E" w:rsidRPr="00BE590E">
        <w:rPr>
          <w:rStyle w:val="P-Code"/>
        </w:rPr>
        <w:t>add_constant</w:t>
      </w:r>
      <w:proofErr w:type="spellEnd"/>
      <w:r w:rsidR="00BE590E" w:rsidRPr="00BE590E">
        <w:rPr>
          <w:rStyle w:val="P-Code"/>
        </w:rPr>
        <w:t>()</w:t>
      </w:r>
      <w:r w:rsidR="00BE590E">
        <w:t>. Let’s apply it</w:t>
      </w:r>
      <w:r w:rsidR="003D04B5">
        <w:t>!</w:t>
      </w:r>
    </w:p>
    <w:p w14:paraId="13892A40" w14:textId="6F1A0EE7" w:rsidR="00523388" w:rsidRDefault="00523388" w:rsidP="00FE7737">
      <w:pPr>
        <w:pStyle w:val="L-Source"/>
      </w:pPr>
      <w:r w:rsidRPr="00523388">
        <w:t xml:space="preserve">X = </w:t>
      </w:r>
      <w:proofErr w:type="spellStart"/>
      <w:r w:rsidRPr="00523388">
        <w:t>sm.add_constant</w:t>
      </w:r>
      <w:proofErr w:type="spellEnd"/>
      <w:r w:rsidRPr="00523388">
        <w:t>(X)</w:t>
      </w:r>
    </w:p>
    <w:p w14:paraId="6FCCF276" w14:textId="7D2C2025" w:rsidR="00523388" w:rsidRDefault="00523388" w:rsidP="00FE7737">
      <w:pPr>
        <w:pStyle w:val="L-Regular"/>
      </w:pPr>
      <w:r>
        <w:t xml:space="preserve">Now our </w:t>
      </w:r>
      <w:r w:rsidRPr="00523388">
        <w:rPr>
          <w:rStyle w:val="P-Code"/>
        </w:rPr>
        <w:t>X</w:t>
      </w:r>
      <w:r>
        <w:t xml:space="preserve"> got an extra column of ones</w:t>
      </w:r>
      <w:r w:rsidR="00E36B56">
        <w:t xml:space="preserve"> at </w:t>
      </w:r>
      <w:r w:rsidR="00C00B72">
        <w:t xml:space="preserve">column </w:t>
      </w:r>
      <w:r w:rsidR="00E36B56">
        <w:t xml:space="preserve">index 0. </w:t>
      </w:r>
      <w:r w:rsidR="009002B6">
        <w:t xml:space="preserve">Let’s print </w:t>
      </w:r>
      <w:r w:rsidR="004E495D">
        <w:t xml:space="preserve">the first </w:t>
      </w:r>
      <w:r w:rsidR="009002B6">
        <w:t xml:space="preserve">five rows of </w:t>
      </w:r>
      <w:r w:rsidR="009002B6" w:rsidRPr="009002B6">
        <w:rPr>
          <w:rStyle w:val="P-Code"/>
        </w:rPr>
        <w:t>X</w:t>
      </w:r>
      <w:r w:rsidR="009002B6">
        <w:t xml:space="preserve"> to see it</w:t>
      </w:r>
      <w:r w:rsidR="004E495D">
        <w:t>:</w:t>
      </w:r>
    </w:p>
    <w:p w14:paraId="06216C9B" w14:textId="18F75430" w:rsidR="0026547C" w:rsidRDefault="0026547C" w:rsidP="00FE7737">
      <w:pPr>
        <w:pStyle w:val="L-Source"/>
      </w:pPr>
      <w:r w:rsidRPr="0026547C">
        <w:t>print(X[:5, :])</w:t>
      </w:r>
    </w:p>
    <w:p w14:paraId="63656504" w14:textId="7F195010" w:rsidR="004E495D" w:rsidRDefault="004E495D" w:rsidP="00FE7737">
      <w:pPr>
        <w:pStyle w:val="L-Regular"/>
      </w:pPr>
      <w:r>
        <w:t>The result is as follows:</w:t>
      </w:r>
    </w:p>
    <w:p w14:paraId="10865EBC" w14:textId="77777777" w:rsidR="004E730B" w:rsidRPr="00FE7737" w:rsidRDefault="004E730B" w:rsidP="00FE7737">
      <w:pPr>
        <w:pStyle w:val="L-Source"/>
        <w:rPr>
          <w:rStyle w:val="SC-Highlight"/>
        </w:rPr>
      </w:pPr>
      <w:r w:rsidRPr="00FE7737">
        <w:rPr>
          <w:rStyle w:val="SC-Highlight"/>
        </w:rPr>
        <w:t>[[ 1.          0.11530002]</w:t>
      </w:r>
    </w:p>
    <w:p w14:paraId="0DED1955" w14:textId="77777777" w:rsidR="004E730B" w:rsidRPr="00FE7737" w:rsidRDefault="004E730B" w:rsidP="00FE7737">
      <w:pPr>
        <w:pStyle w:val="L-Source"/>
        <w:rPr>
          <w:rStyle w:val="SC-Highlight"/>
        </w:rPr>
      </w:pPr>
      <w:r w:rsidRPr="00FE7737">
        <w:rPr>
          <w:rStyle w:val="SC-Highlight"/>
        </w:rPr>
        <w:t xml:space="preserve"> [ 1.         -0.43617719]</w:t>
      </w:r>
    </w:p>
    <w:p w14:paraId="5BF18CD9" w14:textId="77777777" w:rsidR="004E730B" w:rsidRPr="00FE7737" w:rsidRDefault="004E730B" w:rsidP="00FE7737">
      <w:pPr>
        <w:pStyle w:val="L-Source"/>
        <w:rPr>
          <w:rStyle w:val="SC-Highlight"/>
        </w:rPr>
      </w:pPr>
      <w:r w:rsidRPr="00FE7737">
        <w:rPr>
          <w:rStyle w:val="SC-Highlight"/>
        </w:rPr>
        <w:t xml:space="preserve"> [ 1.         -0.54138887]</w:t>
      </w:r>
    </w:p>
    <w:p w14:paraId="5CB538CC" w14:textId="77777777" w:rsidR="004E730B" w:rsidRPr="00FE7737" w:rsidRDefault="004E730B" w:rsidP="00FE7737">
      <w:pPr>
        <w:pStyle w:val="L-Source"/>
        <w:rPr>
          <w:rStyle w:val="SC-Highlight"/>
        </w:rPr>
      </w:pPr>
      <w:r w:rsidRPr="00FE7737">
        <w:rPr>
          <w:rStyle w:val="SC-Highlight"/>
        </w:rPr>
        <w:t xml:space="preserve"> [ 1.         -1.64773122]</w:t>
      </w:r>
    </w:p>
    <w:p w14:paraId="2F50CD64" w14:textId="77777777" w:rsidR="004E730B" w:rsidRPr="00FE7737" w:rsidRDefault="004E730B" w:rsidP="00FE7737">
      <w:pPr>
        <w:pStyle w:val="L-Source"/>
        <w:rPr>
          <w:rStyle w:val="SC-Highlight"/>
        </w:rPr>
      </w:pPr>
      <w:r w:rsidRPr="00FE7737">
        <w:rPr>
          <w:rStyle w:val="SC-Highlight"/>
        </w:rPr>
        <w:t xml:space="preserve"> [ 1.         -0.32616934]]</w:t>
      </w:r>
    </w:p>
    <w:p w14:paraId="673AA291" w14:textId="32DA1F87" w:rsidR="00925045" w:rsidRDefault="008814B6" w:rsidP="00FE7737">
      <w:pPr>
        <w:pStyle w:val="L-Numbers"/>
      </w:pPr>
      <w:r>
        <w:t>Now</w:t>
      </w:r>
      <w:r w:rsidR="004E730B">
        <w:t>,</w:t>
      </w:r>
      <w:r>
        <w:t xml:space="preserve"> we’re ready to fit the </w:t>
      </w:r>
      <w:r w:rsidR="003007C4">
        <w:t>regression model</w:t>
      </w:r>
      <w:r w:rsidR="00786036">
        <w:t xml:space="preserve"> using </w:t>
      </w:r>
      <w:proofErr w:type="spellStart"/>
      <w:r w:rsidR="00786036" w:rsidRPr="00786036">
        <w:rPr>
          <w:rStyle w:val="P-Code"/>
        </w:rPr>
        <w:t>statsmodels</w:t>
      </w:r>
      <w:proofErr w:type="spellEnd"/>
      <w:r w:rsidR="00D93364">
        <w:t xml:space="preserve"> and print the summary</w:t>
      </w:r>
      <w:r w:rsidR="00786036">
        <w:t>:</w:t>
      </w:r>
    </w:p>
    <w:p w14:paraId="6EE0D8F2" w14:textId="77777777" w:rsidR="00D93364" w:rsidRPr="00D93364" w:rsidRDefault="00D93364" w:rsidP="00FE7737">
      <w:pPr>
        <w:pStyle w:val="L-Source"/>
      </w:pPr>
      <w:r w:rsidRPr="00D93364">
        <w:t xml:space="preserve">model = </w:t>
      </w:r>
      <w:proofErr w:type="spellStart"/>
      <w:r w:rsidRPr="00D93364">
        <w:t>sm.OLS</w:t>
      </w:r>
      <w:proofErr w:type="spellEnd"/>
      <w:r w:rsidRPr="00D93364">
        <w:t>(y, X)</w:t>
      </w:r>
    </w:p>
    <w:p w14:paraId="42EFBB5E" w14:textId="77777777" w:rsidR="00D93364" w:rsidRPr="00D93364" w:rsidRDefault="00D93364" w:rsidP="00FE7737">
      <w:pPr>
        <w:pStyle w:val="L-Source"/>
      </w:pPr>
      <w:proofErr w:type="spellStart"/>
      <w:r w:rsidRPr="00D93364">
        <w:t>fitted_model</w:t>
      </w:r>
      <w:proofErr w:type="spellEnd"/>
      <w:r w:rsidRPr="00D93364">
        <w:t xml:space="preserve"> = </w:t>
      </w:r>
      <w:proofErr w:type="spellStart"/>
      <w:r w:rsidRPr="00D93364">
        <w:t>model.fit</w:t>
      </w:r>
      <w:proofErr w:type="spellEnd"/>
      <w:r w:rsidRPr="00D93364">
        <w:t>()</w:t>
      </w:r>
    </w:p>
    <w:p w14:paraId="3A77AEEE" w14:textId="31D8A00D" w:rsidR="00786036" w:rsidRDefault="00D93364" w:rsidP="00FE7737">
      <w:pPr>
        <w:pStyle w:val="L-Source"/>
      </w:pPr>
      <w:r w:rsidRPr="00D93364">
        <w:t>print(</w:t>
      </w:r>
      <w:proofErr w:type="spellStart"/>
      <w:r w:rsidRPr="00D93364">
        <w:t>fitted_model.summary</w:t>
      </w:r>
      <w:proofErr w:type="spellEnd"/>
      <w:r w:rsidRPr="00D93364">
        <w:t>())</w:t>
      </w:r>
    </w:p>
    <w:p w14:paraId="63B69B3C" w14:textId="697930C3" w:rsidR="00A24C5E" w:rsidRDefault="0031182B" w:rsidP="00804B07">
      <w:pPr>
        <w:rPr>
          <w:rFonts w:eastAsiaTheme="minorEastAsia"/>
          <w:lang w:val="en"/>
        </w:rPr>
      </w:pPr>
      <w:commentRangeStart w:id="3"/>
      <w:r>
        <w:rPr>
          <w:rFonts w:eastAsiaTheme="minorEastAsia"/>
          <w:lang w:val="en"/>
        </w:rPr>
        <w:t xml:space="preserve">Output of the </w:t>
      </w:r>
      <w:r w:rsidR="00104824">
        <w:rPr>
          <w:rFonts w:eastAsiaTheme="minorEastAsia"/>
          <w:lang w:val="en"/>
        </w:rPr>
        <w:t xml:space="preserve">model summary </w:t>
      </w:r>
      <w:r>
        <w:rPr>
          <w:rFonts w:eastAsiaTheme="minorEastAsia"/>
          <w:lang w:val="en"/>
        </w:rPr>
        <w:t xml:space="preserve">is presented in </w:t>
      </w:r>
      <w:r w:rsidRPr="00104824">
        <w:rPr>
          <w:rStyle w:val="P-Italics"/>
        </w:rPr>
        <w:t>Figure 3.1</w:t>
      </w:r>
      <w:r w:rsidR="00104824">
        <w:rPr>
          <w:rFonts w:eastAsiaTheme="minorEastAsia"/>
          <w:lang w:val="en"/>
        </w:rPr>
        <w:t xml:space="preserve">. </w:t>
      </w:r>
      <w:r w:rsidR="002644A1">
        <w:rPr>
          <w:rFonts w:eastAsiaTheme="minorEastAsia"/>
          <w:lang w:val="en"/>
        </w:rPr>
        <w:t xml:space="preserve">We marked </w:t>
      </w:r>
      <w:r w:rsidR="004E495D">
        <w:rPr>
          <w:rFonts w:eastAsiaTheme="minorEastAsia"/>
          <w:lang w:val="en"/>
        </w:rPr>
        <w:t xml:space="preserve">the </w:t>
      </w:r>
      <w:r w:rsidR="002644A1">
        <w:rPr>
          <w:rFonts w:eastAsiaTheme="minorEastAsia"/>
          <w:lang w:val="en"/>
        </w:rPr>
        <w:t>estimated coefficients with a red ellipse</w:t>
      </w:r>
      <w:r w:rsidR="004E495D">
        <w:rPr>
          <w:rFonts w:eastAsiaTheme="minorEastAsia"/>
          <w:lang w:val="en"/>
        </w:rPr>
        <w:t>:</w:t>
      </w:r>
      <w:commentRangeEnd w:id="3"/>
      <w:r w:rsidR="00FE7737">
        <w:rPr>
          <w:rStyle w:val="CommentReference"/>
        </w:rPr>
        <w:commentReference w:id="3"/>
      </w:r>
    </w:p>
    <w:p w14:paraId="2662EB4C" w14:textId="74E4EF18" w:rsidR="002644A1" w:rsidRPr="00D0733F" w:rsidRDefault="002644A1" w:rsidP="00FE7737">
      <w:pPr>
        <w:pStyle w:val="IMG-Caption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6BFA9A1" wp14:editId="22F83162">
            <wp:extent cx="5029200" cy="2828925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FFA" w14:textId="69509CAD" w:rsidR="002644A1" w:rsidRDefault="002644A1" w:rsidP="002644A1">
      <w:pPr>
        <w:pStyle w:val="IMG-Caption"/>
      </w:pPr>
      <w:r>
        <w:t>Figure 3.1</w:t>
      </w:r>
      <w:r w:rsidR="004E495D">
        <w:t xml:space="preserve"> –</w:t>
      </w:r>
      <w:r>
        <w:t xml:space="preserve"> A summary of the results of a simple linear regression model.</w:t>
      </w:r>
    </w:p>
    <w:p w14:paraId="6D8BC71F" w14:textId="522521F9" w:rsidR="002644A1" w:rsidRDefault="00681E3F" w:rsidP="0093344A">
      <w:pPr>
        <w:pStyle w:val="P-Regular"/>
        <w:rPr>
          <w:rFonts w:eastAsiaTheme="minorEastAsia"/>
        </w:rPr>
      </w:pPr>
      <w:r>
        <w:rPr>
          <w:rFonts w:eastAsiaTheme="minorEastAsia"/>
        </w:rPr>
        <w:t xml:space="preserve">The coefficient </w:t>
      </w:r>
      <w:r w:rsidR="003240F0">
        <w:rPr>
          <w:rFonts w:eastAsiaTheme="minorEastAsia"/>
        </w:rPr>
        <w:t>marked</w:t>
      </w:r>
      <w:r>
        <w:rPr>
          <w:rFonts w:eastAsiaTheme="minorEastAsia"/>
        </w:rPr>
        <w:t xml:space="preserve"> </w:t>
      </w:r>
      <w:r w:rsidR="00134BD1" w:rsidRPr="003240F0">
        <w:rPr>
          <w:rStyle w:val="P-Code"/>
        </w:rPr>
        <w:t>const</w:t>
      </w:r>
      <w:r w:rsidR="00134BD1">
        <w:rPr>
          <w:rFonts w:eastAsiaTheme="minorEastAsia"/>
        </w:rPr>
        <w:t xml:space="preserve"> is the estimate of </w:t>
      </w:r>
      <m:oMath>
        <m:r>
          <w:rPr>
            <w:rFonts w:ascii="Cambria Math" w:eastAsiaTheme="minorEastAsia" w:hAnsi="Cambria Math"/>
          </w:rPr>
          <m:t>α</m:t>
        </m:r>
      </m:oMath>
      <w:r w:rsidR="00134BD1">
        <w:rPr>
          <w:rFonts w:eastAsiaTheme="minorEastAsia"/>
        </w:rPr>
        <w:t xml:space="preserve">, while the coefficient </w:t>
      </w:r>
      <w:r w:rsidR="003240F0">
        <w:rPr>
          <w:rFonts w:eastAsiaTheme="minorEastAsia"/>
        </w:rPr>
        <w:t>marked</w:t>
      </w:r>
      <w:r w:rsidR="00134BD1">
        <w:rPr>
          <w:rFonts w:eastAsiaTheme="minorEastAsia"/>
        </w:rPr>
        <w:t xml:space="preserve"> </w:t>
      </w:r>
      <w:r w:rsidR="003240F0" w:rsidRPr="003240F0">
        <w:rPr>
          <w:rStyle w:val="P-Code"/>
        </w:rPr>
        <w:t>x1</w:t>
      </w:r>
      <w:r w:rsidR="003240F0">
        <w:rPr>
          <w:rFonts w:eastAsiaTheme="minorEastAsia"/>
        </w:rPr>
        <w:t xml:space="preserve"> is the estimate of </w:t>
      </w:r>
      <m:oMath>
        <m:r>
          <w:rPr>
            <w:rFonts w:ascii="Cambria Math" w:eastAsiaTheme="minorEastAsia" w:hAnsi="Cambria Math"/>
          </w:rPr>
          <m:t>β</m:t>
        </m:r>
      </m:oMath>
      <w:r w:rsidR="003240F0">
        <w:rPr>
          <w:rFonts w:eastAsiaTheme="minorEastAsia"/>
        </w:rPr>
        <w:t>.</w:t>
      </w:r>
      <w:r w:rsidR="00B272E7">
        <w:rPr>
          <w:rFonts w:eastAsiaTheme="minorEastAsia"/>
        </w:rPr>
        <w:t xml:space="preserve"> They are slightly different from their true counterparts</w:t>
      </w:r>
      <w:r w:rsidR="00424D81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α=1.12, β=0.93</m:t>
        </m:r>
      </m:oMath>
      <w:r w:rsidR="00424D81">
        <w:rPr>
          <w:rFonts w:eastAsiaTheme="minorEastAsia"/>
        </w:rPr>
        <w:t>)</w:t>
      </w:r>
      <w:r w:rsidR="00B272E7">
        <w:rPr>
          <w:rFonts w:eastAsiaTheme="minorEastAsia"/>
        </w:rPr>
        <w:t xml:space="preserve">. This is because </w:t>
      </w:r>
      <w:r w:rsidR="009726AD">
        <w:rPr>
          <w:rFonts w:eastAsiaTheme="minorEastAsia"/>
        </w:rPr>
        <w:t xml:space="preserve">we made our model noisy by adding </w:t>
      </w:r>
      <w:r w:rsidR="005C6298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ϵ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5C6298">
        <w:rPr>
          <w:rFonts w:eastAsiaTheme="minorEastAsia"/>
        </w:rPr>
        <w:t xml:space="preserve">term. </w:t>
      </w:r>
      <w:r w:rsidR="00EA012B">
        <w:rPr>
          <w:rFonts w:eastAsiaTheme="minorEastAsia"/>
        </w:rPr>
        <w:t xml:space="preserve">You can see that both coefficients </w:t>
      </w:r>
      <w:r w:rsidR="009365C8">
        <w:rPr>
          <w:rFonts w:eastAsiaTheme="minorEastAsia"/>
        </w:rPr>
        <w:t xml:space="preserve">are associated with </w:t>
      </w:r>
      <m:oMath>
        <m:r>
          <w:rPr>
            <w:rFonts w:ascii="Cambria Math" w:eastAsiaTheme="minorEastAsia" w:hAnsi="Cambria Math"/>
          </w:rPr>
          <m:t>p</m:t>
        </m:r>
      </m:oMath>
      <w:r w:rsidR="009365C8">
        <w:rPr>
          <w:rFonts w:eastAsiaTheme="minorEastAsia"/>
        </w:rPr>
        <w:t xml:space="preserve">-values below </w:t>
      </w:r>
      <w:r w:rsidR="00AA74D6">
        <w:rPr>
          <w:rFonts w:eastAsiaTheme="minorEastAsia"/>
        </w:rPr>
        <w:t xml:space="preserve">0.001 (check </w:t>
      </w:r>
      <w:r w:rsidR="00357C09">
        <w:rPr>
          <w:rFonts w:eastAsiaTheme="minorEastAsia"/>
        </w:rPr>
        <w:t xml:space="preserve">the column named </w:t>
      </w:r>
      <w:r w:rsidR="00357C09" w:rsidRPr="00357C09">
        <w:rPr>
          <w:rStyle w:val="P-Code"/>
        </w:rPr>
        <w:t>P&gt;|t|</w:t>
      </w:r>
      <w:r w:rsidR="00AA74D6">
        <w:rPr>
          <w:rFonts w:eastAsiaTheme="minorEastAsia"/>
        </w:rPr>
        <w:t xml:space="preserve">), which indicates that they are </w:t>
      </w:r>
      <w:r w:rsidR="00AA74D6" w:rsidRPr="0093344A">
        <w:rPr>
          <w:rStyle w:val="P-Keyword"/>
        </w:rPr>
        <w:t>statistically significant</w:t>
      </w:r>
      <w:r w:rsidR="00AA74D6">
        <w:rPr>
          <w:rFonts w:eastAsiaTheme="minorEastAsia"/>
        </w:rPr>
        <w:t xml:space="preserve"> </w:t>
      </w:r>
      <w:r w:rsidR="00BA17E0">
        <w:rPr>
          <w:rFonts w:eastAsiaTheme="minorEastAsia"/>
        </w:rPr>
        <w:t>at the customary</w:t>
      </w:r>
      <w:r w:rsidR="00AA74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>&lt;.05</m:t>
        </m:r>
      </m:oMath>
      <w:r w:rsidR="002B78D2">
        <w:rPr>
          <w:rFonts w:eastAsiaTheme="minorEastAsia"/>
        </w:rPr>
        <w:t xml:space="preserve"> </w:t>
      </w:r>
      <w:r w:rsidR="008C4FA6">
        <w:rPr>
          <w:rFonts w:eastAsiaTheme="minorEastAsia"/>
        </w:rPr>
        <w:t xml:space="preserve">level. </w:t>
      </w:r>
    </w:p>
    <w:p w14:paraId="2CC7221F" w14:textId="1EA63AE9" w:rsidR="00EA012B" w:rsidRDefault="00EA012B" w:rsidP="00EA012B">
      <w:pPr>
        <w:pStyle w:val="P-CalloutHeading"/>
      </w:pPr>
      <m:oMath>
        <m:r>
          <m:rPr>
            <m:sty m:val="bi"/>
          </m:rPr>
          <w:rPr>
            <w:rFonts w:ascii="Cambria Math" w:hAnsi="Cambria Math"/>
          </w:rPr>
          <m:t>p</m:t>
        </m:r>
      </m:oMath>
      <w:r>
        <w:t>-values</w:t>
      </w:r>
      <w:r w:rsidR="00AA74D6">
        <w:t xml:space="preserve"> and statistical significance</w:t>
      </w:r>
    </w:p>
    <w:p w14:paraId="38A8239F" w14:textId="55C9258D" w:rsidR="00BA4F51" w:rsidRPr="00BA4F51" w:rsidRDefault="0089419F" w:rsidP="00333559">
      <w:pPr>
        <w:pStyle w:val="P-Callout"/>
      </w:pPr>
      <w:r>
        <w:t xml:space="preserve">Broadly speaking, </w:t>
      </w:r>
      <m:oMath>
        <m:r>
          <w:rPr>
            <w:rFonts w:ascii="Cambria Math" w:hAnsi="Cambria Math"/>
          </w:rPr>
          <m:t>p</m:t>
        </m:r>
      </m:oMath>
      <w:r w:rsidR="002B78D2">
        <w:t xml:space="preserve">-value </w:t>
      </w:r>
      <w:r w:rsidR="000839CC">
        <w:t>is</w:t>
      </w:r>
      <w:r w:rsidR="00E76B77">
        <w:t xml:space="preserve"> a statistical device meant to help distinguish </w:t>
      </w:r>
      <w:r>
        <w:t>between</w:t>
      </w:r>
      <w:r w:rsidR="00E43C58">
        <w:t xml:space="preserve"> the signal</w:t>
      </w:r>
      <w:r>
        <w:t xml:space="preserve"> and </w:t>
      </w:r>
      <w:r w:rsidR="00E43C58">
        <w:t>the noise in statistical comparisons</w:t>
      </w:r>
      <w:r w:rsidR="00BA4F51">
        <w:t xml:space="preserve"> or summaries</w:t>
      </w:r>
      <w:r>
        <w:t>.</w:t>
      </w:r>
      <w:r w:rsidR="00E43C58">
        <w:t xml:space="preserve"> </w:t>
      </w:r>
      <w:r w:rsidR="00215946">
        <w:t xml:space="preserve">More precisely, </w:t>
      </w:r>
      <m:oMath>
        <m:r>
          <w:rPr>
            <w:rFonts w:ascii="Cambria Math" w:hAnsi="Cambria Math"/>
          </w:rPr>
          <m:t>p</m:t>
        </m:r>
      </m:oMath>
      <w:r w:rsidR="00215946">
        <w:t>-value</w:t>
      </w:r>
      <w:r w:rsidR="00E3384F">
        <w:t xml:space="preserve"> </w:t>
      </w:r>
      <w:r w:rsidR="00215946">
        <w:t xml:space="preserve">is a </w:t>
      </w:r>
      <w:r w:rsidR="00C44CBB">
        <w:t xml:space="preserve">probability of observing the data at least as extreme as we observed, given that </w:t>
      </w:r>
      <w:r w:rsidR="00BA4F51">
        <w:t xml:space="preserve">the </w:t>
      </w:r>
      <w:r w:rsidR="00C44CBB" w:rsidRPr="00BA4F51">
        <w:rPr>
          <w:rStyle w:val="P-Italics"/>
        </w:rPr>
        <w:t>null hypothesis</w:t>
      </w:r>
      <w:r w:rsidR="00C44CBB">
        <w:t xml:space="preserve"> is true</w:t>
      </w:r>
      <w:r w:rsidR="008504DB">
        <w:t xml:space="preserve"> (note that this statement is a</w:t>
      </w:r>
      <w:r w:rsidR="006952BF">
        <w:t>ctually</w:t>
      </w:r>
      <w:r w:rsidR="00897D1B">
        <w:t xml:space="preserve"> a</w:t>
      </w:r>
      <w:r w:rsidR="006952BF">
        <w:t xml:space="preserve"> </w:t>
      </w:r>
      <w:r w:rsidR="008504DB" w:rsidRPr="006952BF">
        <w:rPr>
          <w:rStyle w:val="P-Italics"/>
        </w:rPr>
        <w:t>counterfactua</w:t>
      </w:r>
      <w:r w:rsidR="006952BF" w:rsidRPr="006952BF">
        <w:rPr>
          <w:rStyle w:val="P-Italics"/>
        </w:rPr>
        <w:t>l</w:t>
      </w:r>
      <w:r w:rsidR="008504DB">
        <w:t>)</w:t>
      </w:r>
      <w:r w:rsidR="00C44CBB">
        <w:t xml:space="preserve">. </w:t>
      </w:r>
      <m:oMath>
        <m:r>
          <w:rPr>
            <w:rFonts w:ascii="Cambria Math" w:hAnsi="Cambria Math"/>
          </w:rPr>
          <m:t>p</m:t>
        </m:r>
      </m:oMath>
      <w:r w:rsidR="004664FE">
        <w:t>-values are broadly used in statistics and science</w:t>
      </w:r>
      <w:r w:rsidR="00F05198">
        <w:t xml:space="preserve"> to determine </w:t>
      </w:r>
      <w:r w:rsidR="00F05198" w:rsidRPr="00F05198">
        <w:rPr>
          <w:rStyle w:val="P-Italics"/>
        </w:rPr>
        <w:t>statistical significance</w:t>
      </w:r>
      <w:r w:rsidR="00F05198">
        <w:t xml:space="preserve"> of</w:t>
      </w:r>
      <w:r w:rsidR="00191E46">
        <w:t xml:space="preserve"> </w:t>
      </w:r>
      <w:r w:rsidR="00530E79">
        <w:t>a given result</w:t>
      </w:r>
      <w:r w:rsidR="005068BC">
        <w:t>.</w:t>
      </w:r>
      <w:r w:rsidR="00530E79">
        <w:t xml:space="preserve"> </w:t>
      </w:r>
      <w:r w:rsidR="00474090">
        <w:t>The l</w:t>
      </w:r>
      <w:r w:rsidR="00E25B46">
        <w:t>ast</w:t>
      </w:r>
      <w:r w:rsidR="00474090">
        <w:t xml:space="preserve"> few</w:t>
      </w:r>
      <w:r w:rsidR="00E25B46">
        <w:t xml:space="preserve"> year </w:t>
      </w:r>
      <w:r w:rsidR="00010EC6">
        <w:t xml:space="preserve">brought severe critique of </w:t>
      </w:r>
      <m:oMath>
        <m:r>
          <w:rPr>
            <w:rFonts w:ascii="Cambria Math" w:hAnsi="Cambria Math"/>
          </w:rPr>
          <m:t>p</m:t>
        </m:r>
      </m:oMath>
      <w:r w:rsidR="00010EC6">
        <w:t>-values and statistical significance</w:t>
      </w:r>
      <w:r w:rsidR="00F45579">
        <w:t xml:space="preserve">, highlighting </w:t>
      </w:r>
      <w:r w:rsidR="009C7B49">
        <w:t xml:space="preserve">that </w:t>
      </w:r>
      <w:r w:rsidR="0014186F">
        <w:t xml:space="preserve">they are </w:t>
      </w:r>
      <w:r w:rsidR="008E2AF6">
        <w:t>wide</w:t>
      </w:r>
      <w:r w:rsidR="0014186F">
        <w:t>ly</w:t>
      </w:r>
      <w:r w:rsidR="008E2AF6">
        <w:t xml:space="preserve"> </w:t>
      </w:r>
      <w:r w:rsidR="0014186F">
        <w:t xml:space="preserve">misused and </w:t>
      </w:r>
      <w:r w:rsidR="008E2AF6">
        <w:t>misinterpret</w:t>
      </w:r>
      <w:r w:rsidR="0014186F">
        <w:t>ed</w:t>
      </w:r>
      <w:r w:rsidR="0067265A">
        <w:t xml:space="preserve"> which can lead to detrimental real-world consequences. For an overview</w:t>
      </w:r>
      <w:r w:rsidR="00302CF8">
        <w:t>,</w:t>
      </w:r>
      <w:r w:rsidR="007011C9">
        <w:t xml:space="preserve"> check Wasserstein and Lazar (2016).</w:t>
      </w:r>
    </w:p>
    <w:p w14:paraId="5558601A" w14:textId="680DDD61" w:rsidR="00790101" w:rsidRDefault="00B03B91" w:rsidP="00B03B91">
      <w:pPr>
        <w:pStyle w:val="H2-Heading"/>
        <w:rPr>
          <w:lang w:val="en"/>
        </w:rPr>
      </w:pPr>
      <w:r>
        <w:rPr>
          <w:lang w:val="en"/>
        </w:rPr>
        <w:lastRenderedPageBreak/>
        <w:t xml:space="preserve">Geometric </w:t>
      </w:r>
      <w:r w:rsidR="00E24B5F">
        <w:rPr>
          <w:lang w:val="en"/>
        </w:rPr>
        <w:t>interpretation of</w:t>
      </w:r>
      <w:r>
        <w:rPr>
          <w:lang w:val="en"/>
        </w:rPr>
        <w:t xml:space="preserve"> linear regression</w:t>
      </w:r>
    </w:p>
    <w:p w14:paraId="3BAF489E" w14:textId="7866EDCA" w:rsidR="005D1012" w:rsidRPr="002657DF" w:rsidRDefault="002657DF" w:rsidP="007B1E21">
      <w:pPr>
        <w:rPr>
          <w:lang w:val="en"/>
        </w:rPr>
      </w:pPr>
      <w:commentRangeStart w:id="4"/>
      <w:r>
        <w:rPr>
          <w:lang w:val="en"/>
        </w:rPr>
        <w:t xml:space="preserve">Linear regression can </w:t>
      </w:r>
      <w:r w:rsidR="00846CCF">
        <w:rPr>
          <w:lang w:val="en"/>
        </w:rPr>
        <w:t xml:space="preserve">also be </w:t>
      </w:r>
      <w:r>
        <w:rPr>
          <w:lang w:val="en"/>
        </w:rPr>
        <w:t xml:space="preserve">viewed from </w:t>
      </w:r>
      <w:r w:rsidR="00283296">
        <w:rPr>
          <w:lang w:val="en"/>
        </w:rPr>
        <w:t xml:space="preserve">the </w:t>
      </w:r>
      <w:r>
        <w:rPr>
          <w:lang w:val="en"/>
        </w:rPr>
        <w:t>geometric point of view</w:t>
      </w:r>
      <w:r w:rsidR="00BF6681">
        <w:rPr>
          <w:lang w:val="en"/>
        </w:rPr>
        <w:t xml:space="preserve">. </w:t>
      </w:r>
      <w:r w:rsidR="00283296">
        <w:rPr>
          <w:lang w:val="en"/>
        </w:rPr>
        <w:t xml:space="preserve">Let’s plot the data we generated </w:t>
      </w:r>
      <w:r w:rsidR="00D04B5F">
        <w:rPr>
          <w:lang w:val="en"/>
        </w:rPr>
        <w:t>alongside the fitted regression line</w:t>
      </w:r>
      <w:r w:rsidR="00302CF8">
        <w:rPr>
          <w:lang w:val="en"/>
        </w:rPr>
        <w:t>:</w:t>
      </w:r>
      <w:commentRangeEnd w:id="4"/>
      <w:r w:rsidR="00FE7737">
        <w:rPr>
          <w:rStyle w:val="CommentReference"/>
        </w:rPr>
        <w:commentReference w:id="4"/>
      </w:r>
    </w:p>
    <w:p w14:paraId="5FCFA330" w14:textId="477011CE" w:rsidR="00917BCF" w:rsidRDefault="005D1012" w:rsidP="00FE7737">
      <w:pPr>
        <w:pStyle w:val="IMG-Caption"/>
      </w:pPr>
      <w:r>
        <w:rPr>
          <w:noProof/>
        </w:rPr>
        <w:drawing>
          <wp:inline distT="0" distB="0" distL="0" distR="0" wp14:anchorId="55568672" wp14:editId="1B083947">
            <wp:extent cx="4128382" cy="2965450"/>
            <wp:effectExtent l="0" t="0" r="5715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33" cy="29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74BD" w14:textId="1FBD68A1" w:rsidR="00113850" w:rsidRDefault="00113850" w:rsidP="00BE10A5">
      <w:pPr>
        <w:pStyle w:val="IMG-Caption"/>
      </w:pPr>
      <w:r>
        <w:t>Figure 3.</w:t>
      </w:r>
      <w:r w:rsidR="00BF6681">
        <w:t>2</w:t>
      </w:r>
      <w:r w:rsidR="00E53D99">
        <w:t xml:space="preserve"> –</w:t>
      </w:r>
      <w:r w:rsidR="00BE10A5">
        <w:t xml:space="preserve"> </w:t>
      </w:r>
      <w:r w:rsidR="00846CCF">
        <w:t>Generated</w:t>
      </w:r>
      <w:r w:rsidR="00BE10A5">
        <w:t xml:space="preserve"> data and fitted regression line.</w:t>
      </w:r>
    </w:p>
    <w:p w14:paraId="7300E623" w14:textId="50CC8369" w:rsidR="00554C5C" w:rsidRDefault="007B1E21" w:rsidP="007F4130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Each blue dot in </w:t>
      </w:r>
      <w:r w:rsidRPr="007A4E2D">
        <w:rPr>
          <w:rStyle w:val="P-Italics"/>
        </w:rPr>
        <w:t>Figure 3.2</w:t>
      </w:r>
      <w:r>
        <w:rPr>
          <w:rFonts w:eastAsiaTheme="minorEastAsia"/>
          <w:lang w:val="en"/>
        </w:rPr>
        <w:t xml:space="preserve"> </w:t>
      </w:r>
      <w:r w:rsidR="00D7394B">
        <w:rPr>
          <w:rFonts w:eastAsiaTheme="minorEastAsia"/>
          <w:lang w:val="en"/>
        </w:rPr>
        <w:t xml:space="preserve">represents a single </w:t>
      </w:r>
      <w:r w:rsidR="007A4E2D">
        <w:rPr>
          <w:rFonts w:eastAsiaTheme="minorEastAsia"/>
          <w:lang w:val="en"/>
        </w:rPr>
        <w:t>observation</w:t>
      </w:r>
      <w:r w:rsidR="00F66816">
        <w:rPr>
          <w:rFonts w:eastAsiaTheme="minorEastAsia"/>
          <w:lang w:val="en"/>
        </w:rPr>
        <w:t xml:space="preserve">, while the red line represents </w:t>
      </w:r>
      <w:r w:rsidR="004B33CB">
        <w:rPr>
          <w:rFonts w:eastAsiaTheme="minorEastAsia"/>
          <w:lang w:val="en"/>
        </w:rPr>
        <w:t>the best line fit</w:t>
      </w:r>
      <w:r w:rsidR="000E1CB4">
        <w:rPr>
          <w:rFonts w:eastAsiaTheme="minorEastAsia"/>
          <w:lang w:val="en"/>
        </w:rPr>
        <w:t xml:space="preserve"> found by the linear regression algorithm. </w:t>
      </w:r>
      <w:r w:rsidR="0025532B">
        <w:rPr>
          <w:rFonts w:eastAsiaTheme="minorEastAsia"/>
          <w:lang w:val="en"/>
        </w:rPr>
        <w:t xml:space="preserve">In </w:t>
      </w:r>
      <w:r w:rsidR="003C4E8F">
        <w:rPr>
          <w:rFonts w:eastAsiaTheme="minorEastAsia"/>
          <w:lang w:val="en"/>
        </w:rPr>
        <w:t>case of multiple regression</w:t>
      </w:r>
      <w:r w:rsidR="00E53D99">
        <w:rPr>
          <w:rFonts w:eastAsiaTheme="minorEastAsia"/>
          <w:lang w:val="en"/>
        </w:rPr>
        <w:t>,</w:t>
      </w:r>
      <w:r w:rsidR="003C4E8F">
        <w:rPr>
          <w:rFonts w:eastAsiaTheme="minorEastAsia"/>
          <w:lang w:val="en"/>
        </w:rPr>
        <w:t xml:space="preserve"> the line becomes a </w:t>
      </w:r>
      <w:r w:rsidR="003C4E8F" w:rsidRPr="003C4E8F">
        <w:rPr>
          <w:rStyle w:val="P-Italics"/>
        </w:rPr>
        <w:t>hyperplane</w:t>
      </w:r>
      <w:r w:rsidR="003C4E8F">
        <w:rPr>
          <w:rFonts w:eastAsiaTheme="minorEastAsia"/>
          <w:lang w:val="en"/>
        </w:rPr>
        <w:t xml:space="preserve">. </w:t>
      </w:r>
    </w:p>
    <w:p w14:paraId="5EFA3F6D" w14:textId="37F31AFF" w:rsidR="00386C37" w:rsidRDefault="007A6170" w:rsidP="00A84810">
      <w:pPr>
        <w:pStyle w:val="H2-Heading"/>
        <w:rPr>
          <w:lang w:val="en"/>
        </w:rPr>
      </w:pPr>
      <w:r>
        <w:rPr>
          <w:lang w:val="en"/>
        </w:rPr>
        <w:t>Reversing the order</w:t>
      </w:r>
    </w:p>
    <w:p w14:paraId="2C52792D" w14:textId="77777777" w:rsidR="00E53D99" w:rsidRDefault="00AF409B" w:rsidP="007F4130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R</w:t>
      </w:r>
      <w:r w:rsidR="007A6170">
        <w:rPr>
          <w:rFonts w:eastAsiaTheme="minorEastAsia"/>
          <w:lang w:val="en"/>
        </w:rPr>
        <w:t xml:space="preserve">egression </w:t>
      </w:r>
      <w:r w:rsidR="00A84810">
        <w:rPr>
          <w:rFonts w:eastAsiaTheme="minorEastAsia"/>
          <w:lang w:val="en"/>
        </w:rPr>
        <w:t>is a purely statistical</w:t>
      </w:r>
      <w:r w:rsidR="003D5F5A">
        <w:rPr>
          <w:rFonts w:eastAsiaTheme="minorEastAsia"/>
          <w:lang w:val="en"/>
        </w:rPr>
        <w:t xml:space="preserve"> </w:t>
      </w:r>
      <w:r w:rsidR="003D5F5A" w:rsidRPr="00FE7737">
        <w:rPr>
          <w:rStyle w:val="P-Italics"/>
        </w:rPr>
        <w:t>rung 1</w:t>
      </w:r>
      <w:r w:rsidR="00A84810">
        <w:rPr>
          <w:rFonts w:eastAsiaTheme="minorEastAsia"/>
          <w:lang w:val="en"/>
        </w:rPr>
        <w:t xml:space="preserve"> </w:t>
      </w:r>
      <w:r w:rsidR="00421999">
        <w:rPr>
          <w:rFonts w:eastAsiaTheme="minorEastAsia"/>
          <w:lang w:val="en"/>
        </w:rPr>
        <w:t>model</w:t>
      </w:r>
      <w:r w:rsidR="00BB7C9F">
        <w:rPr>
          <w:rFonts w:eastAsiaTheme="minorEastAsia"/>
          <w:lang w:val="en"/>
        </w:rPr>
        <w:t xml:space="preserve"> and</w:t>
      </w:r>
      <w:r w:rsidR="00A84810">
        <w:rPr>
          <w:rFonts w:eastAsiaTheme="minorEastAsia"/>
          <w:lang w:val="en"/>
        </w:rPr>
        <w:t xml:space="preserve"> we </w:t>
      </w:r>
      <w:r w:rsidR="003D5F5A">
        <w:rPr>
          <w:rFonts w:eastAsiaTheme="minorEastAsia"/>
          <w:lang w:val="en"/>
        </w:rPr>
        <w:t>can use it</w:t>
      </w:r>
      <w:r w:rsidR="000A179C">
        <w:rPr>
          <w:rFonts w:eastAsiaTheme="minorEastAsia"/>
          <w:lang w:val="en"/>
        </w:rPr>
        <w:t xml:space="preserve"> to</w:t>
      </w:r>
      <w:r w:rsidR="003D5F5A">
        <w:rPr>
          <w:rFonts w:eastAsiaTheme="minorEastAsia"/>
          <w:lang w:val="en"/>
        </w:rPr>
        <w:t xml:space="preserve"> quantify the association between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3D5F5A">
        <w:rPr>
          <w:rFonts w:eastAsiaTheme="minorEastAsia"/>
          <w:lang w:val="en"/>
        </w:rPr>
        <w:t xml:space="preserve"> and </w:t>
      </w:r>
      <m:oMath>
        <m:r>
          <w:rPr>
            <w:rFonts w:ascii="Cambria Math" w:eastAsiaTheme="minorEastAsia" w:hAnsi="Cambria Math"/>
            <w:lang w:val="en"/>
          </w:rPr>
          <m:t>Y</m:t>
        </m:r>
      </m:oMath>
      <w:r w:rsidR="003D5F5A">
        <w:rPr>
          <w:rFonts w:eastAsiaTheme="minorEastAsia"/>
          <w:lang w:val="en"/>
        </w:rPr>
        <w:t xml:space="preserve"> as well as between </w:t>
      </w:r>
      <m:oMath>
        <m:r>
          <w:rPr>
            <w:rFonts w:ascii="Cambria Math" w:eastAsiaTheme="minorEastAsia" w:hAnsi="Cambria Math"/>
            <w:lang w:val="en"/>
          </w:rPr>
          <m:t>Y</m:t>
        </m:r>
      </m:oMath>
      <w:r w:rsidR="003D5F5A">
        <w:rPr>
          <w:rFonts w:eastAsiaTheme="minorEastAsia"/>
          <w:lang w:val="en"/>
        </w:rPr>
        <w:t xml:space="preserve"> and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3D5F5A">
        <w:rPr>
          <w:rFonts w:eastAsiaTheme="minorEastAsia"/>
          <w:lang w:val="en"/>
        </w:rPr>
        <w:t xml:space="preserve">. </w:t>
      </w:r>
      <w:r w:rsidR="00F96FCD">
        <w:rPr>
          <w:rFonts w:eastAsiaTheme="minorEastAsia"/>
          <w:lang w:val="en"/>
        </w:rPr>
        <w:t xml:space="preserve">In other </w:t>
      </w:r>
      <w:proofErr w:type="gramStart"/>
      <w:r w:rsidR="00F96FCD">
        <w:rPr>
          <w:rFonts w:eastAsiaTheme="minorEastAsia"/>
          <w:lang w:val="en"/>
        </w:rPr>
        <w:t>words</w:t>
      </w:r>
      <w:proofErr w:type="gramEnd"/>
      <w:r w:rsidR="00F96FCD">
        <w:rPr>
          <w:rFonts w:eastAsiaTheme="minorEastAsia"/>
          <w:lang w:val="en"/>
        </w:rPr>
        <w:t xml:space="preserve"> regression does not say anything </w:t>
      </w:r>
      <w:r w:rsidR="000A179C">
        <w:rPr>
          <w:rFonts w:eastAsiaTheme="minorEastAsia"/>
          <w:lang w:val="en"/>
        </w:rPr>
        <w:t>about</w:t>
      </w:r>
      <w:r w:rsidR="00F96FCD">
        <w:rPr>
          <w:rFonts w:eastAsiaTheme="minorEastAsia"/>
          <w:lang w:val="en"/>
        </w:rPr>
        <w:t xml:space="preserve"> the </w:t>
      </w:r>
      <w:r w:rsidR="00AF6728">
        <w:rPr>
          <w:rFonts w:eastAsiaTheme="minorEastAsia"/>
          <w:lang w:val="en"/>
        </w:rPr>
        <w:t xml:space="preserve">data’s </w:t>
      </w:r>
      <w:r w:rsidR="00F96FCD">
        <w:rPr>
          <w:rFonts w:eastAsiaTheme="minorEastAsia"/>
          <w:lang w:val="en"/>
        </w:rPr>
        <w:t>causal structure</w:t>
      </w:r>
      <w:r w:rsidR="00411A73">
        <w:rPr>
          <w:rFonts w:eastAsiaTheme="minorEastAsia"/>
          <w:lang w:val="en"/>
        </w:rPr>
        <w:t>. In particular, there might be no causal link between two variables</w:t>
      </w:r>
      <w:r w:rsidR="0031720C">
        <w:rPr>
          <w:rFonts w:eastAsiaTheme="minorEastAsia"/>
          <w:lang w:val="en"/>
        </w:rPr>
        <w:t xml:space="preserve"> at all and we can still find a relationship between them using a regression model</w:t>
      </w:r>
      <w:r w:rsidR="00BE726F">
        <w:rPr>
          <w:rFonts w:eastAsiaTheme="minorEastAsia"/>
          <w:lang w:val="en"/>
        </w:rPr>
        <w:t>.</w:t>
      </w:r>
      <w:r w:rsidR="00411A73">
        <w:rPr>
          <w:rFonts w:eastAsiaTheme="minorEastAsia"/>
          <w:lang w:val="en"/>
        </w:rPr>
        <w:t xml:space="preserve"> </w:t>
      </w:r>
    </w:p>
    <w:p w14:paraId="605F4582" w14:textId="4063A0E9" w:rsidR="007A6170" w:rsidRDefault="00AF6728" w:rsidP="007F4130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In the first chapter</w:t>
      </w:r>
      <w:r w:rsidR="00E53D99">
        <w:rPr>
          <w:rFonts w:eastAsiaTheme="minorEastAsia"/>
          <w:lang w:val="en"/>
        </w:rPr>
        <w:t>,</w:t>
      </w:r>
      <w:r>
        <w:rPr>
          <w:rFonts w:eastAsiaTheme="minorEastAsia"/>
          <w:lang w:val="en"/>
        </w:rPr>
        <w:t xml:space="preserve"> we discussed </w:t>
      </w:r>
      <w:r w:rsidR="004540AB">
        <w:rPr>
          <w:rFonts w:eastAsiaTheme="minorEastAsia"/>
          <w:lang w:val="en"/>
        </w:rPr>
        <w:t>the</w:t>
      </w:r>
      <w:r>
        <w:rPr>
          <w:rFonts w:eastAsiaTheme="minorEastAsia"/>
          <w:lang w:val="en"/>
        </w:rPr>
        <w:t xml:space="preserve"> example of association between ice cream sales and drownings.</w:t>
      </w:r>
      <w:r w:rsidR="00AE7E30">
        <w:rPr>
          <w:rFonts w:eastAsiaTheme="minorEastAsia"/>
          <w:lang w:val="en"/>
        </w:rPr>
        <w:t xml:space="preserve"> We showed that this association was </w:t>
      </w:r>
      <w:r w:rsidR="00D85CC7" w:rsidRPr="00A7663F">
        <w:rPr>
          <w:rStyle w:val="P-Italics"/>
        </w:rPr>
        <w:t>spurious</w:t>
      </w:r>
      <w:r w:rsidR="001A524C">
        <w:rPr>
          <w:rFonts w:eastAsiaTheme="minorEastAsia"/>
          <w:lang w:val="en"/>
        </w:rPr>
        <w:t xml:space="preserve">, but regression model </w:t>
      </w:r>
      <w:r w:rsidR="001A524C">
        <w:rPr>
          <w:rFonts w:eastAsiaTheme="minorEastAsia"/>
          <w:lang w:val="en"/>
        </w:rPr>
        <w:lastRenderedPageBreak/>
        <w:t xml:space="preserve">would still quantify it as </w:t>
      </w:r>
      <w:r w:rsidR="00046905">
        <w:rPr>
          <w:rFonts w:eastAsiaTheme="minorEastAsia"/>
          <w:lang w:val="en"/>
        </w:rPr>
        <w:t>existing</w:t>
      </w:r>
      <w:r w:rsidR="001A524C">
        <w:rPr>
          <w:rFonts w:eastAsiaTheme="minorEastAsia"/>
          <w:lang w:val="en"/>
        </w:rPr>
        <w:t xml:space="preserve"> (assuming that </w:t>
      </w:r>
      <w:r w:rsidR="00046905">
        <w:rPr>
          <w:rFonts w:eastAsiaTheme="minorEastAsia"/>
          <w:lang w:val="en"/>
        </w:rPr>
        <w:t>the association</w:t>
      </w:r>
      <w:r w:rsidR="001A524C">
        <w:rPr>
          <w:rFonts w:eastAsiaTheme="minorEastAsia"/>
          <w:lang w:val="en"/>
        </w:rPr>
        <w:t xml:space="preserve"> </w:t>
      </w:r>
      <w:r w:rsidR="00046905">
        <w:rPr>
          <w:rFonts w:eastAsiaTheme="minorEastAsia"/>
          <w:lang w:val="en"/>
        </w:rPr>
        <w:t xml:space="preserve">would </w:t>
      </w:r>
      <w:r w:rsidR="001A524C">
        <w:rPr>
          <w:rFonts w:eastAsiaTheme="minorEastAsia"/>
          <w:lang w:val="en"/>
        </w:rPr>
        <w:t>be strong enough</w:t>
      </w:r>
      <w:r w:rsidR="00D75EEF">
        <w:rPr>
          <w:rFonts w:eastAsiaTheme="minorEastAsia"/>
          <w:lang w:val="en"/>
        </w:rPr>
        <w:t xml:space="preserve"> and possible to express using the model of choice, </w:t>
      </w:r>
      <w:r w:rsidR="00A77731">
        <w:rPr>
          <w:rFonts w:eastAsiaTheme="minorEastAsia"/>
          <w:lang w:val="en"/>
        </w:rPr>
        <w:t>in our case</w:t>
      </w:r>
      <w:r w:rsidR="00D75EEF">
        <w:rPr>
          <w:rFonts w:eastAsiaTheme="minorEastAsia"/>
          <w:lang w:val="en"/>
        </w:rPr>
        <w:t xml:space="preserve"> </w:t>
      </w:r>
      <w:r w:rsidR="00D75EEF" w:rsidRPr="00D75EEF">
        <w:rPr>
          <w:rStyle w:val="P-Italics"/>
        </w:rPr>
        <w:t>linear</w:t>
      </w:r>
      <w:r w:rsidR="00D75EEF">
        <w:rPr>
          <w:rFonts w:eastAsiaTheme="minorEastAsia"/>
          <w:lang w:val="en"/>
        </w:rPr>
        <w:t xml:space="preserve"> regression</w:t>
      </w:r>
      <w:r w:rsidR="001A524C">
        <w:rPr>
          <w:rFonts w:eastAsiaTheme="minorEastAsia"/>
          <w:lang w:val="en"/>
        </w:rPr>
        <w:t>)</w:t>
      </w:r>
      <w:r w:rsidR="00D3163D">
        <w:rPr>
          <w:rFonts w:eastAsiaTheme="minorEastAsia"/>
          <w:lang w:val="en"/>
        </w:rPr>
        <w:t xml:space="preserve">. </w:t>
      </w:r>
      <w:r w:rsidR="00A7663F">
        <w:rPr>
          <w:rFonts w:eastAsiaTheme="minorEastAsia"/>
          <w:lang w:val="en"/>
        </w:rPr>
        <w:t xml:space="preserve">This is the nature of </w:t>
      </w:r>
      <w:r w:rsidR="00275208">
        <w:rPr>
          <w:rFonts w:eastAsiaTheme="minorEastAsia"/>
          <w:lang w:val="en"/>
        </w:rPr>
        <w:t xml:space="preserve">the first rung of </w:t>
      </w:r>
      <w:r w:rsidR="00275208" w:rsidRPr="00F04D36">
        <w:rPr>
          <w:rStyle w:val="P-Italics"/>
        </w:rPr>
        <w:t>The Ladder of Causation</w:t>
      </w:r>
      <w:r w:rsidR="007D1EC8">
        <w:rPr>
          <w:rFonts w:eastAsiaTheme="minorEastAsia"/>
        </w:rPr>
        <w:t xml:space="preserve"> </w:t>
      </w:r>
      <w:r w:rsidR="007D1EC8">
        <w:rPr>
          <w:rFonts w:eastAsiaTheme="minorEastAsia"/>
          <w:lang w:val="en"/>
        </w:rPr>
        <w:t>a</w:t>
      </w:r>
      <w:r w:rsidR="00205FD2">
        <w:rPr>
          <w:rFonts w:eastAsiaTheme="minorEastAsia"/>
          <w:lang w:val="en"/>
        </w:rPr>
        <w:t xml:space="preserve">nd </w:t>
      </w:r>
      <w:r w:rsidR="007D1EC8">
        <w:rPr>
          <w:rFonts w:eastAsiaTheme="minorEastAsia"/>
          <w:lang w:val="en"/>
        </w:rPr>
        <w:t xml:space="preserve">– </w:t>
      </w:r>
      <w:r w:rsidR="00205FD2">
        <w:rPr>
          <w:rFonts w:eastAsiaTheme="minorEastAsia"/>
          <w:lang w:val="en"/>
        </w:rPr>
        <w:t xml:space="preserve">as we mentioned </w:t>
      </w:r>
      <w:r w:rsidR="00E53D99">
        <w:rPr>
          <w:rFonts w:eastAsiaTheme="minorEastAsia"/>
          <w:lang w:val="en"/>
        </w:rPr>
        <w:t xml:space="preserve">earlier </w:t>
      </w:r>
      <w:r w:rsidR="00205FD2">
        <w:rPr>
          <w:rFonts w:eastAsiaTheme="minorEastAsia"/>
          <w:lang w:val="en"/>
        </w:rPr>
        <w:t xml:space="preserve">– it can be </w:t>
      </w:r>
      <w:r w:rsidR="007D1EC8">
        <w:rPr>
          <w:rFonts w:eastAsiaTheme="minorEastAsia"/>
          <w:lang w:val="en"/>
        </w:rPr>
        <w:t>very useful in certain cases.</w:t>
      </w:r>
    </w:p>
    <w:p w14:paraId="5BE34873" w14:textId="58B7BDB8" w:rsidR="004A60DB" w:rsidRDefault="004A60DB" w:rsidP="003176C3">
      <w:pPr>
        <w:pStyle w:val="P-CalloutHeading"/>
      </w:pPr>
      <w:r>
        <w:t>More on regression vocabulary</w:t>
      </w:r>
    </w:p>
    <w:p w14:paraId="4AB34BDC" w14:textId="08216EA2" w:rsidR="004A60DB" w:rsidRDefault="004A60DB" w:rsidP="003176C3">
      <w:pPr>
        <w:pStyle w:val="P-Callout"/>
      </w:pPr>
      <w:r>
        <w:t xml:space="preserve">When we use </w:t>
      </w:r>
      <m:oMath>
        <m:r>
          <w:rPr>
            <w:rFonts w:ascii="Cambria Math" w:hAnsi="Cambria Math"/>
          </w:rPr>
          <m:t>X</m:t>
        </m:r>
      </m:oMath>
      <w:r>
        <w:t xml:space="preserve"> as a predictor and </w:t>
      </w:r>
      <m:oMath>
        <m:r>
          <w:rPr>
            <w:rFonts w:ascii="Cambria Math" w:hAnsi="Cambria Math"/>
          </w:rPr>
          <m:t>Y</m:t>
        </m:r>
      </m:oMath>
      <w:r>
        <w:t xml:space="preserve"> as a target variable (also called </w:t>
      </w:r>
      <w:r w:rsidR="00BB7C9F">
        <w:t>the</w:t>
      </w:r>
      <w:r>
        <w:t xml:space="preserve"> </w:t>
      </w:r>
      <w:r w:rsidRPr="004A60DB">
        <w:rPr>
          <w:rStyle w:val="P-Keyword"/>
        </w:rPr>
        <w:t>dependent variable</w:t>
      </w:r>
      <w:r>
        <w:t xml:space="preserve">), we </w:t>
      </w:r>
      <w:r w:rsidR="00A07B39">
        <w:t xml:space="preserve">say that we regress </w:t>
      </w:r>
      <m:oMath>
        <m:r>
          <w:rPr>
            <w:rFonts w:ascii="Cambria Math" w:hAnsi="Cambria Math"/>
          </w:rPr>
          <m:t>Y</m:t>
        </m:r>
      </m:oMath>
      <w:r w:rsidR="00A07B39">
        <w:t xml:space="preserve"> on </w:t>
      </w:r>
      <m:oMath>
        <m:r>
          <w:rPr>
            <w:rFonts w:ascii="Cambria Math" w:hAnsi="Cambria Math"/>
          </w:rPr>
          <m:t>X</m:t>
        </m:r>
      </m:oMath>
      <w:r w:rsidR="00A07B39">
        <w:t xml:space="preserve">. If we use </w:t>
      </w:r>
      <m:oMath>
        <m:r>
          <w:rPr>
            <w:rFonts w:ascii="Cambria Math" w:hAnsi="Cambria Math"/>
          </w:rPr>
          <m:t>Y</m:t>
        </m:r>
      </m:oMath>
      <w:r w:rsidR="00A07B39">
        <w:t xml:space="preserve"> as a predictor of </w:t>
      </w:r>
      <m:oMath>
        <m:r>
          <w:rPr>
            <w:rFonts w:ascii="Cambria Math" w:hAnsi="Cambria Math"/>
          </w:rPr>
          <m:t>X</m:t>
        </m:r>
      </m:oMath>
      <w:r w:rsidR="00A07B39">
        <w:t xml:space="preserve">, we say that we regress </w:t>
      </w:r>
      <m:oMath>
        <m:r>
          <w:rPr>
            <w:rFonts w:ascii="Cambria Math" w:hAnsi="Cambria Math"/>
          </w:rPr>
          <m:t>X</m:t>
        </m:r>
      </m:oMath>
      <w:r w:rsidR="00A07B39">
        <w:t xml:space="preserve"> on </w:t>
      </w:r>
      <m:oMath>
        <m:r>
          <w:rPr>
            <w:rFonts w:ascii="Cambria Math" w:hAnsi="Cambria Math"/>
          </w:rPr>
          <m:t>Y</m:t>
        </m:r>
      </m:oMath>
      <w:r w:rsidR="00A07B39">
        <w:t>.</w:t>
      </w:r>
      <w:r w:rsidR="00851F54">
        <w:t xml:space="preserve"> </w:t>
      </w:r>
      <w:r w:rsidR="008C77EC">
        <w:t xml:space="preserve">Regressing </w:t>
      </w:r>
      <m:oMath>
        <m:r>
          <w:rPr>
            <w:rFonts w:ascii="Cambria Math" w:hAnsi="Cambria Math"/>
          </w:rPr>
          <m:t>Y</m:t>
        </m:r>
      </m:oMath>
      <w:r w:rsidR="008C77EC">
        <w:t xml:space="preserve"> on </w:t>
      </w:r>
      <m:oMath>
        <m:r>
          <w:rPr>
            <w:rFonts w:ascii="Cambria Math" w:hAnsi="Cambria Math"/>
          </w:rPr>
          <m:t>X</m:t>
        </m:r>
      </m:oMath>
      <w:r w:rsidR="008C77EC">
        <w:t xml:space="preserve"> can be also expressed in</w:t>
      </w:r>
      <w:r w:rsidR="00020E0A">
        <w:t xml:space="preserve"> </w:t>
      </w:r>
      <w:r w:rsidR="00020E0A" w:rsidRPr="00BF6575">
        <w:rPr>
          <w:rStyle w:val="P-Code"/>
        </w:rPr>
        <w:t>R</w:t>
      </w:r>
      <w:r w:rsidR="00020E0A">
        <w:t xml:space="preserve">-style </w:t>
      </w:r>
      <w:r w:rsidR="008C77EC">
        <w:t xml:space="preserve">notation as </w:t>
      </w:r>
      <m:oMath>
        <m:r>
          <w:rPr>
            <w:rFonts w:ascii="Cambria Math" w:hAnsi="Cambria Math"/>
          </w:rPr>
          <m:t>Y ~ X</m:t>
        </m:r>
      </m:oMath>
      <w:r w:rsidR="00D77D7D">
        <w:t xml:space="preserve">, regressing </w:t>
      </w:r>
      <m:oMath>
        <m:r>
          <w:rPr>
            <w:rFonts w:ascii="Cambria Math" w:hAnsi="Cambria Math"/>
          </w:rPr>
          <m:t>X</m:t>
        </m:r>
      </m:oMath>
      <w:r w:rsidR="00D77D7D">
        <w:t xml:space="preserve"> on </w:t>
      </w:r>
      <m:oMath>
        <m:r>
          <w:rPr>
            <w:rFonts w:ascii="Cambria Math" w:hAnsi="Cambria Math"/>
          </w:rPr>
          <m:t>Y</m:t>
        </m:r>
      </m:oMath>
      <w:r w:rsidR="00D77D7D">
        <w:t xml:space="preserve"> as </w:t>
      </w:r>
      <m:oMath>
        <m:r>
          <w:rPr>
            <w:rFonts w:ascii="Cambria Math" w:hAnsi="Cambria Math"/>
          </w:rPr>
          <m:t>X ~ Y</m:t>
        </m:r>
      </m:oMath>
      <w:r w:rsidR="00E53D99">
        <w:t>,</w:t>
      </w:r>
      <w:r w:rsidR="00431F04">
        <w:t xml:space="preserve"> respectively</w:t>
      </w:r>
      <w:r w:rsidR="008C77EC">
        <w:t>.</w:t>
      </w:r>
      <w:r w:rsidR="00020E0A">
        <w:t xml:space="preserve"> </w:t>
      </w:r>
      <w:r w:rsidR="008C77EC">
        <w:t>We will use this notation across</w:t>
      </w:r>
      <w:r w:rsidR="00020E0A">
        <w:t xml:space="preserve"> the book to describe </w:t>
      </w:r>
      <w:r w:rsidR="00621478">
        <w:t xml:space="preserve">various </w:t>
      </w:r>
      <w:r w:rsidR="00365EB0">
        <w:t>models</w:t>
      </w:r>
      <w:r w:rsidR="00621478">
        <w:t xml:space="preserve">. </w:t>
      </w:r>
      <w:r w:rsidR="00D51436">
        <w:t xml:space="preserve">We decided to use </w:t>
      </w:r>
      <w:r w:rsidR="00D51436" w:rsidRPr="00FE7737">
        <w:rPr>
          <w:rStyle w:val="P-Code"/>
        </w:rPr>
        <w:t>R</w:t>
      </w:r>
      <w:r w:rsidR="00D51436">
        <w:t>-style notation</w:t>
      </w:r>
      <w:r w:rsidR="00363C6B">
        <w:t>, because of its neatness and simplicity.</w:t>
      </w:r>
      <w:r w:rsidR="004D722D">
        <w:t xml:space="preserve"> </w:t>
      </w:r>
      <w:r w:rsidR="00DD451D">
        <w:t>In some cases</w:t>
      </w:r>
      <w:r w:rsidR="00D44491">
        <w:t>,</w:t>
      </w:r>
      <w:r w:rsidR="00A56BC2">
        <w:t xml:space="preserve"> though</w:t>
      </w:r>
      <w:r w:rsidR="00D44491">
        <w:t>,</w:t>
      </w:r>
      <w:r w:rsidR="00A56BC2">
        <w:t xml:space="preserve"> it might be clearer to just say </w:t>
      </w:r>
      <w:r w:rsidR="00D810FC">
        <w:t xml:space="preserve">that we </w:t>
      </w:r>
      <w:r w:rsidR="00D810FC" w:rsidRPr="00FE7737">
        <w:rPr>
          <w:rStyle w:val="P-Italics"/>
        </w:rPr>
        <w:t xml:space="preserve">regress </w:t>
      </w:r>
      <m:oMath>
        <m:r>
          <w:rPr>
            <w:rStyle w:val="P-Italics"/>
            <w:rFonts w:ascii="Cambria Math" w:hAnsi="Cambria Math"/>
          </w:rPr>
          <m:t>Y</m:t>
        </m:r>
      </m:oMath>
      <w:r w:rsidR="00D810FC" w:rsidRPr="00FE7737">
        <w:rPr>
          <w:rStyle w:val="P-Italics"/>
        </w:rPr>
        <w:t xml:space="preserve"> on </w:t>
      </w:r>
      <m:oMath>
        <m:r>
          <w:rPr>
            <w:rStyle w:val="P-Italics"/>
            <w:rFonts w:ascii="Cambria Math" w:hAnsi="Cambria Math"/>
          </w:rPr>
          <m:t>X</m:t>
        </m:r>
      </m:oMath>
      <w:r w:rsidR="00D810FC">
        <w:t xml:space="preserve"> rather than using a formula. We’ll use this descriptive style where clarity demands it.</w:t>
      </w:r>
    </w:p>
    <w:p w14:paraId="62E08B87" w14:textId="772A7525" w:rsidR="00CE07A9" w:rsidRDefault="00A41149" w:rsidP="00CE07A9">
      <w:pPr>
        <w:rPr>
          <w:lang w:val="en"/>
        </w:rPr>
      </w:pPr>
      <w:r>
        <w:rPr>
          <w:lang w:val="en"/>
        </w:rPr>
        <w:t>To make it more hands on, l</w:t>
      </w:r>
      <w:r w:rsidR="0017405D">
        <w:rPr>
          <w:lang w:val="en"/>
        </w:rPr>
        <w:t xml:space="preserve">et’s see how the reversed </w:t>
      </w:r>
      <w:r w:rsidR="00267659">
        <w:rPr>
          <w:lang w:val="en"/>
        </w:rPr>
        <w:t xml:space="preserve">regression </w:t>
      </w:r>
      <w:r w:rsidR="0017405D">
        <w:rPr>
          <w:lang w:val="en"/>
        </w:rPr>
        <w:t xml:space="preserve">model </w:t>
      </w:r>
      <w:r w:rsidR="0052390A">
        <w:rPr>
          <w:lang w:val="en"/>
        </w:rPr>
        <w:t xml:space="preserve">looks like. </w:t>
      </w:r>
      <w:r w:rsidR="00327229">
        <w:rPr>
          <w:lang w:val="en"/>
        </w:rPr>
        <w:t xml:space="preserve">We will now regress </w:t>
      </w:r>
      <m:oMath>
        <m:r>
          <w:rPr>
            <w:rFonts w:ascii="Cambria Math" w:hAnsi="Cambria Math"/>
            <w:lang w:val="en"/>
          </w:rPr>
          <m:t>X</m:t>
        </m:r>
      </m:oMath>
      <w:r w:rsidR="00327229">
        <w:rPr>
          <w:lang w:val="en"/>
        </w:rPr>
        <w:t xml:space="preserve"> on </w:t>
      </w:r>
      <m:oMath>
        <m:r>
          <w:rPr>
            <w:rFonts w:ascii="Cambria Math" w:hAnsi="Cambria Math"/>
            <w:lang w:val="en"/>
          </w:rPr>
          <m:t>Y</m:t>
        </m:r>
      </m:oMath>
      <w:r w:rsidR="00327229">
        <w:rPr>
          <w:lang w:val="en"/>
        </w:rPr>
        <w:t xml:space="preserve">. </w:t>
      </w:r>
      <w:r w:rsidR="006D3AED">
        <w:rPr>
          <w:lang w:val="en"/>
        </w:rPr>
        <w:t xml:space="preserve">The code to build the reversed model is very similar to the </w:t>
      </w:r>
      <w:r w:rsidR="00D21B3A">
        <w:rPr>
          <w:lang w:val="en"/>
        </w:rPr>
        <w:t xml:space="preserve">code to build </w:t>
      </w:r>
      <w:r w:rsidR="00B15BC0">
        <w:rPr>
          <w:lang w:val="en"/>
        </w:rPr>
        <w:t xml:space="preserve">the </w:t>
      </w:r>
      <w:r w:rsidR="00D21B3A">
        <w:rPr>
          <w:lang w:val="en"/>
        </w:rPr>
        <w:t xml:space="preserve">original model, so </w:t>
      </w:r>
      <w:r w:rsidR="006960B0">
        <w:rPr>
          <w:lang w:val="en"/>
        </w:rPr>
        <w:t>we won’t</w:t>
      </w:r>
      <w:r w:rsidR="00D21B3A">
        <w:rPr>
          <w:lang w:val="en"/>
        </w:rPr>
        <w:t xml:space="preserve"> discuss it here. If you want to </w:t>
      </w:r>
      <w:r w:rsidR="00B15BC0">
        <w:rPr>
          <w:lang w:val="en"/>
        </w:rPr>
        <w:t>examine the code for yourself</w:t>
      </w:r>
      <w:r w:rsidR="00D21B3A">
        <w:rPr>
          <w:lang w:val="en"/>
        </w:rPr>
        <w:t xml:space="preserve">, </w:t>
      </w:r>
      <w:r w:rsidR="00B15BC0">
        <w:rPr>
          <w:lang w:val="en"/>
        </w:rPr>
        <w:t xml:space="preserve">you can find it in the </w:t>
      </w:r>
      <w:proofErr w:type="spellStart"/>
      <w:r w:rsidR="001B3856" w:rsidRPr="002F3689">
        <w:rPr>
          <w:rStyle w:val="P-Code"/>
          <w:lang w:val="en"/>
        </w:rPr>
        <w:t>Chapter_03</w:t>
      </w:r>
      <w:proofErr w:type="spellEnd"/>
      <w:r w:rsidR="001B3856" w:rsidRPr="002F3689">
        <w:rPr>
          <w:rStyle w:val="P-Code"/>
        </w:rPr>
        <w:t>.</w:t>
      </w:r>
      <w:proofErr w:type="spellStart"/>
      <w:r w:rsidR="001B3856" w:rsidRPr="002F3689">
        <w:rPr>
          <w:rStyle w:val="P-Code"/>
        </w:rPr>
        <w:t>ipynb</w:t>
      </w:r>
      <w:proofErr w:type="spellEnd"/>
      <w:r w:rsidR="001B3856">
        <w:t xml:space="preserve"> </w:t>
      </w:r>
      <w:r w:rsidR="001B3856">
        <w:rPr>
          <w:lang w:val="en"/>
        </w:rPr>
        <w:t>notebook</w:t>
      </w:r>
      <w:r w:rsidR="001B3856">
        <w:t xml:space="preserve"> (</w:t>
      </w:r>
      <w:r w:rsidR="001B3856" w:rsidRPr="00965837">
        <w:rPr>
          <w:rStyle w:val="P-URL"/>
        </w:rPr>
        <w:t>https://github.com/PacktPublishing/Causal-Inference-and-Discovery-in-Python/blob/main/Chapter_03.ipynb</w:t>
      </w:r>
      <w:r w:rsidR="001B3856">
        <w:t>)</w:t>
      </w:r>
      <w:r w:rsidR="00B15BC0">
        <w:rPr>
          <w:lang w:val="en"/>
        </w:rPr>
        <w:t xml:space="preserve">. </w:t>
      </w:r>
    </w:p>
    <w:p w14:paraId="2DA8B223" w14:textId="4920DBDE" w:rsidR="001E0642" w:rsidRDefault="006363D0" w:rsidP="00CE07A9">
      <w:pPr>
        <w:rPr>
          <w:lang w:val="en"/>
        </w:rPr>
      </w:pPr>
      <w:r>
        <w:rPr>
          <w:lang w:val="en"/>
        </w:rPr>
        <w:t>L</w:t>
      </w:r>
      <w:r w:rsidR="00B15BC0">
        <w:rPr>
          <w:lang w:val="en"/>
        </w:rPr>
        <w:t xml:space="preserve">et’s </w:t>
      </w:r>
      <w:r w:rsidR="008D4218">
        <w:rPr>
          <w:lang w:val="en"/>
        </w:rPr>
        <w:t>take a look at the results summary</w:t>
      </w:r>
      <w:r w:rsidR="003D064A">
        <w:rPr>
          <w:lang w:val="en"/>
        </w:rPr>
        <w:t xml:space="preserve"> in</w:t>
      </w:r>
      <w:r w:rsidR="008D4218">
        <w:rPr>
          <w:lang w:val="en"/>
        </w:rPr>
        <w:t xml:space="preserve"> </w:t>
      </w:r>
      <w:r w:rsidR="003D064A" w:rsidRPr="003D064A">
        <w:rPr>
          <w:rStyle w:val="P-Italics"/>
        </w:rPr>
        <w:t>Figure 3.3</w:t>
      </w:r>
      <w:r w:rsidR="007669B1">
        <w:rPr>
          <w:lang w:val="en"/>
        </w:rPr>
        <w:t>:</w:t>
      </w:r>
    </w:p>
    <w:p w14:paraId="1FC9CA97" w14:textId="77777777" w:rsidR="001E0642" w:rsidRDefault="001E0642" w:rsidP="00FE7737">
      <w:pPr>
        <w:pStyle w:val="IMG-Caption"/>
      </w:pPr>
      <w:r>
        <w:rPr>
          <w:noProof/>
        </w:rPr>
        <w:lastRenderedPageBreak/>
        <w:drawing>
          <wp:inline distT="0" distB="0" distL="0" distR="0" wp14:anchorId="5F87B80B" wp14:editId="74AC6638">
            <wp:extent cx="5029200" cy="28289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D4C1" w14:textId="0C9FA998" w:rsidR="001E0642" w:rsidRPr="008D4218" w:rsidRDefault="001E0642" w:rsidP="001E0642">
      <w:pPr>
        <w:pStyle w:val="IMG-Caption"/>
      </w:pPr>
      <w:r>
        <w:t>Figure 3.3</w:t>
      </w:r>
      <w:r w:rsidR="007669B1">
        <w:t xml:space="preserve"> –</w:t>
      </w:r>
      <w:r>
        <w:t xml:space="preserve"> </w:t>
      </w:r>
      <w:commentRangeStart w:id="5"/>
      <w:r>
        <w:t>Results summary for the reversed model.</w:t>
      </w:r>
      <w:commentRangeEnd w:id="5"/>
      <w:r w:rsidR="00FE7737">
        <w:rPr>
          <w:rStyle w:val="CommentReference"/>
          <w:rFonts w:eastAsiaTheme="minorHAnsi"/>
          <w:b w:val="0"/>
          <w:color w:val="auto"/>
          <w:lang w:val="en-US"/>
        </w:rPr>
        <w:commentReference w:id="5"/>
      </w:r>
    </w:p>
    <w:p w14:paraId="6E465169" w14:textId="035BFC80" w:rsidR="006D3AED" w:rsidRDefault="00191FB5" w:rsidP="00CE07A9">
      <w:pPr>
        <w:rPr>
          <w:lang w:val="en"/>
        </w:rPr>
      </w:pPr>
      <w:r>
        <w:rPr>
          <w:lang w:val="en"/>
        </w:rPr>
        <w:t>As we can see</w:t>
      </w:r>
      <w:r w:rsidR="007669B1">
        <w:rPr>
          <w:lang w:val="en"/>
        </w:rPr>
        <w:t>,</w:t>
      </w:r>
      <w:r>
        <w:rPr>
          <w:lang w:val="en"/>
        </w:rPr>
        <w:t xml:space="preserve"> </w:t>
      </w:r>
      <w:r w:rsidR="0013728F">
        <w:rPr>
          <w:lang w:val="en"/>
        </w:rPr>
        <w:t xml:space="preserve">the </w:t>
      </w:r>
      <w:r>
        <w:rPr>
          <w:lang w:val="en"/>
        </w:rPr>
        <w:t>coefficient</w:t>
      </w:r>
      <w:r w:rsidR="0013728F">
        <w:rPr>
          <w:lang w:val="en"/>
        </w:rPr>
        <w:t>s</w:t>
      </w:r>
      <w:r>
        <w:rPr>
          <w:lang w:val="en"/>
        </w:rPr>
        <w:t xml:space="preserve"> have changed. In particular</w:t>
      </w:r>
      <w:r w:rsidR="007669B1">
        <w:rPr>
          <w:lang w:val="en"/>
        </w:rPr>
        <w:t>,</w:t>
      </w:r>
      <w:r>
        <w:rPr>
          <w:lang w:val="en"/>
        </w:rPr>
        <w:t xml:space="preserve"> the </w:t>
      </w:r>
      <w:r w:rsidRPr="00191FB5">
        <w:rPr>
          <w:rStyle w:val="P-Italics"/>
        </w:rPr>
        <w:t>intercept</w:t>
      </w:r>
      <w:r>
        <w:rPr>
          <w:lang w:val="en"/>
        </w:rPr>
        <w:t xml:space="preserve"> is now negative.</w:t>
      </w:r>
      <w:r w:rsidR="00826BEB">
        <w:rPr>
          <w:lang w:val="en"/>
        </w:rPr>
        <w:t xml:space="preserve"> </w:t>
      </w:r>
      <w:r w:rsidR="00B16262">
        <w:rPr>
          <w:lang w:val="en"/>
        </w:rPr>
        <w:t xml:space="preserve">As we’re now regressing </w:t>
      </w:r>
      <m:oMath>
        <m:r>
          <w:rPr>
            <w:rFonts w:ascii="Cambria Math" w:hAnsi="Cambria Math"/>
            <w:lang w:val="en"/>
          </w:rPr>
          <m:t>X</m:t>
        </m:r>
      </m:oMath>
      <w:r w:rsidR="00B16262">
        <w:rPr>
          <w:lang w:val="en"/>
        </w:rPr>
        <w:t xml:space="preserve"> on </w:t>
      </w:r>
      <m:oMath>
        <m:r>
          <w:rPr>
            <w:rFonts w:ascii="Cambria Math" w:hAnsi="Cambria Math"/>
            <w:lang w:val="en"/>
          </w:rPr>
          <m:t>Y</m:t>
        </m:r>
      </m:oMath>
      <w:r w:rsidR="00B16262">
        <w:rPr>
          <w:rFonts w:eastAsiaTheme="minorEastAsia"/>
          <w:lang w:val="en"/>
        </w:rPr>
        <w:t xml:space="preserve">, the intercept became the point where the </w:t>
      </w:r>
      <w:r w:rsidR="00535BF8">
        <w:rPr>
          <w:rFonts w:eastAsiaTheme="minorEastAsia"/>
          <w:lang w:val="en"/>
        </w:rPr>
        <w:t xml:space="preserve">fitted line crosses the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535BF8">
        <w:rPr>
          <w:rFonts w:eastAsiaTheme="minorEastAsia"/>
          <w:lang w:val="en"/>
        </w:rPr>
        <w:t xml:space="preserve"> axis (rather than the </w:t>
      </w:r>
      <m:oMath>
        <m:r>
          <w:rPr>
            <w:rFonts w:ascii="Cambria Math" w:eastAsiaTheme="minorEastAsia" w:hAnsi="Cambria Math"/>
            <w:lang w:val="en"/>
          </w:rPr>
          <m:t>Y</m:t>
        </m:r>
      </m:oMath>
      <w:r w:rsidR="00535BF8">
        <w:rPr>
          <w:rFonts w:eastAsiaTheme="minorEastAsia"/>
          <w:lang w:val="en"/>
        </w:rPr>
        <w:t xml:space="preserve"> axis</w:t>
      </w:r>
      <w:r w:rsidR="0013728F">
        <w:rPr>
          <w:rFonts w:eastAsiaTheme="minorEastAsia"/>
          <w:lang w:val="en"/>
        </w:rPr>
        <w:t xml:space="preserve"> as in the original model</w:t>
      </w:r>
      <w:r w:rsidR="00535BF8">
        <w:rPr>
          <w:rFonts w:eastAsiaTheme="minorEastAsia"/>
          <w:lang w:val="en"/>
        </w:rPr>
        <w:t>)</w:t>
      </w:r>
      <w:r w:rsidR="006C3765">
        <w:rPr>
          <w:rFonts w:eastAsiaTheme="minorEastAsia"/>
          <w:lang w:val="en"/>
        </w:rPr>
        <w:t xml:space="preserve">. You can verify </w:t>
      </w:r>
      <w:r w:rsidR="0042112F">
        <w:rPr>
          <w:rFonts w:eastAsiaTheme="minorEastAsia"/>
          <w:lang w:val="en"/>
        </w:rPr>
        <w:t xml:space="preserve">that the fitted line crosses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42112F">
        <w:rPr>
          <w:rFonts w:eastAsiaTheme="minorEastAsia"/>
          <w:lang w:val="en"/>
        </w:rPr>
        <w:t xml:space="preserve"> axis below zero by</w:t>
      </w:r>
      <w:r w:rsidR="006C3765">
        <w:rPr>
          <w:rFonts w:eastAsiaTheme="minorEastAsia"/>
          <w:lang w:val="en"/>
        </w:rPr>
        <w:t xml:space="preserve"> looking at </w:t>
      </w:r>
      <w:r w:rsidR="006C3765" w:rsidRPr="005745D4">
        <w:rPr>
          <w:rStyle w:val="P-Italics"/>
        </w:rPr>
        <w:t>Figure 3.4</w:t>
      </w:r>
      <w:r w:rsidR="006C3765">
        <w:rPr>
          <w:rFonts w:eastAsiaTheme="minorEastAsia"/>
          <w:lang w:val="en"/>
        </w:rPr>
        <w:t xml:space="preserve"> (</w:t>
      </w:r>
      <w:r w:rsidR="005745D4">
        <w:rPr>
          <w:rFonts w:eastAsiaTheme="minorEastAsia"/>
          <w:lang w:val="en"/>
        </w:rPr>
        <w:t xml:space="preserve">the </w:t>
      </w:r>
      <w:r w:rsidR="006C3765">
        <w:rPr>
          <w:rFonts w:eastAsiaTheme="minorEastAsia"/>
          <w:lang w:val="en"/>
        </w:rPr>
        <w:t xml:space="preserve">reversed model) and </w:t>
      </w:r>
      <w:r w:rsidR="006C3765" w:rsidRPr="005745D4">
        <w:rPr>
          <w:rStyle w:val="P-Italics"/>
        </w:rPr>
        <w:t>Figure 3.2</w:t>
      </w:r>
      <w:r w:rsidR="006C3765">
        <w:rPr>
          <w:rFonts w:eastAsiaTheme="minorEastAsia"/>
          <w:lang w:val="en"/>
        </w:rPr>
        <w:t xml:space="preserve"> (</w:t>
      </w:r>
      <w:r w:rsidR="005745D4">
        <w:rPr>
          <w:rFonts w:eastAsiaTheme="minorEastAsia"/>
          <w:lang w:val="en"/>
        </w:rPr>
        <w:t>the original model</w:t>
      </w:r>
      <w:r w:rsidR="006C3765">
        <w:rPr>
          <w:rFonts w:eastAsiaTheme="minorEastAsia"/>
          <w:lang w:val="en"/>
        </w:rPr>
        <w:t>)</w:t>
      </w:r>
      <w:r w:rsidR="007669B1">
        <w:rPr>
          <w:rFonts w:eastAsiaTheme="minorEastAsia"/>
          <w:lang w:val="en"/>
        </w:rPr>
        <w:t>:</w:t>
      </w:r>
    </w:p>
    <w:p w14:paraId="07DC76FE" w14:textId="2DD9AD94" w:rsidR="0052390A" w:rsidRDefault="0052390A" w:rsidP="00FE7737">
      <w:pPr>
        <w:pStyle w:val="IMG-Caption"/>
      </w:pPr>
      <w:r>
        <w:rPr>
          <w:noProof/>
        </w:rPr>
        <w:lastRenderedPageBreak/>
        <w:drawing>
          <wp:inline distT="0" distB="0" distL="0" distR="0" wp14:anchorId="50A51513" wp14:editId="5AA79299">
            <wp:extent cx="4152900" cy="2983061"/>
            <wp:effectExtent l="0" t="0" r="0" b="825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89" cy="29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F806" w14:textId="7AF27D8F" w:rsidR="00A84810" w:rsidRDefault="00826BEB" w:rsidP="00BF343F">
      <w:pPr>
        <w:pStyle w:val="IMG-Caption"/>
      </w:pPr>
      <w:r>
        <w:t>Figure 3.4</w:t>
      </w:r>
      <w:r w:rsidR="007669B1">
        <w:t xml:space="preserve"> –</w:t>
      </w:r>
      <w:r>
        <w:t xml:space="preserve"> </w:t>
      </w:r>
      <w:r w:rsidR="00E6555E">
        <w:t>Visualization of the reversed model.</w:t>
      </w:r>
    </w:p>
    <w:p w14:paraId="28F7042B" w14:textId="621A8192" w:rsidR="0026558C" w:rsidRDefault="007669B1" w:rsidP="0026558C">
      <w:pPr>
        <w:rPr>
          <w:lang w:val="en"/>
        </w:rPr>
      </w:pPr>
      <w:r>
        <w:rPr>
          <w:lang w:val="en"/>
        </w:rPr>
        <w:t>The r</w:t>
      </w:r>
      <w:r w:rsidR="00520985">
        <w:rPr>
          <w:lang w:val="en"/>
        </w:rPr>
        <w:t xml:space="preserve">egression model </w:t>
      </w:r>
      <w:r w:rsidR="00231FCA">
        <w:rPr>
          <w:lang w:val="en"/>
        </w:rPr>
        <w:t xml:space="preserve">itself cannot help us understand which </w:t>
      </w:r>
      <w:r w:rsidR="001849EB">
        <w:rPr>
          <w:lang w:val="en"/>
        </w:rPr>
        <w:t xml:space="preserve">variable is a cause and which is the effect (if any). </w:t>
      </w:r>
      <w:r w:rsidR="00FD41D8">
        <w:rPr>
          <w:lang w:val="en"/>
        </w:rPr>
        <w:t>To determine this</w:t>
      </w:r>
      <w:r>
        <w:rPr>
          <w:lang w:val="en"/>
        </w:rPr>
        <w:t>,</w:t>
      </w:r>
      <w:r w:rsidR="00FD41D8">
        <w:rPr>
          <w:lang w:val="en"/>
        </w:rPr>
        <w:t xml:space="preserve"> we need some sort of external knowledge. </w:t>
      </w:r>
    </w:p>
    <w:p w14:paraId="6AC411F3" w14:textId="10DB14E9" w:rsidR="001849EB" w:rsidRDefault="00FA2235" w:rsidP="0026558C">
      <w:pPr>
        <w:rPr>
          <w:lang w:val="en"/>
        </w:rPr>
      </w:pPr>
      <w:r>
        <w:rPr>
          <w:lang w:val="en"/>
        </w:rPr>
        <w:t xml:space="preserve">In case of </w:t>
      </w:r>
      <w:r w:rsidRPr="00FA2235">
        <w:rPr>
          <w:rStyle w:val="P-Italics"/>
        </w:rPr>
        <w:t>multiple regression</w:t>
      </w:r>
      <w:r>
        <w:rPr>
          <w:lang w:val="en"/>
        </w:rPr>
        <w:t xml:space="preserve">, things become even more </w:t>
      </w:r>
      <w:r w:rsidR="00006DFF">
        <w:rPr>
          <w:lang w:val="en"/>
        </w:rPr>
        <w:t>complicated</w:t>
      </w:r>
      <w:r w:rsidR="00EF2578">
        <w:rPr>
          <w:lang w:val="en"/>
        </w:rPr>
        <w:t xml:space="preserve"> as</w:t>
      </w:r>
      <w:r w:rsidR="00006DFF">
        <w:rPr>
          <w:lang w:val="en"/>
        </w:rPr>
        <w:t xml:space="preserve"> </w:t>
      </w:r>
      <w:r w:rsidR="00EF2578">
        <w:rPr>
          <w:lang w:val="en"/>
        </w:rPr>
        <w:t>e</w:t>
      </w:r>
      <w:r w:rsidR="00006DFF">
        <w:rPr>
          <w:lang w:val="en"/>
        </w:rPr>
        <w:t xml:space="preserve">ach additional predictor can modify the relationship between the variables </w:t>
      </w:r>
      <w:r w:rsidR="008D7A13">
        <w:rPr>
          <w:lang w:val="en"/>
        </w:rPr>
        <w:t>in the model.</w:t>
      </w:r>
    </w:p>
    <w:p w14:paraId="5264CDC3" w14:textId="3FBDF47A" w:rsidR="00FC7F70" w:rsidRPr="00FE7737" w:rsidRDefault="00D04DE0" w:rsidP="0026558C">
      <w:commentRangeStart w:id="6"/>
      <w:r>
        <w:rPr>
          <w:lang w:val="en"/>
        </w:rPr>
        <w:t>Let’s see how this translates to the idea of</w:t>
      </w:r>
      <w:r w:rsidR="001003C8">
        <w:rPr>
          <w:lang w:val="en"/>
        </w:rPr>
        <w:t xml:space="preserve"> </w:t>
      </w:r>
      <w:r w:rsidR="0076624A">
        <w:rPr>
          <w:lang w:val="en"/>
        </w:rPr>
        <w:t>statistical control</w:t>
      </w:r>
      <w:r>
        <w:rPr>
          <w:lang w:val="en"/>
        </w:rPr>
        <w:t>.</w:t>
      </w:r>
      <w:commentRangeEnd w:id="6"/>
      <w:r w:rsidR="00FE7737">
        <w:rPr>
          <w:rStyle w:val="CommentReference"/>
        </w:rPr>
        <w:commentReference w:id="6"/>
      </w:r>
    </w:p>
    <w:p w14:paraId="2E3474B7" w14:textId="5B32C413" w:rsidR="00D76B8E" w:rsidRDefault="00595A6F" w:rsidP="00595A6F">
      <w:pPr>
        <w:pStyle w:val="H1-Section"/>
      </w:pPr>
      <w:r w:rsidRPr="00595A6F">
        <w:t>Should we always control for all available covariates?</w:t>
      </w:r>
    </w:p>
    <w:p w14:paraId="469005EC" w14:textId="23A8403B" w:rsidR="00886446" w:rsidRDefault="00460C44" w:rsidP="002D0D9C">
      <w:r>
        <w:t>Mu</w:t>
      </w:r>
      <w:r w:rsidR="002F6C15">
        <w:t xml:space="preserve">ltiple regression offers scientists and analysts a possibility </w:t>
      </w:r>
      <w:r w:rsidR="004D09A5">
        <w:t>to</w:t>
      </w:r>
      <w:r w:rsidR="002F6C15">
        <w:t xml:space="preserve"> perform </w:t>
      </w:r>
      <w:r w:rsidR="002F6C15" w:rsidRPr="00422940">
        <w:rPr>
          <w:rStyle w:val="P-Keyword"/>
        </w:rPr>
        <w:t>statistical control</w:t>
      </w:r>
      <w:r w:rsidR="002F6C15">
        <w:t xml:space="preserve"> – a procedure </w:t>
      </w:r>
      <w:r w:rsidR="00D6655B">
        <w:t xml:space="preserve">to remove </w:t>
      </w:r>
      <w:r w:rsidR="00201732" w:rsidRPr="00FE7737">
        <w:rPr>
          <w:rStyle w:val="P-Italics"/>
        </w:rPr>
        <w:t>unwanted</w:t>
      </w:r>
      <w:r w:rsidR="00201732">
        <w:t xml:space="preserve"> </w:t>
      </w:r>
      <w:r w:rsidR="00D6655B">
        <w:t xml:space="preserve">influence </w:t>
      </w:r>
      <w:r w:rsidR="00980B10">
        <w:t xml:space="preserve">from certain variables </w:t>
      </w:r>
      <w:r w:rsidR="000D2ED1">
        <w:t xml:space="preserve">in the model. </w:t>
      </w:r>
      <w:commentRangeStart w:id="7"/>
      <w:r w:rsidR="00886446">
        <w:t>In this section</w:t>
      </w:r>
      <w:r w:rsidR="00FC7F70">
        <w:t>,</w:t>
      </w:r>
      <w:r w:rsidR="00886446">
        <w:t xml:space="preserve"> we’ll discuss </w:t>
      </w:r>
      <w:r w:rsidR="00DD5F58">
        <w:t>different</w:t>
      </w:r>
      <w:r w:rsidR="00886446">
        <w:t xml:space="preserve"> perspectives on statistical control and build the intuition why statistical control can easily lead us astray.</w:t>
      </w:r>
      <w:commentRangeEnd w:id="7"/>
      <w:r w:rsidR="00FE7737">
        <w:rPr>
          <w:rStyle w:val="CommentReference"/>
        </w:rPr>
        <w:commentReference w:id="7"/>
      </w:r>
    </w:p>
    <w:p w14:paraId="0F68405F" w14:textId="08B4CB70" w:rsidR="00E61C53" w:rsidRDefault="00F7216C" w:rsidP="00822F1E">
      <w:r>
        <w:t>Let’s start with an example.</w:t>
      </w:r>
      <w:r w:rsidR="000D2ED1">
        <w:t xml:space="preserve"> </w:t>
      </w:r>
      <w:r>
        <w:t>W</w:t>
      </w:r>
      <w:r w:rsidR="00980B10">
        <w:t xml:space="preserve">hen studying </w:t>
      </w:r>
      <w:r w:rsidR="00773A25">
        <w:t xml:space="preserve">predictors of dyslexia in children, </w:t>
      </w:r>
      <w:r w:rsidR="00FC7F70">
        <w:t xml:space="preserve">you </w:t>
      </w:r>
      <w:r w:rsidR="00773A25">
        <w:t xml:space="preserve">might want to control for </w:t>
      </w:r>
      <w:r w:rsidR="002D0D9C">
        <w:t xml:space="preserve">parental </w:t>
      </w:r>
      <w:r w:rsidR="006A69D2">
        <w:t>education</w:t>
      </w:r>
      <w:r w:rsidR="00EC6AED">
        <w:t>.</w:t>
      </w:r>
      <w:r w:rsidR="006A69D2">
        <w:t xml:space="preserve"> </w:t>
      </w:r>
      <w:r w:rsidR="00EC6AED">
        <w:t>P</w:t>
      </w:r>
      <w:r w:rsidR="00F61FF9">
        <w:t>arent</w:t>
      </w:r>
      <w:r w:rsidR="00AA5C3D">
        <w:t>al</w:t>
      </w:r>
      <w:r w:rsidR="00F61FF9">
        <w:t xml:space="preserve"> </w:t>
      </w:r>
      <w:r w:rsidR="006A69D2">
        <w:t xml:space="preserve">education might affect </w:t>
      </w:r>
      <w:r w:rsidR="00F61FF9">
        <w:t xml:space="preserve">how much </w:t>
      </w:r>
      <w:r w:rsidR="00EC5CB2">
        <w:lastRenderedPageBreak/>
        <w:t xml:space="preserve">attention </w:t>
      </w:r>
      <w:r w:rsidR="00EC6AED">
        <w:t>parents</w:t>
      </w:r>
      <w:r w:rsidR="00EC5CB2">
        <w:t xml:space="preserve"> devote to their children’s reading and writing</w:t>
      </w:r>
      <w:r w:rsidR="006E6CEA">
        <w:t xml:space="preserve"> and this in turn can </w:t>
      </w:r>
      <w:r w:rsidR="00441D1E">
        <w:t xml:space="preserve">impact </w:t>
      </w:r>
      <w:r w:rsidR="000863E4">
        <w:t>child</w:t>
      </w:r>
      <w:r w:rsidR="00366250">
        <w:t>ren’s skills</w:t>
      </w:r>
      <w:r w:rsidR="00EA41D7">
        <w:t xml:space="preserve"> and other characteristics, potentially leading to confounding</w:t>
      </w:r>
      <w:r w:rsidR="00366250">
        <w:t xml:space="preserve">. </w:t>
      </w:r>
      <w:r w:rsidR="00C33416">
        <w:t>But h</w:t>
      </w:r>
      <w:r w:rsidR="00634F14">
        <w:t xml:space="preserve">ow do we </w:t>
      </w:r>
      <w:r w:rsidR="00C33416">
        <w:t xml:space="preserve">actually </w:t>
      </w:r>
      <w:r w:rsidR="00634F14">
        <w:t xml:space="preserve">know </w:t>
      </w:r>
      <w:r w:rsidR="00CD637C">
        <w:t xml:space="preserve">if it </w:t>
      </w:r>
      <w:r w:rsidR="00CD637C" w:rsidRPr="00CD637C">
        <w:rPr>
          <w:rStyle w:val="P-Italics"/>
        </w:rPr>
        <w:t>does</w:t>
      </w:r>
      <w:r w:rsidR="00CD637C">
        <w:t xml:space="preserve"> lead to confounding? </w:t>
      </w:r>
    </w:p>
    <w:p w14:paraId="352423D5" w14:textId="015C6B93" w:rsidR="004F14B8" w:rsidRDefault="006E1E2F" w:rsidP="00822F1E">
      <w:r>
        <w:t>In some cases</w:t>
      </w:r>
      <w:r w:rsidR="00E61C53">
        <w:t>,</w:t>
      </w:r>
      <w:r>
        <w:t xml:space="preserve"> we can</w:t>
      </w:r>
      <w:r w:rsidR="000553A8">
        <w:t xml:space="preserve"> </w:t>
      </w:r>
      <w:r>
        <w:t>refer to previous research</w:t>
      </w:r>
      <w:r w:rsidR="001D7300">
        <w:t xml:space="preserve"> to find the answer or at least a hint</w:t>
      </w:r>
      <w:r w:rsidR="00E61C53">
        <w:t>.</w:t>
      </w:r>
      <w:r w:rsidR="000553A8">
        <w:t xml:space="preserve"> </w:t>
      </w:r>
      <w:r w:rsidR="00E61C53">
        <w:t>I</w:t>
      </w:r>
      <w:r w:rsidR="000553A8">
        <w:t>n other</w:t>
      </w:r>
      <w:r w:rsidR="00F430D3">
        <w:t xml:space="preserve"> cases</w:t>
      </w:r>
      <w:r w:rsidR="00E61C53">
        <w:t>,</w:t>
      </w:r>
      <w:r w:rsidR="000553A8">
        <w:t xml:space="preserve"> </w:t>
      </w:r>
      <w:r w:rsidR="004D3FFE">
        <w:t xml:space="preserve">we can rely </w:t>
      </w:r>
      <w:r w:rsidR="00DA19D8">
        <w:t>on</w:t>
      </w:r>
      <w:r w:rsidR="000553A8">
        <w:t xml:space="preserve"> our </w:t>
      </w:r>
      <w:r w:rsidR="00F5714A">
        <w:t>intuitions or knowledge about the world (</w:t>
      </w:r>
      <w:r w:rsidR="00E61C53">
        <w:t>for example,</w:t>
      </w:r>
      <w:r w:rsidR="00F5714A">
        <w:t xml:space="preserve"> </w:t>
      </w:r>
      <w:r w:rsidR="00BB52A3">
        <w:t xml:space="preserve">we know that </w:t>
      </w:r>
      <w:r w:rsidR="00F5714A">
        <w:t xml:space="preserve">child’s skills </w:t>
      </w:r>
      <w:r w:rsidR="00BB52A3">
        <w:t>cannot cause parents age</w:t>
      </w:r>
      <w:r w:rsidR="00F5714A">
        <w:t>)</w:t>
      </w:r>
      <w:r w:rsidR="007C7FF9">
        <w:t>.</w:t>
      </w:r>
      <w:r w:rsidR="00BB41F7">
        <w:t xml:space="preserve"> </w:t>
      </w:r>
      <w:r w:rsidR="007C7FF9">
        <w:t>However,</w:t>
      </w:r>
      <w:r w:rsidR="00BB52A3">
        <w:t xml:space="preserve"> </w:t>
      </w:r>
      <w:r w:rsidR="00BB41F7">
        <w:t>i</w:t>
      </w:r>
      <w:r w:rsidR="00DA19D8">
        <w:t>n many cases</w:t>
      </w:r>
      <w:r w:rsidR="00BB41F7">
        <w:t xml:space="preserve"> we will be left </w:t>
      </w:r>
      <w:r w:rsidR="007C7FF9">
        <w:t>without a clear answer</w:t>
      </w:r>
      <w:r w:rsidR="00BB41F7">
        <w:t>.</w:t>
      </w:r>
      <w:r w:rsidR="006B1F9C">
        <w:t xml:space="preserve"> </w:t>
      </w:r>
      <w:r w:rsidR="00E321FB">
        <w:t>This i</w:t>
      </w:r>
      <w:r w:rsidR="00DE0913">
        <w:t>nevitable</w:t>
      </w:r>
      <w:r w:rsidR="006B1F9C">
        <w:t xml:space="preserve"> uncertainty led to</w:t>
      </w:r>
      <w:r w:rsidR="003E2045">
        <w:t xml:space="preserve"> the</w:t>
      </w:r>
      <w:r w:rsidR="006B1F9C">
        <w:t xml:space="preserve"> development of </w:t>
      </w:r>
      <w:r w:rsidR="003E2045">
        <w:t>various</w:t>
      </w:r>
      <w:r w:rsidR="006B1F9C">
        <w:t xml:space="preserve"> heuristics guiding the </w:t>
      </w:r>
      <w:r w:rsidR="00E321FB">
        <w:t xml:space="preserve">choice of variables that should be included </w:t>
      </w:r>
      <w:r w:rsidR="002E38BC">
        <w:t xml:space="preserve">as statistical controls. </w:t>
      </w:r>
    </w:p>
    <w:p w14:paraId="21661DB2" w14:textId="07970AE5" w:rsidR="004F14B8" w:rsidRDefault="006600CA" w:rsidP="004F14B8">
      <w:pPr>
        <w:pStyle w:val="H2-Heading"/>
      </w:pPr>
      <w:r>
        <w:t>Navigating the maze</w:t>
      </w:r>
    </w:p>
    <w:p w14:paraId="1DBA05DA" w14:textId="3AC35677" w:rsidR="005F579F" w:rsidRDefault="00FB1BA5" w:rsidP="00822F1E">
      <w:r>
        <w:t>One of the existing heuristics</w:t>
      </w:r>
      <w:r w:rsidR="000A5776">
        <w:t xml:space="preserve"> </w:t>
      </w:r>
      <w:r>
        <w:t xml:space="preserve">is </w:t>
      </w:r>
      <w:r w:rsidR="000A5776">
        <w:t xml:space="preserve">to control </w:t>
      </w:r>
      <w:r w:rsidR="00A657CF">
        <w:t>for as m</w:t>
      </w:r>
      <w:r w:rsidR="009452F3">
        <w:t>any</w:t>
      </w:r>
      <w:r w:rsidR="00A657CF">
        <w:t xml:space="preserve"> variables as possible</w:t>
      </w:r>
      <w:r w:rsidR="00B5147F">
        <w:t xml:space="preserve">. </w:t>
      </w:r>
      <w:r w:rsidR="001F289D">
        <w:t xml:space="preserve">This idea </w:t>
      </w:r>
      <w:r w:rsidR="00675778">
        <w:t xml:space="preserve">is based on </w:t>
      </w:r>
      <w:r w:rsidR="00675778" w:rsidRPr="00FE7737">
        <w:rPr>
          <w:rStyle w:val="P-Italics"/>
        </w:rPr>
        <w:t xml:space="preserve">“the </w:t>
      </w:r>
      <w:r w:rsidR="009452F3" w:rsidRPr="00FE7737">
        <w:rPr>
          <w:rStyle w:val="P-Italics"/>
        </w:rPr>
        <w:t>(…)</w:t>
      </w:r>
      <w:r w:rsidR="00675778" w:rsidRPr="00FE7737">
        <w:rPr>
          <w:rStyle w:val="P-Italics"/>
        </w:rPr>
        <w:t xml:space="preserve"> assumption that adding CVs [control variables] necessarily produces more conservative tests of hypotheses</w:t>
      </w:r>
      <w:r w:rsidR="00FA6ADC" w:rsidRPr="00FE7737">
        <w:rPr>
          <w:rStyle w:val="P-Italics"/>
        </w:rPr>
        <w:t>”</w:t>
      </w:r>
      <w:r w:rsidR="00FA6ADC">
        <w:t xml:space="preserve"> (Becker et al., 2016)</w:t>
      </w:r>
      <w:r w:rsidR="009452F3">
        <w:t>.</w:t>
      </w:r>
      <w:r w:rsidR="00FB344A">
        <w:t xml:space="preserve"> </w:t>
      </w:r>
      <w:r w:rsidR="009452F3">
        <w:t>Unfortunately, this is not true</w:t>
      </w:r>
      <w:r w:rsidR="00000E59">
        <w:t xml:space="preserve">. Moreover, controlling for </w:t>
      </w:r>
      <w:r w:rsidR="009B5E1A">
        <w:t>wrong variables</w:t>
      </w:r>
      <w:r w:rsidR="00391783">
        <w:t xml:space="preserve"> can lead to </w:t>
      </w:r>
      <w:r w:rsidR="00303198">
        <w:t>severely</w:t>
      </w:r>
      <w:r w:rsidR="00391783">
        <w:t xml:space="preserve"> distort</w:t>
      </w:r>
      <w:r w:rsidR="00303198">
        <w:t xml:space="preserve">ed results, including </w:t>
      </w:r>
      <w:r w:rsidR="00EC15A1">
        <w:t xml:space="preserve">spurious effects and </w:t>
      </w:r>
      <w:r w:rsidR="0094111A">
        <w:t xml:space="preserve">reversed </w:t>
      </w:r>
      <w:r w:rsidR="000C4558">
        <w:t>effect signs</w:t>
      </w:r>
      <w:r w:rsidR="00FB344A">
        <w:t>.</w:t>
      </w:r>
      <w:r w:rsidR="00046B7A">
        <w:t xml:space="preserve"> </w:t>
      </w:r>
    </w:p>
    <w:p w14:paraId="4C13834A" w14:textId="19B0DF4C" w:rsidR="00C02D12" w:rsidRDefault="005F579F" w:rsidP="00822F1E">
      <w:r>
        <w:t>Some</w:t>
      </w:r>
      <w:r w:rsidR="009D0590">
        <w:t xml:space="preserve"> authors</w:t>
      </w:r>
      <w:r w:rsidR="004736D8">
        <w:t xml:space="preserve"> offer</w:t>
      </w:r>
      <w:r w:rsidR="009D0590">
        <w:t xml:space="preserve"> more </w:t>
      </w:r>
      <w:r w:rsidR="00845417">
        <w:t>fine-grained</w:t>
      </w:r>
      <w:r w:rsidR="004736D8">
        <w:t xml:space="preserve"> heuristics.</w:t>
      </w:r>
      <w:r w:rsidR="00822F1E">
        <w:t xml:space="preserve"> </w:t>
      </w:r>
      <w:r w:rsidR="00046B7A">
        <w:t xml:space="preserve">For example, </w:t>
      </w:r>
      <w:r w:rsidR="000577FD">
        <w:t xml:space="preserve">Becker and colleagues </w:t>
      </w:r>
      <w:r w:rsidR="00774329">
        <w:t>(Becker</w:t>
      </w:r>
      <w:r w:rsidR="00D20327">
        <w:t xml:space="preserve"> et al.,</w:t>
      </w:r>
      <w:r w:rsidR="00774329">
        <w:t xml:space="preserve"> 2016</w:t>
      </w:r>
      <w:r w:rsidR="00523E3C">
        <w:t xml:space="preserve">; </w:t>
      </w:r>
      <w:r w:rsidR="0041339F" w:rsidRPr="00FE7737">
        <w:rPr>
          <w:rStyle w:val="P-URL"/>
        </w:rPr>
        <w:t>https://www.semanticscholar.org/paper/Statistical-control-in-correlational-studies%3A-10-Becker-Atinc/79ef4e505101a050f55418b7c0323eaabc82a95d</w:t>
      </w:r>
      <w:r w:rsidR="00774329">
        <w:t xml:space="preserve">) </w:t>
      </w:r>
      <w:r w:rsidR="000577FD">
        <w:t>shared a set of</w:t>
      </w:r>
      <w:r w:rsidR="0077751C">
        <w:t xml:space="preserve"> 10</w:t>
      </w:r>
      <w:r w:rsidR="000577FD">
        <w:t xml:space="preserve"> recommendations </w:t>
      </w:r>
      <w:r w:rsidR="00422940">
        <w:t>on how to approach</w:t>
      </w:r>
      <w:r w:rsidR="004E341F">
        <w:t xml:space="preserve"> statistical control</w:t>
      </w:r>
      <w:r w:rsidR="00422940">
        <w:t>.</w:t>
      </w:r>
      <w:r w:rsidR="00C02D12">
        <w:t xml:space="preserve"> </w:t>
      </w:r>
      <w:commentRangeStart w:id="8"/>
      <w:r w:rsidR="00E90ECB">
        <w:t>Some of their recommendations are</w:t>
      </w:r>
      <w:r w:rsidR="005F3CCF">
        <w:t xml:space="preserve"> (original</w:t>
      </w:r>
      <w:r w:rsidR="007D5921">
        <w:t xml:space="preserve"> ordering </w:t>
      </w:r>
      <w:r w:rsidR="005F3CCF">
        <w:t>in parentheses)</w:t>
      </w:r>
      <w:r w:rsidR="00E90ECB">
        <w:t>:</w:t>
      </w:r>
      <w:commentRangeEnd w:id="8"/>
      <w:r w:rsidR="00FE7737">
        <w:rPr>
          <w:rStyle w:val="CommentReference"/>
        </w:rPr>
        <w:commentReference w:id="8"/>
      </w:r>
    </w:p>
    <w:p w14:paraId="33F0CE9D" w14:textId="41CBD4D8" w:rsidR="00E90ECB" w:rsidRDefault="00372D5E" w:rsidP="00E90ECB">
      <w:pPr>
        <w:pStyle w:val="ListParagraph"/>
        <w:numPr>
          <w:ilvl w:val="0"/>
          <w:numId w:val="17"/>
        </w:numPr>
      </w:pPr>
      <w:r>
        <w:t>If you’re not sure about a variable, don’t use it as a control</w:t>
      </w:r>
      <w:r w:rsidR="005F3CCF">
        <w:t xml:space="preserve"> (1)</w:t>
      </w:r>
    </w:p>
    <w:p w14:paraId="0695DAC9" w14:textId="58F1BCD8" w:rsidR="00372D5E" w:rsidRDefault="00821DED" w:rsidP="00E90ECB">
      <w:pPr>
        <w:pStyle w:val="ListParagraph"/>
        <w:numPr>
          <w:ilvl w:val="0"/>
          <w:numId w:val="17"/>
        </w:numPr>
      </w:pPr>
      <w:r>
        <w:t>Use conceptually meaningful control variables</w:t>
      </w:r>
      <w:r w:rsidR="005F3CCF">
        <w:t xml:space="preserve"> (3)</w:t>
      </w:r>
    </w:p>
    <w:p w14:paraId="10E1CC3C" w14:textId="3BB91233" w:rsidR="005F3CCF" w:rsidRDefault="00826621" w:rsidP="00E90ECB">
      <w:pPr>
        <w:pStyle w:val="ListParagraph"/>
        <w:numPr>
          <w:ilvl w:val="0"/>
          <w:numId w:val="17"/>
        </w:numPr>
      </w:pPr>
      <w:r>
        <w:rPr>
          <w:sz w:val="23"/>
          <w:szCs w:val="23"/>
        </w:rPr>
        <w:t xml:space="preserve">Conduct comparative tests of relationships between the </w:t>
      </w:r>
      <w:r w:rsidR="003C22A8">
        <w:rPr>
          <w:sz w:val="23"/>
          <w:szCs w:val="23"/>
        </w:rPr>
        <w:t>independent variables</w:t>
      </w:r>
      <w:r>
        <w:rPr>
          <w:sz w:val="23"/>
          <w:szCs w:val="23"/>
        </w:rPr>
        <w:t xml:space="preserve"> and </w:t>
      </w:r>
      <w:r w:rsidR="003C22A8">
        <w:rPr>
          <w:sz w:val="23"/>
          <w:szCs w:val="23"/>
        </w:rPr>
        <w:t>control variables</w:t>
      </w:r>
      <w:r>
        <w:rPr>
          <w:sz w:val="23"/>
          <w:szCs w:val="23"/>
        </w:rPr>
        <w:t xml:space="preserve"> (7)</w:t>
      </w:r>
    </w:p>
    <w:p w14:paraId="6285251E" w14:textId="2FC735C8" w:rsidR="002026B8" w:rsidRDefault="005F3CCF" w:rsidP="002026B8">
      <w:pPr>
        <w:pStyle w:val="ListParagraph"/>
        <w:numPr>
          <w:ilvl w:val="0"/>
          <w:numId w:val="17"/>
        </w:numPr>
      </w:pPr>
      <w:r>
        <w:rPr>
          <w:sz w:val="23"/>
          <w:szCs w:val="23"/>
        </w:rPr>
        <w:t xml:space="preserve">Run results with and without the </w:t>
      </w:r>
      <w:r w:rsidR="004B22DC">
        <w:rPr>
          <w:sz w:val="23"/>
          <w:szCs w:val="23"/>
        </w:rPr>
        <w:t>control variables</w:t>
      </w:r>
      <w:r>
        <w:rPr>
          <w:sz w:val="23"/>
          <w:szCs w:val="23"/>
        </w:rPr>
        <w:t xml:space="preserve"> and contrast the findings</w:t>
      </w:r>
      <w:r w:rsidR="00826621">
        <w:rPr>
          <w:sz w:val="23"/>
          <w:szCs w:val="23"/>
        </w:rPr>
        <w:t xml:space="preserve"> (8)</w:t>
      </w:r>
    </w:p>
    <w:p w14:paraId="2B8D123E" w14:textId="51979981" w:rsidR="000452B2" w:rsidRDefault="00EC6AF3" w:rsidP="003747BC">
      <w:r>
        <w:t xml:space="preserve">Although </w:t>
      </w:r>
      <w:r w:rsidR="002026B8">
        <w:t>the</w:t>
      </w:r>
      <w:r w:rsidR="00AC2C89">
        <w:t>ir</w:t>
      </w:r>
      <w:r>
        <w:t xml:space="preserve"> article </w:t>
      </w:r>
      <w:r w:rsidR="0077751C">
        <w:t xml:space="preserve">is titled </w:t>
      </w:r>
      <w:r w:rsidR="0077751C" w:rsidRPr="0077751C">
        <w:rPr>
          <w:rStyle w:val="P-Italics"/>
        </w:rPr>
        <w:t>Statistical control in correlational studies: 10 essential recommendations for organizational researchers</w:t>
      </w:r>
      <w:r w:rsidR="0077751C">
        <w:t xml:space="preserve">, </w:t>
      </w:r>
      <w:r w:rsidR="00DE7E93">
        <w:t xml:space="preserve">which suggests </w:t>
      </w:r>
      <w:r w:rsidR="002F05AF">
        <w:t xml:space="preserve">that it only talks about </w:t>
      </w:r>
      <w:r w:rsidR="002F05AF" w:rsidRPr="00FE7737">
        <w:rPr>
          <w:rStyle w:val="P-Italics"/>
        </w:rPr>
        <w:t>rung 1</w:t>
      </w:r>
      <w:r w:rsidR="002F05AF">
        <w:t xml:space="preserve"> concepts, </w:t>
      </w:r>
      <w:r w:rsidR="00CB0E0C">
        <w:t xml:space="preserve">the authors mention the risk of introducing </w:t>
      </w:r>
      <w:r w:rsidR="00CB0E0C" w:rsidRPr="00CB0E0C">
        <w:rPr>
          <w:rStyle w:val="P-Italics"/>
        </w:rPr>
        <w:t>spuriousness</w:t>
      </w:r>
      <w:r w:rsidR="00CB0E0C">
        <w:t xml:space="preserve"> </w:t>
      </w:r>
      <w:r w:rsidR="00433B6A">
        <w:t xml:space="preserve">by adding </w:t>
      </w:r>
      <w:r w:rsidR="003E3C2D">
        <w:t xml:space="preserve">to the model </w:t>
      </w:r>
      <w:r w:rsidR="00433B6A">
        <w:t>control variables</w:t>
      </w:r>
      <w:r w:rsidR="00F44074">
        <w:t xml:space="preserve"> that “[are] a cause of multiple </w:t>
      </w:r>
      <w:r w:rsidR="00451B71">
        <w:t xml:space="preserve">IVs </w:t>
      </w:r>
      <w:r w:rsidR="00D645AB">
        <w:t>[independent variables]</w:t>
      </w:r>
      <w:r w:rsidR="00AD0E4E" w:rsidRPr="00AD0E4E">
        <w:t>, which do not themselves have direct causal connections to the DV</w:t>
      </w:r>
      <w:r w:rsidR="00AD0E4E">
        <w:t xml:space="preserve"> [dependent variable]</w:t>
      </w:r>
      <w:r w:rsidR="00F44074">
        <w:t>”</w:t>
      </w:r>
      <w:r w:rsidR="00433B6A">
        <w:t xml:space="preserve"> </w:t>
      </w:r>
      <w:r w:rsidR="00D645AB">
        <w:t>(Becker et al., 2016)</w:t>
      </w:r>
      <w:r w:rsidR="00E50A7F">
        <w:t xml:space="preserve">. </w:t>
      </w:r>
      <w:r w:rsidR="000E2E47">
        <w:t>It’s</w:t>
      </w:r>
      <w:r w:rsidR="00236F4C">
        <w:t xml:space="preserve"> not entirely</w:t>
      </w:r>
      <w:r w:rsidR="000E2E47">
        <w:t xml:space="preserve"> clear </w:t>
      </w:r>
      <w:r w:rsidR="00A114D6">
        <w:t xml:space="preserve">to me </w:t>
      </w:r>
      <w:r w:rsidR="000E2E47">
        <w:t xml:space="preserve">why </w:t>
      </w:r>
      <w:r w:rsidR="00A114D6">
        <w:t xml:space="preserve">in this </w:t>
      </w:r>
      <w:r w:rsidR="00A114D6">
        <w:lastRenderedPageBreak/>
        <w:t xml:space="preserve">passage </w:t>
      </w:r>
      <w:r w:rsidR="000E2E47">
        <w:t xml:space="preserve">the authors mention </w:t>
      </w:r>
      <w:r w:rsidR="00B51B08">
        <w:t xml:space="preserve">“a cause of multiple IVs” </w:t>
      </w:r>
      <w:r w:rsidR="0021687F">
        <w:t xml:space="preserve">without causal connection to the target variable </w:t>
      </w:r>
      <w:r w:rsidR="00B51B08">
        <w:t>as a source of confounding</w:t>
      </w:r>
      <w:r w:rsidR="00645877">
        <w:t>.</w:t>
      </w:r>
      <w:r w:rsidR="00C069E5">
        <w:t xml:space="preserve"> </w:t>
      </w:r>
      <w:r w:rsidR="00645877">
        <w:t>In fact,</w:t>
      </w:r>
      <w:r w:rsidR="0061451D">
        <w:t xml:space="preserve"> </w:t>
      </w:r>
      <w:r w:rsidR="007E3080">
        <w:t xml:space="preserve">this </w:t>
      </w:r>
      <w:r w:rsidR="000179EA">
        <w:t xml:space="preserve">scenario </w:t>
      </w:r>
      <w:r w:rsidR="007E3080">
        <w:t>would not lead to confounding</w:t>
      </w:r>
      <w:r w:rsidR="000179EA">
        <w:t xml:space="preserve">! </w:t>
      </w:r>
    </w:p>
    <w:p w14:paraId="09DF9510" w14:textId="5EF6758B" w:rsidR="003747BC" w:rsidRDefault="00DE1839" w:rsidP="003747BC">
      <w:r>
        <w:t>We’ll see a couple examples of</w:t>
      </w:r>
      <w:r w:rsidR="003747BC">
        <w:t xml:space="preserve"> scenarios leading to confounding in a while, but first l</w:t>
      </w:r>
      <w:r w:rsidR="00881361">
        <w:t xml:space="preserve">et’s take a look at </w:t>
      </w:r>
      <w:r w:rsidR="008D124D">
        <w:t xml:space="preserve">some of </w:t>
      </w:r>
      <w:r w:rsidR="00881361">
        <w:t xml:space="preserve">the </w:t>
      </w:r>
      <w:r w:rsidR="00F50366">
        <w:t>author’s</w:t>
      </w:r>
      <w:r w:rsidR="009B600E">
        <w:t xml:space="preserve"> </w:t>
      </w:r>
      <w:r w:rsidR="00881361">
        <w:t xml:space="preserve">recommendations. </w:t>
      </w:r>
    </w:p>
    <w:p w14:paraId="01003AD1" w14:textId="5941977D" w:rsidR="0041242E" w:rsidRDefault="0041242E" w:rsidP="0041242E">
      <w:pPr>
        <w:pStyle w:val="H2-Heading"/>
      </w:pPr>
      <w:r>
        <w:t>If you don’t know where you’re going you might end up somewhere else</w:t>
      </w:r>
    </w:p>
    <w:p w14:paraId="20F958D6" w14:textId="77777777" w:rsidR="009B600E" w:rsidRDefault="0078338B" w:rsidP="003747BC">
      <w:r>
        <w:t>Recommendations</w:t>
      </w:r>
      <w:r w:rsidR="006D3919">
        <w:t xml:space="preserve"> (1) and (3) discourage adding variables</w:t>
      </w:r>
      <w:r w:rsidR="00771CEC">
        <w:t xml:space="preserve"> to the model</w:t>
      </w:r>
      <w:r w:rsidR="006D3919">
        <w:t>.</w:t>
      </w:r>
      <w:r w:rsidR="00771CEC">
        <w:t xml:space="preserve"> This might sound reasonable – if you’re not sure</w:t>
      </w:r>
      <w:r w:rsidR="00A0265F">
        <w:t>,</w:t>
      </w:r>
      <w:r w:rsidR="00771CEC">
        <w:t xml:space="preserve"> don’t add, because you might </w:t>
      </w:r>
      <w:r w:rsidR="004A1576">
        <w:t>break something by accident.</w:t>
      </w:r>
      <w:r w:rsidR="00184C46">
        <w:t xml:space="preserve"> </w:t>
      </w:r>
      <w:r w:rsidR="005833FE">
        <w:t xml:space="preserve">It seems rational, perhaps because </w:t>
      </w:r>
      <w:r w:rsidR="007D18B9">
        <w:t>most of us ha</w:t>
      </w:r>
      <w:r w:rsidR="005833FE">
        <w:t>ve seen or participated in situations like this</w:t>
      </w:r>
      <w:r w:rsidR="009B2AEA">
        <w:t xml:space="preserve"> in the real life</w:t>
      </w:r>
      <w:r w:rsidR="007D18B9">
        <w:t xml:space="preserve"> </w:t>
      </w:r>
      <w:r w:rsidR="00327A18">
        <w:t xml:space="preserve">– someone does not understand how something works, </w:t>
      </w:r>
      <w:r w:rsidR="007D18B9">
        <w:t xml:space="preserve">they </w:t>
      </w:r>
      <w:r w:rsidR="00327A18">
        <w:t xml:space="preserve">do something that </w:t>
      </w:r>
      <w:r w:rsidR="00DA0190">
        <w:t>seems sensible to them, but they are not aware of their</w:t>
      </w:r>
      <w:r w:rsidR="00F327AD">
        <w:t xml:space="preserve"> own</w:t>
      </w:r>
      <w:r w:rsidR="00DA0190">
        <w:t xml:space="preserve"> blind spots and the thing is now broken.</w:t>
      </w:r>
      <w:r w:rsidR="007D18B9">
        <w:t xml:space="preserve"> </w:t>
      </w:r>
    </w:p>
    <w:p w14:paraId="5A283B0E" w14:textId="47938AD1" w:rsidR="0050428C" w:rsidRDefault="007D18B9" w:rsidP="00FE7737">
      <w:r>
        <w:t xml:space="preserve">An important aspect of this story is that the thing is </w:t>
      </w:r>
      <w:r w:rsidRPr="007D18B9">
        <w:rPr>
          <w:rStyle w:val="P-Italics"/>
        </w:rPr>
        <w:t>now</w:t>
      </w:r>
      <w:r>
        <w:t xml:space="preserve"> broken. This suggests that it </w:t>
      </w:r>
      <w:r w:rsidRPr="00F10958">
        <w:rPr>
          <w:rStyle w:val="P-Italics"/>
        </w:rPr>
        <w:t>worked properly</w:t>
      </w:r>
      <w:r w:rsidRPr="00FE7737">
        <w:rPr>
          <w:rStyle w:val="P-Italics"/>
        </w:rPr>
        <w:t xml:space="preserve"> </w:t>
      </w:r>
      <w:r w:rsidRPr="00E76427">
        <w:rPr>
          <w:rStyle w:val="P-Italics"/>
        </w:rPr>
        <w:t>before</w:t>
      </w:r>
      <w:r>
        <w:t>. This is not</w:t>
      </w:r>
      <w:r w:rsidR="007C1113">
        <w:t xml:space="preserve"> necessarily</w:t>
      </w:r>
      <w:r>
        <w:t xml:space="preserve"> a valid assumption from the causal point of view. </w:t>
      </w:r>
      <w:r w:rsidR="00B77494" w:rsidRPr="00F56D73">
        <w:rPr>
          <w:rStyle w:val="P-Italics"/>
        </w:rPr>
        <w:t>Not including</w:t>
      </w:r>
      <w:r w:rsidR="00B77494">
        <w:t xml:space="preserve"> a variable in the model </w:t>
      </w:r>
      <w:r w:rsidR="00F56D73">
        <w:t xml:space="preserve">might also </w:t>
      </w:r>
      <w:r w:rsidR="00062E61" w:rsidRPr="008618C5">
        <w:t>lead</w:t>
      </w:r>
      <w:r w:rsidR="00062E61">
        <w:t xml:space="preserve"> to </w:t>
      </w:r>
      <w:r w:rsidR="00062E61" w:rsidRPr="00492236">
        <w:rPr>
          <w:rStyle w:val="P-Italics"/>
        </w:rPr>
        <w:t>confounding</w:t>
      </w:r>
      <w:r w:rsidR="008618C5">
        <w:t xml:space="preserve"> and </w:t>
      </w:r>
      <w:r w:rsidR="008618C5" w:rsidRPr="008618C5">
        <w:rPr>
          <w:rStyle w:val="P-Italics"/>
        </w:rPr>
        <w:t>spuriousness</w:t>
      </w:r>
      <w:r w:rsidR="008618C5">
        <w:t>.</w:t>
      </w:r>
      <w:r w:rsidR="006B358B">
        <w:t xml:space="preserve"> This is because there are various patterns of </w:t>
      </w:r>
      <w:r w:rsidR="006B358B" w:rsidRPr="007741E7">
        <w:rPr>
          <w:rStyle w:val="P-Keyword"/>
        </w:rPr>
        <w:t>independence structure</w:t>
      </w:r>
      <w:r w:rsidR="006B358B">
        <w:t xml:space="preserve"> </w:t>
      </w:r>
      <w:r w:rsidR="00DC4ADC">
        <w:t xml:space="preserve">possible between any three variables. </w:t>
      </w:r>
      <w:r w:rsidR="007A7DBA">
        <w:t>Let’s consider the</w:t>
      </w:r>
      <w:r w:rsidR="006C1F19">
        <w:t xml:space="preserve"> structural causal model</w:t>
      </w:r>
      <w:r w:rsidR="007A7DBA">
        <w:t xml:space="preserve"> </w:t>
      </w:r>
      <w:r w:rsidR="006C1F19">
        <w:t>(</w:t>
      </w:r>
      <w:proofErr w:type="spellStart"/>
      <w:r w:rsidR="007A7DBA">
        <w:t>SCM</w:t>
      </w:r>
      <w:proofErr w:type="spellEnd"/>
      <w:r w:rsidR="006C1F19">
        <w:t>)</w:t>
      </w:r>
      <w:r w:rsidR="007A7DBA">
        <w:t xml:space="preserve"> </w:t>
      </w:r>
      <w:r w:rsidR="0050428C">
        <w:t xml:space="preserve">presented in </w:t>
      </w:r>
      <w:r w:rsidR="0050428C" w:rsidRPr="0050428C">
        <w:rPr>
          <w:rStyle w:val="P-Italics"/>
        </w:rPr>
        <w:t>Figure 3.5</w:t>
      </w:r>
      <w:r w:rsidR="008A52C2">
        <w:t>:</w:t>
      </w:r>
    </w:p>
    <w:p w14:paraId="2B72DE78" w14:textId="49508751" w:rsidR="0050428C" w:rsidRDefault="00923AEA" w:rsidP="00FE7737">
      <w:pPr>
        <w:pStyle w:val="IMG-Caption"/>
      </w:pPr>
      <w:r>
        <w:rPr>
          <w:noProof/>
        </w:rPr>
        <w:drawing>
          <wp:inline distT="0" distB="0" distL="0" distR="0" wp14:anchorId="24274757" wp14:editId="731009B0">
            <wp:extent cx="1708150" cy="2393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3762" w14:textId="024146CD" w:rsidR="007A7DBA" w:rsidRDefault="004B4E9F" w:rsidP="00923AEA">
      <w:pPr>
        <w:pStyle w:val="IMG-Caption"/>
      </w:pPr>
      <w:r>
        <w:lastRenderedPageBreak/>
        <w:t>Figure 3.5</w:t>
      </w:r>
      <w:r w:rsidR="008A52C2">
        <w:t xml:space="preserve"> –</w:t>
      </w:r>
      <w:r>
        <w:t xml:space="preserve"> </w:t>
      </w:r>
      <w:r w:rsidR="00923AEA">
        <w:t xml:space="preserve">An example </w:t>
      </w:r>
      <w:proofErr w:type="spellStart"/>
      <w:r>
        <w:t>SCM</w:t>
      </w:r>
      <w:proofErr w:type="spellEnd"/>
      <w:r>
        <w:t xml:space="preserve"> </w:t>
      </w:r>
      <w:r w:rsidR="00D44F12">
        <w:t>with</w:t>
      </w:r>
      <w:r w:rsidR="00923AEA">
        <w:t xml:space="preserve"> various confounding patterns</w:t>
      </w:r>
    </w:p>
    <w:p w14:paraId="25EACD5B" w14:textId="0A04149B" w:rsidR="0033302D" w:rsidRDefault="009D3D89" w:rsidP="00AE47A3">
      <w:pPr>
        <w:pStyle w:val="P-CalloutHeading"/>
      </w:pPr>
      <w:r>
        <w:t xml:space="preserve">More on SCM </w:t>
      </w:r>
      <w:r w:rsidR="00D57357">
        <w:t xml:space="preserve">graphical </w:t>
      </w:r>
      <w:r>
        <w:t>representation</w:t>
      </w:r>
      <w:r w:rsidR="00D57357">
        <w:t>s</w:t>
      </w:r>
    </w:p>
    <w:p w14:paraId="2EAD8DA1" w14:textId="1D45D5E8" w:rsidR="009D3D89" w:rsidRDefault="009D3D89" w:rsidP="00AE47A3">
      <w:pPr>
        <w:pStyle w:val="P-Callout"/>
      </w:pPr>
      <w:r>
        <w:t xml:space="preserve">The </w:t>
      </w:r>
      <w:r w:rsidR="00B15BCB">
        <w:t xml:space="preserve">representation of </w:t>
      </w:r>
      <w:r w:rsidR="00501F6A">
        <w:t xml:space="preserve">the </w:t>
      </w:r>
      <w:r>
        <w:t xml:space="preserve">SCM in </w:t>
      </w:r>
      <w:r w:rsidRPr="0072270B">
        <w:rPr>
          <w:rStyle w:val="P-Italics"/>
        </w:rPr>
        <w:t>Figure 3.5</w:t>
      </w:r>
      <w:r>
        <w:t xml:space="preserve"> differs </w:t>
      </w:r>
      <w:r w:rsidR="00106FA8">
        <w:t xml:space="preserve">slightly </w:t>
      </w:r>
      <w:r>
        <w:t xml:space="preserve">from the </w:t>
      </w:r>
      <w:r w:rsidR="00501F6A">
        <w:t>representations we used in the previous chapter</w:t>
      </w:r>
      <w:r w:rsidR="008D2331">
        <w:t xml:space="preserve">. </w:t>
      </w:r>
      <w:r w:rsidR="004F3C2F">
        <w:t xml:space="preserve">First, it does not </w:t>
      </w:r>
      <w:r w:rsidR="00BD7A00">
        <w:t xml:space="preserve">contain noise variables. </w:t>
      </w:r>
      <w:r w:rsidR="008D2331">
        <w:t xml:space="preserve">You can think about this representation </w:t>
      </w:r>
      <w:r w:rsidR="00EA068E">
        <w:t xml:space="preserve">as a </w:t>
      </w:r>
      <w:r w:rsidR="00027E0F">
        <w:t xml:space="preserve">simplified </w:t>
      </w:r>
      <w:r w:rsidR="00BD7A00">
        <w:t>version</w:t>
      </w:r>
      <w:r w:rsidR="00E86333">
        <w:t xml:space="preserve"> with </w:t>
      </w:r>
      <w:r w:rsidR="00E86333" w:rsidRPr="00BD7A00">
        <w:rPr>
          <w:rStyle w:val="P-Italics"/>
        </w:rPr>
        <w:t>implicit</w:t>
      </w:r>
      <w:r w:rsidR="00E86333">
        <w:t xml:space="preserve"> </w:t>
      </w:r>
      <w:r w:rsidR="00D57357">
        <w:t>noise variables</w:t>
      </w:r>
      <w:r w:rsidR="00193E3B">
        <w:t xml:space="preserve"> – </w:t>
      </w:r>
      <w:r w:rsidR="00042029">
        <w:t>cleare</w:t>
      </w:r>
      <w:r w:rsidR="00FB0161">
        <w:t>r</w:t>
      </w:r>
      <w:r w:rsidR="00193E3B">
        <w:t xml:space="preserve"> and</w:t>
      </w:r>
      <w:r w:rsidR="00FB0161">
        <w:t xml:space="preserve"> more focused</w:t>
      </w:r>
      <w:r w:rsidR="002B570B">
        <w:t xml:space="preserve">. </w:t>
      </w:r>
      <w:r w:rsidR="007B595E">
        <w:t xml:space="preserve">Second, nodes are represented as ellipses rather than circles. This is </w:t>
      </w:r>
      <w:r w:rsidR="00193E3B">
        <w:t>because we used</w:t>
      </w:r>
      <w:r w:rsidR="00671450">
        <w:t xml:space="preserve"> </w:t>
      </w:r>
      <w:r w:rsidR="005B2ABA">
        <w:t>the</w:t>
      </w:r>
      <w:r w:rsidR="00671450">
        <w:t xml:space="preserve"> default mode of</w:t>
      </w:r>
      <w:r w:rsidR="00193E3B">
        <w:t xml:space="preserve"> </w:t>
      </w:r>
      <w:proofErr w:type="spellStart"/>
      <w:r w:rsidR="00B63B66" w:rsidRPr="00671450">
        <w:rPr>
          <w:rStyle w:val="P-Code"/>
        </w:rPr>
        <w:t>graphviz</w:t>
      </w:r>
      <w:proofErr w:type="spellEnd"/>
      <w:r w:rsidR="00B63B66">
        <w:t xml:space="preserve"> library</w:t>
      </w:r>
      <w:r w:rsidR="00671450">
        <w:t xml:space="preserve"> to generate them. </w:t>
      </w:r>
      <w:r w:rsidR="00DA6DDE">
        <w:t xml:space="preserve">The difference in </w:t>
      </w:r>
      <w:r w:rsidR="00B7400E">
        <w:t xml:space="preserve">the </w:t>
      </w:r>
      <w:r w:rsidR="00DA6DDE">
        <w:t xml:space="preserve">shapes does not have any </w:t>
      </w:r>
      <w:r w:rsidR="00FA2127">
        <w:t xml:space="preserve">particular </w:t>
      </w:r>
      <w:r w:rsidR="00DA6DDE">
        <w:t xml:space="preserve">meaning </w:t>
      </w:r>
      <w:r w:rsidR="00DA6DDE" w:rsidRPr="00FA2127">
        <w:rPr>
          <w:rStyle w:val="P-Italics"/>
        </w:rPr>
        <w:t>in our case</w:t>
      </w:r>
      <w:r w:rsidR="00B7400E">
        <w:t>.</w:t>
      </w:r>
      <w:r w:rsidR="002A5DE3">
        <w:t xml:space="preserve"> </w:t>
      </w:r>
      <w:r w:rsidR="00B7400E">
        <w:t>That said, it’s</w:t>
      </w:r>
      <w:r w:rsidR="002A5DE3">
        <w:t xml:space="preserve"> a great opportunity to introduce </w:t>
      </w:r>
      <w:proofErr w:type="spellStart"/>
      <w:r w:rsidR="00CE291E" w:rsidRPr="00E309D0">
        <w:rPr>
          <w:rStyle w:val="P-Code"/>
        </w:rPr>
        <w:t>graphviz</w:t>
      </w:r>
      <w:proofErr w:type="spellEnd"/>
      <w:r w:rsidR="00CE291E">
        <w:t xml:space="preserve"> – a software package and a </w:t>
      </w:r>
      <w:r w:rsidR="00770A2E">
        <w:t xml:space="preserve">Python library </w:t>
      </w:r>
      <w:r w:rsidR="00B7400E">
        <w:t>for graph visualization. I</w:t>
      </w:r>
      <w:r w:rsidR="0029046F">
        <w:t xml:space="preserve">t’s a useful tool </w:t>
      </w:r>
      <w:r w:rsidR="00FA2127">
        <w:t xml:space="preserve">when you work with causal models </w:t>
      </w:r>
      <w:r w:rsidR="00EF1857">
        <w:t xml:space="preserve">and smaller graphs or networks. </w:t>
      </w:r>
      <w:r w:rsidR="00A80609">
        <w:t xml:space="preserve">To learn </w:t>
      </w:r>
      <w:r w:rsidR="00396848">
        <w:t xml:space="preserve">the </w:t>
      </w:r>
      <w:r w:rsidR="00A80609">
        <w:t xml:space="preserve">basic </w:t>
      </w:r>
      <w:proofErr w:type="spellStart"/>
      <w:r w:rsidR="00A80609" w:rsidRPr="00396848">
        <w:rPr>
          <w:rStyle w:val="P-Code"/>
        </w:rPr>
        <w:t>graphviz</w:t>
      </w:r>
      <w:proofErr w:type="spellEnd"/>
      <w:r w:rsidR="00A80609">
        <w:t xml:space="preserve"> syntax, you can refer to </w:t>
      </w:r>
      <w:r w:rsidR="008167F2">
        <w:t xml:space="preserve">the notebooks accompanying this book. For more comprehensive introduction, check </w:t>
      </w:r>
      <w:r w:rsidR="00396848" w:rsidRPr="00396848">
        <w:rPr>
          <w:rStyle w:val="P-URL"/>
        </w:rPr>
        <w:t>https://graphviz.readthedocs.io/en/stable/</w:t>
      </w:r>
    </w:p>
    <w:p w14:paraId="64DFBA97" w14:textId="77777777" w:rsidR="000638D8" w:rsidRDefault="00AD7C4C" w:rsidP="008618C5">
      <w:pPr>
        <w:pStyle w:val="P-Regular"/>
      </w:pPr>
      <w:r>
        <w:t>From the model structure, w</w:t>
      </w:r>
      <w:r w:rsidR="00EE026A">
        <w:t xml:space="preserve">e can clearly see that </w:t>
      </w:r>
      <m:oMath>
        <m:r>
          <w:rPr>
            <w:rFonts w:ascii="Cambria Math" w:hAnsi="Cambria Math"/>
          </w:rPr>
          <m:t>X</m:t>
        </m:r>
      </m:oMath>
      <w:r w:rsidR="00EE026A">
        <w:t xml:space="preserve"> and </w:t>
      </w:r>
      <m:oMath>
        <m:r>
          <w:rPr>
            <w:rFonts w:ascii="Cambria Math" w:hAnsi="Cambria Math"/>
          </w:rPr>
          <m:t>Y</m:t>
        </m:r>
      </m:oMath>
      <w:r w:rsidR="00EE026A">
        <w:t xml:space="preserve"> are </w:t>
      </w:r>
      <w:r w:rsidR="00126ECD" w:rsidRPr="00126ECD">
        <w:rPr>
          <w:rStyle w:val="P-Italics"/>
        </w:rPr>
        <w:t>causally</w:t>
      </w:r>
      <w:r w:rsidR="00126ECD">
        <w:t xml:space="preserve"> </w:t>
      </w:r>
      <w:r w:rsidR="00EE026A">
        <w:t>independent</w:t>
      </w:r>
      <w:r>
        <w:t xml:space="preserve">. There’s no arrow between them, nor </w:t>
      </w:r>
      <w:r w:rsidR="00126ECD">
        <w:t xml:space="preserve">there’s a </w:t>
      </w:r>
      <w:r w:rsidR="0055756B">
        <w:t xml:space="preserve">directed </w:t>
      </w:r>
      <w:r w:rsidR="00126ECD">
        <w:t>path that would connect them indirectly</w:t>
      </w:r>
      <w:r w:rsidR="006B276C">
        <w:t xml:space="preserve"> (pun unintended</w:t>
      </w:r>
      <w:commentRangeStart w:id="9"/>
      <w:r w:rsidR="006B276C">
        <w:t>)</w:t>
      </w:r>
      <w:r w:rsidR="00EE026A">
        <w:t xml:space="preserve">. </w:t>
      </w:r>
      <w:r>
        <w:t xml:space="preserve">Let’s fit </w:t>
      </w:r>
      <w:r w:rsidR="00FC1BD9">
        <w:t>four models to see when confounding appears</w:t>
      </w:r>
      <w:r w:rsidR="000638D8">
        <w:t>:</w:t>
      </w:r>
      <w:commentRangeEnd w:id="9"/>
      <w:r w:rsidR="00FE7737">
        <w:rPr>
          <w:rStyle w:val="CommentReference"/>
          <w:rFonts w:eastAsiaTheme="minorHAnsi"/>
          <w:lang w:val="en-US"/>
        </w:rPr>
        <w:commentReference w:id="9"/>
      </w:r>
    </w:p>
    <w:p w14:paraId="65AA12C1" w14:textId="1B2BD7F0" w:rsidR="000638D8" w:rsidRDefault="000638D8" w:rsidP="00FE7737">
      <w:pPr>
        <w:pStyle w:val="L-Numbers"/>
        <w:numPr>
          <w:ilvl w:val="0"/>
          <w:numId w:val="22"/>
        </w:numPr>
      </w:pPr>
      <w:r>
        <w:t>First, w</w:t>
      </w:r>
      <w:r w:rsidR="00C15D17">
        <w:t xml:space="preserve">e’ll start simple with a model that regresses </w:t>
      </w:r>
      <m:oMath>
        <m:r>
          <w:rPr>
            <w:rFonts w:ascii="Cambria Math" w:hAnsi="Cambria Math"/>
          </w:rPr>
          <m:t>Y</m:t>
        </m:r>
      </m:oMath>
      <w:r w:rsidR="00C15D17">
        <w:t xml:space="preserve"> on </w:t>
      </w:r>
      <m:oMath>
        <m:r>
          <w:rPr>
            <w:rFonts w:ascii="Cambria Math" w:hAnsi="Cambria Math"/>
          </w:rPr>
          <m:t>X</m:t>
        </m:r>
      </m:oMath>
      <w:r w:rsidR="00C15D17">
        <w:t xml:space="preserve">. </w:t>
      </w:r>
    </w:p>
    <w:p w14:paraId="081D9354" w14:textId="77777777" w:rsidR="000638D8" w:rsidRDefault="00C15D17" w:rsidP="00FE7737">
      <w:pPr>
        <w:pStyle w:val="L-Numbers"/>
      </w:pPr>
      <w:r>
        <w:t>Then</w:t>
      </w:r>
      <w:r w:rsidR="0043326D">
        <w:t xml:space="preserve">, we’ll add </w:t>
      </w:r>
      <m:oMath>
        <m:r>
          <w:rPr>
            <w:rFonts w:ascii="Cambria Math" w:hAnsi="Cambria Math"/>
          </w:rPr>
          <m:t>A</m:t>
        </m:r>
      </m:oMath>
      <w:r w:rsidR="0043326D">
        <w:t xml:space="preserve"> to th</w:t>
      </w:r>
      <w:r w:rsidR="00736B47">
        <w:t>is</w:t>
      </w:r>
      <w:r w:rsidR="0043326D">
        <w:t xml:space="preserve"> model</w:t>
      </w:r>
      <w:r w:rsidR="00736B47">
        <w:t>.</w:t>
      </w:r>
      <w:r w:rsidR="00B83D7B">
        <w:t xml:space="preserve"> </w:t>
      </w:r>
    </w:p>
    <w:p w14:paraId="487FBC08" w14:textId="2E5EBC8C" w:rsidR="000638D8" w:rsidRDefault="00736B47" w:rsidP="00FE7737">
      <w:pPr>
        <w:pStyle w:val="L-Numbers"/>
      </w:pPr>
      <w:r>
        <w:t>N</w:t>
      </w:r>
      <w:r w:rsidR="00B83D7B">
        <w:t>ext</w:t>
      </w:r>
      <w:r w:rsidR="000638D8">
        <w:t>,</w:t>
      </w:r>
      <w:r w:rsidR="00B83D7B">
        <w:t xml:space="preserve"> we’ll fit a model without </w:t>
      </w:r>
      <m:oMath>
        <m:r>
          <w:rPr>
            <w:rFonts w:ascii="Cambria Math" w:hAnsi="Cambria Math"/>
          </w:rPr>
          <m:t>A</m:t>
        </m:r>
      </m:oMath>
      <w:r w:rsidR="00B83D7B">
        <w:t xml:space="preserve">, but with </w:t>
      </w:r>
      <m:oMath>
        <m:r>
          <w:rPr>
            <w:rFonts w:ascii="Cambria Math" w:hAnsi="Cambria Math"/>
          </w:rPr>
          <m:t>B</m:t>
        </m:r>
      </m:oMath>
      <w:r w:rsidR="000638D8">
        <w:t xml:space="preserve">. </w:t>
      </w:r>
    </w:p>
    <w:p w14:paraId="18FC30E7" w14:textId="7C07D492" w:rsidR="000638D8" w:rsidRDefault="000638D8" w:rsidP="00FE7737">
      <w:pPr>
        <w:pStyle w:val="L-Numbers"/>
      </w:pPr>
      <w:r>
        <w:t>F</w:t>
      </w:r>
      <w:r w:rsidR="00B83D7B">
        <w:t>inally</w:t>
      </w:r>
      <w:r>
        <w:t>,</w:t>
      </w:r>
      <w:r w:rsidR="00B83D7B">
        <w:t xml:space="preserve"> we’ll build a model with all four variables.</w:t>
      </w:r>
      <w:r w:rsidR="00A4094F">
        <w:t xml:space="preserve"> </w:t>
      </w:r>
    </w:p>
    <w:p w14:paraId="4EE49D61" w14:textId="48342024" w:rsidR="0001514F" w:rsidRDefault="00A4094F" w:rsidP="0001514F">
      <w:pPr>
        <w:pStyle w:val="P-Regular"/>
      </w:pPr>
      <w:r>
        <w:t xml:space="preserve">What is your best guess – </w:t>
      </w:r>
      <w:r w:rsidR="00002250">
        <w:t>out of the four models</w:t>
      </w:r>
      <w:r w:rsidR="00285BFB">
        <w:t xml:space="preserve">, </w:t>
      </w:r>
      <w:r>
        <w:t xml:space="preserve">which </w:t>
      </w:r>
      <w:r w:rsidR="00FF7C16">
        <w:t>ones</w:t>
      </w:r>
      <w:r w:rsidR="00EE1A62">
        <w:t xml:space="preserve"> will correctly capture causal independence between </w:t>
      </w:r>
      <m:oMath>
        <m:r>
          <w:rPr>
            <w:rFonts w:ascii="Cambria Math" w:hAnsi="Cambria Math"/>
          </w:rPr>
          <m:t>X</m:t>
        </m:r>
      </m:oMath>
      <w:r w:rsidR="00240CB9">
        <w:t xml:space="preserve"> and </w:t>
      </w:r>
      <m:oMath>
        <m:r>
          <w:rPr>
            <w:rFonts w:ascii="Cambria Math" w:hAnsi="Cambria Math"/>
          </w:rPr>
          <m:t>Y</m:t>
        </m:r>
      </m:oMath>
      <w:r w:rsidR="00240CB9">
        <w:t>?</w:t>
      </w:r>
      <w:r>
        <w:t xml:space="preserve"> </w:t>
      </w:r>
      <w:r w:rsidR="00BE1F58">
        <w:t>I encourage you to w</w:t>
      </w:r>
      <w:r w:rsidR="000E6417">
        <w:t xml:space="preserve">rite your hypotheses </w:t>
      </w:r>
      <w:r w:rsidR="0001514F">
        <w:t xml:space="preserve">down </w:t>
      </w:r>
      <w:r w:rsidR="000E6417">
        <w:t xml:space="preserve">on a piece of </w:t>
      </w:r>
      <w:proofErr w:type="spellStart"/>
      <w:r w:rsidR="000E6417">
        <w:t>paper</w:t>
      </w:r>
      <w:r w:rsidR="008A52C2">
        <w:t>:</w:t>
      </w:r>
      <w:r w:rsidR="0001514F">
        <w:t>Ready</w:t>
      </w:r>
      <w:proofErr w:type="spellEnd"/>
      <w:r w:rsidR="0001514F">
        <w:t xml:space="preserve">? Let’s find out! </w:t>
      </w:r>
    </w:p>
    <w:p w14:paraId="047A9DF4" w14:textId="12C1E8D0" w:rsidR="004B4E9F" w:rsidRDefault="00580C81" w:rsidP="008618C5">
      <w:pPr>
        <w:pStyle w:val="P-Regular"/>
      </w:pPr>
      <w:r>
        <w:t>Code for this experiment is</w:t>
      </w:r>
      <w:r w:rsidR="00173F8D">
        <w:t xml:space="preserve"> in </w:t>
      </w:r>
      <w:r w:rsidR="00924985">
        <w:t xml:space="preserve">the </w:t>
      </w:r>
      <w:proofErr w:type="spellStart"/>
      <w:r w:rsidR="00924985" w:rsidRPr="002F3689">
        <w:rPr>
          <w:rStyle w:val="P-Code"/>
        </w:rPr>
        <w:t>Chapter_03.ipynb</w:t>
      </w:r>
      <w:proofErr w:type="spellEnd"/>
      <w:r w:rsidR="00965837">
        <w:t xml:space="preserve"> </w:t>
      </w:r>
      <w:r w:rsidR="000638D8" w:rsidRPr="000638D8">
        <w:t xml:space="preserve">notebook </w:t>
      </w:r>
      <w:r w:rsidR="006B409E">
        <w:t>(</w:t>
      </w:r>
      <w:r w:rsidR="006B409E" w:rsidRPr="00965837">
        <w:rPr>
          <w:rStyle w:val="P-URL"/>
        </w:rPr>
        <w:t>https://github.com/PacktPublishing/Causal-Inference-and-Discovery-in-Python/blob/main/Chapter_03.ipynb</w:t>
      </w:r>
      <w:r w:rsidR="006B409E">
        <w:t>).</w:t>
      </w:r>
      <w:r w:rsidR="00032A75">
        <w:t xml:space="preserve"> </w:t>
      </w:r>
    </w:p>
    <w:p w14:paraId="0EEB85C0" w14:textId="0A5A7FAA" w:rsidR="0001514F" w:rsidRDefault="0001514F" w:rsidP="00FE7737">
      <w:pPr>
        <w:pStyle w:val="L-Numbers"/>
        <w:numPr>
          <w:ilvl w:val="0"/>
          <w:numId w:val="23"/>
        </w:numPr>
      </w:pPr>
      <w:commentRangeStart w:id="10"/>
      <w:r>
        <w:t xml:space="preserve">First, let’s define the </w:t>
      </w:r>
      <w:proofErr w:type="spellStart"/>
      <w:r>
        <w:t>SCM</w:t>
      </w:r>
      <w:commentRangeEnd w:id="10"/>
      <w:proofErr w:type="spellEnd"/>
      <w:r w:rsidR="00FE7737">
        <w:rPr>
          <w:rStyle w:val="CommentReference"/>
          <w:rFonts w:eastAsiaTheme="minorHAnsi"/>
          <w:lang w:val="en-US"/>
        </w:rPr>
        <w:commentReference w:id="10"/>
      </w:r>
      <w:r>
        <w:t>:</w:t>
      </w:r>
    </w:p>
    <w:p w14:paraId="61F49B84" w14:textId="77777777" w:rsidR="0001514F" w:rsidRDefault="0001514F" w:rsidP="00FE7737">
      <w:pPr>
        <w:pStyle w:val="L-Source"/>
      </w:pPr>
      <w:r>
        <w:t xml:space="preserve">a = </w:t>
      </w:r>
      <w:proofErr w:type="spellStart"/>
      <w:r>
        <w:t>np.random.randn</w:t>
      </w:r>
      <w:proofErr w:type="spellEnd"/>
      <w:r>
        <w:t>(</w:t>
      </w:r>
      <w:proofErr w:type="spellStart"/>
      <w:r>
        <w:t>N_SAMPLES</w:t>
      </w:r>
      <w:proofErr w:type="spellEnd"/>
      <w:r>
        <w:t>)</w:t>
      </w:r>
    </w:p>
    <w:p w14:paraId="7FFEF117" w14:textId="77777777" w:rsidR="0001514F" w:rsidRDefault="0001514F" w:rsidP="00FE7737">
      <w:pPr>
        <w:pStyle w:val="L-Source"/>
      </w:pPr>
      <w:r>
        <w:lastRenderedPageBreak/>
        <w:t xml:space="preserve">x = 2 * a + 0.5 * </w:t>
      </w:r>
      <w:proofErr w:type="spellStart"/>
      <w:r>
        <w:t>np.random.randn</w:t>
      </w:r>
      <w:proofErr w:type="spellEnd"/>
      <w:r>
        <w:t>(</w:t>
      </w:r>
      <w:proofErr w:type="spellStart"/>
      <w:r>
        <w:t>N_SAMPLES</w:t>
      </w:r>
      <w:proofErr w:type="spellEnd"/>
      <w:r>
        <w:t>)</w:t>
      </w:r>
    </w:p>
    <w:p w14:paraId="7273ECE6" w14:textId="391F323A" w:rsidR="0001514F" w:rsidRDefault="0001514F" w:rsidP="00FE7737">
      <w:pPr>
        <w:pStyle w:val="L-Source"/>
      </w:pPr>
      <w:r>
        <w:t xml:space="preserve">y = 2 * a + 0.5 * </w:t>
      </w:r>
      <w:proofErr w:type="spellStart"/>
      <w:r>
        <w:t>np.random.randn</w:t>
      </w:r>
      <w:proofErr w:type="spellEnd"/>
      <w:r>
        <w:t>(</w:t>
      </w:r>
      <w:proofErr w:type="spellStart"/>
      <w:r>
        <w:t>N_SAMPLES</w:t>
      </w:r>
      <w:proofErr w:type="spellEnd"/>
      <w:r>
        <w:t>)</w:t>
      </w:r>
    </w:p>
    <w:p w14:paraId="779FC43C" w14:textId="645422F9" w:rsidR="0001514F" w:rsidRDefault="0001514F" w:rsidP="00FE7737">
      <w:pPr>
        <w:pStyle w:val="L-Source"/>
      </w:pPr>
      <w:r>
        <w:t>b = 1.5 * x + 0.75 * y</w:t>
      </w:r>
    </w:p>
    <w:p w14:paraId="7F697B26" w14:textId="5B1C7444" w:rsidR="00491352" w:rsidRDefault="0001514F" w:rsidP="00FE7737">
      <w:pPr>
        <w:pStyle w:val="L-Regular"/>
      </w:pPr>
      <w:r>
        <w:t>Note that all</w:t>
      </w:r>
      <w:r w:rsidR="00BC39C0">
        <w:t xml:space="preserve"> </w:t>
      </w:r>
      <w:r>
        <w:t xml:space="preserve">the numbers that we use to scale </w:t>
      </w:r>
      <w:r w:rsidR="00511CB6">
        <w:t>the variables</w:t>
      </w:r>
      <w:r w:rsidR="00BC39C0">
        <w:t xml:space="preserve"> (</w:t>
      </w:r>
      <w:r w:rsidR="008F0926">
        <w:t>true coefficients</w:t>
      </w:r>
      <w:r w:rsidR="00BC39C0">
        <w:t>)</w:t>
      </w:r>
      <w:r w:rsidR="00511CB6">
        <w:t xml:space="preserve"> are </w:t>
      </w:r>
      <w:r w:rsidR="003C2D7A" w:rsidRPr="003C2D7A">
        <w:t xml:space="preserve">arbitrarily </w:t>
      </w:r>
      <w:r w:rsidR="00511CB6">
        <w:t xml:space="preserve">chosen. </w:t>
      </w:r>
    </w:p>
    <w:p w14:paraId="6CA67D01" w14:textId="393CE674" w:rsidR="003E4A37" w:rsidRDefault="003E4A37" w:rsidP="00FE7737">
      <w:pPr>
        <w:pStyle w:val="L-Numbers"/>
      </w:pPr>
      <w:r>
        <w:t xml:space="preserve">Next, let’s </w:t>
      </w:r>
      <w:r w:rsidR="00B63431">
        <w:t>define</w:t>
      </w:r>
      <w:r w:rsidR="008F0926">
        <w:t xml:space="preserve"> four</w:t>
      </w:r>
      <w:r w:rsidR="00B63431">
        <w:t xml:space="preserve"> model variants and </w:t>
      </w:r>
      <w:r>
        <w:t>fit the models iteratively</w:t>
      </w:r>
      <w:r w:rsidR="00B63431">
        <w:t>:</w:t>
      </w:r>
    </w:p>
    <w:p w14:paraId="3824A6E8" w14:textId="77777777" w:rsidR="00B63431" w:rsidRDefault="00B63431" w:rsidP="00FE7737">
      <w:pPr>
        <w:pStyle w:val="L-Source"/>
      </w:pPr>
      <w:r>
        <w:t># Define four model variants</w:t>
      </w:r>
    </w:p>
    <w:p w14:paraId="7123F196" w14:textId="77777777" w:rsidR="00B63431" w:rsidRDefault="00B63431" w:rsidP="00FE7737">
      <w:pPr>
        <w:pStyle w:val="L-Source"/>
      </w:pPr>
      <w:r>
        <w:t>variants = [</w:t>
      </w:r>
    </w:p>
    <w:p w14:paraId="0AF8097F" w14:textId="77777777" w:rsidR="00B63431" w:rsidRDefault="00B63431" w:rsidP="00FE7737">
      <w:pPr>
        <w:pStyle w:val="L-Source"/>
      </w:pPr>
      <w:r>
        <w:t xml:space="preserve">    [x],</w:t>
      </w:r>
    </w:p>
    <w:p w14:paraId="6891064E" w14:textId="77777777" w:rsidR="00B63431" w:rsidRDefault="00B63431" w:rsidP="00FE7737">
      <w:pPr>
        <w:pStyle w:val="L-Source"/>
      </w:pPr>
      <w:r>
        <w:t xml:space="preserve">    [x, a],</w:t>
      </w:r>
    </w:p>
    <w:p w14:paraId="1EABCEE1" w14:textId="77777777" w:rsidR="00B63431" w:rsidRDefault="00B63431" w:rsidP="00FE7737">
      <w:pPr>
        <w:pStyle w:val="L-Source"/>
      </w:pPr>
      <w:r>
        <w:t xml:space="preserve">    [x, b],</w:t>
      </w:r>
    </w:p>
    <w:p w14:paraId="402C60D6" w14:textId="77777777" w:rsidR="00B63431" w:rsidRDefault="00B63431" w:rsidP="00FE7737">
      <w:pPr>
        <w:pStyle w:val="L-Source"/>
      </w:pPr>
      <w:r>
        <w:t xml:space="preserve">    [x, a, b]</w:t>
      </w:r>
    </w:p>
    <w:p w14:paraId="018BB615" w14:textId="77777777" w:rsidR="00B63431" w:rsidRDefault="00B63431" w:rsidP="00FE7737">
      <w:pPr>
        <w:pStyle w:val="L-Source"/>
      </w:pPr>
      <w:r>
        <w:t>]</w:t>
      </w:r>
    </w:p>
    <w:p w14:paraId="67D4E9EA" w14:textId="77777777" w:rsidR="00B63431" w:rsidRDefault="00B63431" w:rsidP="00FE7737">
      <w:pPr>
        <w:pStyle w:val="L-Source"/>
      </w:pPr>
    </w:p>
    <w:p w14:paraId="6E1EAF3E" w14:textId="77777777" w:rsidR="00B63431" w:rsidRDefault="00B63431" w:rsidP="00FE7737">
      <w:pPr>
        <w:pStyle w:val="L-Source"/>
      </w:pPr>
      <w:r>
        <w:t># Fit models iteratively and store the results</w:t>
      </w:r>
    </w:p>
    <w:p w14:paraId="2A35BEC8" w14:textId="77777777" w:rsidR="00B63431" w:rsidRDefault="00B63431" w:rsidP="00FE7737">
      <w:pPr>
        <w:pStyle w:val="L-Source"/>
      </w:pPr>
      <w:r>
        <w:t>for variant in variants:</w:t>
      </w:r>
    </w:p>
    <w:p w14:paraId="6AE4CFCD" w14:textId="77777777" w:rsidR="00B63431" w:rsidRDefault="00B63431" w:rsidP="00FE7737">
      <w:pPr>
        <w:pStyle w:val="L-Source"/>
      </w:pPr>
      <w:r>
        <w:t xml:space="preserve">    X = </w:t>
      </w:r>
      <w:proofErr w:type="spellStart"/>
      <w:r>
        <w:t>sm.add_constant</w:t>
      </w:r>
      <w:proofErr w:type="spellEnd"/>
      <w:r>
        <w:t>(</w:t>
      </w:r>
      <w:proofErr w:type="spellStart"/>
      <w:r>
        <w:t>np.stack</w:t>
      </w:r>
      <w:proofErr w:type="spellEnd"/>
      <w:r>
        <w:t>(variant).T)</w:t>
      </w:r>
    </w:p>
    <w:p w14:paraId="1BE7164E" w14:textId="77777777" w:rsidR="00B63431" w:rsidRDefault="00B63431" w:rsidP="00FE7737">
      <w:pPr>
        <w:pStyle w:val="L-Source"/>
      </w:pPr>
      <w:r>
        <w:t xml:space="preserve">    model = </w:t>
      </w:r>
      <w:proofErr w:type="spellStart"/>
      <w:r>
        <w:t>sm.OLS</w:t>
      </w:r>
      <w:proofErr w:type="spellEnd"/>
      <w:r>
        <w:t>(y, X)</w:t>
      </w:r>
    </w:p>
    <w:p w14:paraId="0B4F645D" w14:textId="77777777" w:rsidR="00B63431" w:rsidRDefault="00B63431" w:rsidP="00FE7737">
      <w:pPr>
        <w:pStyle w:val="L-Source"/>
      </w:pPr>
      <w:r>
        <w:t xml:space="preserve">    </w:t>
      </w:r>
      <w:proofErr w:type="spellStart"/>
      <w:r>
        <w:t>fitted_model</w:t>
      </w:r>
      <w:proofErr w:type="spellEnd"/>
      <w:r>
        <w:t xml:space="preserve"> = </w:t>
      </w:r>
      <w:proofErr w:type="spellStart"/>
      <w:r>
        <w:t>model.fit</w:t>
      </w:r>
      <w:proofErr w:type="spellEnd"/>
      <w:r>
        <w:t>()</w:t>
      </w:r>
    </w:p>
    <w:p w14:paraId="7FC9F5D5" w14:textId="77777777" w:rsidR="00B63431" w:rsidRDefault="00B63431" w:rsidP="00FE7737">
      <w:pPr>
        <w:pStyle w:val="L-Source"/>
      </w:pPr>
      <w:r>
        <w:t xml:space="preserve">    </w:t>
      </w:r>
    </w:p>
    <w:p w14:paraId="5553E461" w14:textId="340D1DF9" w:rsidR="00B074A8" w:rsidRDefault="00B63431" w:rsidP="00FE7737">
      <w:pPr>
        <w:pStyle w:val="L-Numbers"/>
      </w:pPr>
      <w:r>
        <w:t>Finally, let’s examine the results</w:t>
      </w:r>
      <w:r w:rsidR="00B074A8">
        <w:t xml:space="preserve"> in</w:t>
      </w:r>
      <w:r>
        <w:t xml:space="preserve"> </w:t>
      </w:r>
      <w:r w:rsidRPr="00FE7737">
        <w:rPr>
          <w:rStyle w:val="P-Italics"/>
        </w:rPr>
        <w:t>Table 3.1</w:t>
      </w:r>
      <w:r w:rsidR="000638D8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"/>
        <w:gridCol w:w="1130"/>
        <w:gridCol w:w="1130"/>
        <w:gridCol w:w="1130"/>
        <w:gridCol w:w="1130"/>
        <w:gridCol w:w="1130"/>
        <w:gridCol w:w="1130"/>
      </w:tblGrid>
      <w:tr w:rsidR="00563CC7" w14:paraId="501F1DE9" w14:textId="77777777" w:rsidTr="005A4F2D">
        <w:tc>
          <w:tcPr>
            <w:tcW w:w="1130" w:type="dxa"/>
            <w:vMerge w:val="restart"/>
          </w:tcPr>
          <w:p w14:paraId="3A0DD390" w14:textId="77777777" w:rsidR="00563CC7" w:rsidRDefault="00563CC7" w:rsidP="00563CC7">
            <w:pPr>
              <w:pStyle w:val="P-Regular"/>
              <w:jc w:val="center"/>
            </w:pPr>
          </w:p>
          <w:p w14:paraId="03FF93F4" w14:textId="150D4B48" w:rsidR="00563CC7" w:rsidRPr="00563CC7" w:rsidRDefault="00563CC7" w:rsidP="00563CC7">
            <w:pPr>
              <w:pStyle w:val="P-Regular"/>
              <w:jc w:val="center"/>
            </w:pPr>
            <w:r w:rsidRPr="00563CC7">
              <w:t>Model</w:t>
            </w:r>
          </w:p>
        </w:tc>
        <w:tc>
          <w:tcPr>
            <w:tcW w:w="2260" w:type="dxa"/>
            <w:gridSpan w:val="2"/>
          </w:tcPr>
          <w:p w14:paraId="4A88A35B" w14:textId="57F58496" w:rsidR="00563CC7" w:rsidRDefault="00563CC7" w:rsidP="008618C5">
            <w:pPr>
              <w:pStyle w:val="P-Regula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2260" w:type="dxa"/>
            <w:gridSpan w:val="2"/>
          </w:tcPr>
          <w:p w14:paraId="6747F408" w14:textId="1D8317EF" w:rsidR="00563CC7" w:rsidRDefault="00563CC7" w:rsidP="008618C5">
            <w:pPr>
              <w:pStyle w:val="P-Regula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260" w:type="dxa"/>
            <w:gridSpan w:val="2"/>
          </w:tcPr>
          <w:p w14:paraId="4AF5BB4C" w14:textId="23590B7E" w:rsidR="00563CC7" w:rsidRDefault="00563CC7" w:rsidP="008618C5">
            <w:pPr>
              <w:pStyle w:val="P-Regular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E7048C" w14:paraId="09BE7BD8" w14:textId="77777777" w:rsidTr="00840227">
        <w:tc>
          <w:tcPr>
            <w:tcW w:w="1130" w:type="dxa"/>
            <w:vMerge/>
          </w:tcPr>
          <w:p w14:paraId="54CB628A" w14:textId="77777777" w:rsidR="00563CC7" w:rsidRDefault="00563CC7" w:rsidP="008618C5">
            <w:pPr>
              <w:pStyle w:val="P-Regular"/>
            </w:pPr>
          </w:p>
        </w:tc>
        <w:tc>
          <w:tcPr>
            <w:tcW w:w="1130" w:type="dxa"/>
          </w:tcPr>
          <w:p w14:paraId="19901B61" w14:textId="0D246EA7" w:rsidR="00563CC7" w:rsidRPr="00D37734" w:rsidRDefault="00772E32" w:rsidP="001D7C69">
            <w:pPr>
              <w:pStyle w:val="P-Regular"/>
              <w:jc w:val="center"/>
              <w:rPr>
                <w:sz w:val="14"/>
                <w:szCs w:val="14"/>
              </w:rPr>
            </w:pPr>
            <m:oMath>
              <m:r>
                <w:rPr>
                  <w:rFonts w:ascii="Cambria Math" w:hAnsi="Cambria Math"/>
                  <w:sz w:val="14"/>
                  <w:szCs w:val="14"/>
                </w:rPr>
                <m:t>p</m:t>
              </m:r>
            </m:oMath>
            <w:r>
              <w:rPr>
                <w:sz w:val="14"/>
                <w:szCs w:val="14"/>
              </w:rPr>
              <w:t>-value</w:t>
            </w:r>
          </w:p>
        </w:tc>
        <w:tc>
          <w:tcPr>
            <w:tcW w:w="1130" w:type="dxa"/>
          </w:tcPr>
          <w:p w14:paraId="48772A82" w14:textId="668FF04E" w:rsidR="00563CC7" w:rsidRPr="00D37734" w:rsidRDefault="001D7C69" w:rsidP="001D7C69">
            <w:pPr>
              <w:pStyle w:val="P-Regular"/>
              <w:jc w:val="center"/>
              <w:rPr>
                <w:sz w:val="14"/>
                <w:szCs w:val="14"/>
              </w:rPr>
            </w:pPr>
            <w:r w:rsidRPr="00D37734">
              <w:rPr>
                <w:sz w:val="14"/>
                <w:szCs w:val="14"/>
              </w:rPr>
              <w:t>Coefficient</w:t>
            </w:r>
          </w:p>
        </w:tc>
        <w:tc>
          <w:tcPr>
            <w:tcW w:w="1130" w:type="dxa"/>
          </w:tcPr>
          <w:p w14:paraId="1EA6A800" w14:textId="2A6359B8" w:rsidR="00563CC7" w:rsidRPr="00D37734" w:rsidRDefault="00772E32" w:rsidP="001D7C69">
            <w:pPr>
              <w:pStyle w:val="P-Regular"/>
              <w:jc w:val="center"/>
              <w:rPr>
                <w:sz w:val="14"/>
                <w:szCs w:val="14"/>
              </w:rPr>
            </w:pPr>
            <m:oMath>
              <m:r>
                <w:rPr>
                  <w:rFonts w:ascii="Cambria Math" w:hAnsi="Cambria Math"/>
                  <w:sz w:val="14"/>
                  <w:szCs w:val="14"/>
                </w:rPr>
                <m:t>p</m:t>
              </m:r>
            </m:oMath>
            <w:r>
              <w:rPr>
                <w:sz w:val="14"/>
                <w:szCs w:val="14"/>
              </w:rPr>
              <w:t>-value</w:t>
            </w:r>
          </w:p>
        </w:tc>
        <w:tc>
          <w:tcPr>
            <w:tcW w:w="1130" w:type="dxa"/>
          </w:tcPr>
          <w:p w14:paraId="7A87DB9E" w14:textId="2B79271B" w:rsidR="00563CC7" w:rsidRPr="00D37734" w:rsidRDefault="001D7C69" w:rsidP="001D7C69">
            <w:pPr>
              <w:pStyle w:val="P-Regular"/>
              <w:jc w:val="center"/>
              <w:rPr>
                <w:sz w:val="14"/>
                <w:szCs w:val="14"/>
              </w:rPr>
            </w:pPr>
            <w:r w:rsidRPr="00D37734">
              <w:rPr>
                <w:sz w:val="14"/>
                <w:szCs w:val="14"/>
              </w:rPr>
              <w:t>Coefficient</w:t>
            </w:r>
          </w:p>
        </w:tc>
        <w:tc>
          <w:tcPr>
            <w:tcW w:w="1130" w:type="dxa"/>
          </w:tcPr>
          <w:p w14:paraId="49013183" w14:textId="7D1ED013" w:rsidR="00563CC7" w:rsidRPr="00D37734" w:rsidRDefault="00772E32" w:rsidP="001D7C69">
            <w:pPr>
              <w:pStyle w:val="P-Regular"/>
              <w:jc w:val="center"/>
              <w:rPr>
                <w:sz w:val="14"/>
                <w:szCs w:val="14"/>
              </w:rPr>
            </w:pPr>
            <m:oMath>
              <m:r>
                <w:rPr>
                  <w:rFonts w:ascii="Cambria Math" w:hAnsi="Cambria Math"/>
                  <w:sz w:val="14"/>
                  <w:szCs w:val="14"/>
                </w:rPr>
                <m:t>p</m:t>
              </m:r>
            </m:oMath>
            <w:r>
              <w:rPr>
                <w:sz w:val="14"/>
                <w:szCs w:val="14"/>
              </w:rPr>
              <w:t>-value</w:t>
            </w:r>
          </w:p>
        </w:tc>
        <w:tc>
          <w:tcPr>
            <w:tcW w:w="1130" w:type="dxa"/>
          </w:tcPr>
          <w:p w14:paraId="4DD544D5" w14:textId="61DE075B" w:rsidR="00563CC7" w:rsidRPr="00D37734" w:rsidRDefault="001D7C69" w:rsidP="001D7C69">
            <w:pPr>
              <w:pStyle w:val="P-Regular"/>
              <w:jc w:val="center"/>
              <w:rPr>
                <w:sz w:val="14"/>
                <w:szCs w:val="14"/>
              </w:rPr>
            </w:pPr>
            <w:r w:rsidRPr="00D37734">
              <w:rPr>
                <w:sz w:val="14"/>
                <w:szCs w:val="14"/>
              </w:rPr>
              <w:t>Coefficient</w:t>
            </w:r>
          </w:p>
        </w:tc>
      </w:tr>
      <w:tr w:rsidR="00E7048C" w14:paraId="36464545" w14:textId="77777777" w:rsidTr="00840227">
        <w:tc>
          <w:tcPr>
            <w:tcW w:w="1130" w:type="dxa"/>
          </w:tcPr>
          <w:p w14:paraId="05727345" w14:textId="20DF642F" w:rsidR="00840227" w:rsidRPr="00D37734" w:rsidRDefault="00557DE6" w:rsidP="008618C5">
            <w:pPr>
              <w:pStyle w:val="P-Regular"/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Y ~ X</m:t>
                </m:r>
              </m:oMath>
            </m:oMathPara>
          </w:p>
        </w:tc>
        <w:tc>
          <w:tcPr>
            <w:tcW w:w="1130" w:type="dxa"/>
          </w:tcPr>
          <w:p w14:paraId="12BCCEFF" w14:textId="08287246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 .001</w:t>
            </w:r>
          </w:p>
        </w:tc>
        <w:tc>
          <w:tcPr>
            <w:tcW w:w="1130" w:type="dxa"/>
          </w:tcPr>
          <w:p w14:paraId="705DD790" w14:textId="38AFA509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0.947</w:t>
            </w:r>
          </w:p>
        </w:tc>
        <w:tc>
          <w:tcPr>
            <w:tcW w:w="1130" w:type="dxa"/>
          </w:tcPr>
          <w:p w14:paraId="5B23A1BA" w14:textId="546E18E1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0" w:type="dxa"/>
          </w:tcPr>
          <w:p w14:paraId="01004480" w14:textId="5DDC4E86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0" w:type="dxa"/>
          </w:tcPr>
          <w:p w14:paraId="02509382" w14:textId="6516DBAC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0" w:type="dxa"/>
          </w:tcPr>
          <w:p w14:paraId="68378DC2" w14:textId="5C116051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</w:tr>
      <w:tr w:rsidR="00E7048C" w14:paraId="0647AB92" w14:textId="77777777" w:rsidTr="00840227">
        <w:tc>
          <w:tcPr>
            <w:tcW w:w="1130" w:type="dxa"/>
          </w:tcPr>
          <w:p w14:paraId="6BA1C67D" w14:textId="3C72C694" w:rsidR="00840227" w:rsidRPr="00D37734" w:rsidRDefault="00557DE6" w:rsidP="008618C5">
            <w:pPr>
              <w:pStyle w:val="P-Regular"/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w:lastRenderedPageBreak/>
                  <m:t>Y ~ X+A</m:t>
                </m:r>
              </m:oMath>
            </m:oMathPara>
          </w:p>
        </w:tc>
        <w:tc>
          <w:tcPr>
            <w:tcW w:w="1130" w:type="dxa"/>
          </w:tcPr>
          <w:p w14:paraId="38488C04" w14:textId="53D2D9C4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.6565</w:t>
            </w:r>
          </w:p>
        </w:tc>
        <w:tc>
          <w:tcPr>
            <w:tcW w:w="1130" w:type="dxa"/>
          </w:tcPr>
          <w:p w14:paraId="523050CA" w14:textId="2342C3A4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0.014</w:t>
            </w:r>
          </w:p>
        </w:tc>
        <w:tc>
          <w:tcPr>
            <w:tcW w:w="1130" w:type="dxa"/>
          </w:tcPr>
          <w:p w14:paraId="22983F55" w14:textId="76F5EBB6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&lt;.001</w:t>
            </w:r>
          </w:p>
        </w:tc>
        <w:tc>
          <w:tcPr>
            <w:tcW w:w="1130" w:type="dxa"/>
          </w:tcPr>
          <w:p w14:paraId="45C27393" w14:textId="3C8AF9C8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1.967</w:t>
            </w:r>
          </w:p>
        </w:tc>
        <w:tc>
          <w:tcPr>
            <w:tcW w:w="1130" w:type="dxa"/>
          </w:tcPr>
          <w:p w14:paraId="4FD8A41F" w14:textId="3F1A4151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0" w:type="dxa"/>
          </w:tcPr>
          <w:p w14:paraId="451D0B4F" w14:textId="15D44E8F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</w:tr>
      <w:tr w:rsidR="00E7048C" w14:paraId="1593A756" w14:textId="77777777" w:rsidTr="00840227">
        <w:tc>
          <w:tcPr>
            <w:tcW w:w="1130" w:type="dxa"/>
          </w:tcPr>
          <w:p w14:paraId="068DB9AA" w14:textId="15755585" w:rsidR="00840227" w:rsidRPr="00D37734" w:rsidRDefault="00557DE6" w:rsidP="008618C5">
            <w:pPr>
              <w:pStyle w:val="P-Regular"/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Y ~ X+B</m:t>
                </m:r>
              </m:oMath>
            </m:oMathPara>
          </w:p>
        </w:tc>
        <w:tc>
          <w:tcPr>
            <w:tcW w:w="1130" w:type="dxa"/>
          </w:tcPr>
          <w:p w14:paraId="06185606" w14:textId="5AE7C68F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 .001</w:t>
            </w:r>
          </w:p>
        </w:tc>
        <w:tc>
          <w:tcPr>
            <w:tcW w:w="1130" w:type="dxa"/>
          </w:tcPr>
          <w:p w14:paraId="6EA8DE8C" w14:textId="099D2804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-2.000</w:t>
            </w:r>
          </w:p>
        </w:tc>
        <w:tc>
          <w:tcPr>
            <w:tcW w:w="1130" w:type="dxa"/>
          </w:tcPr>
          <w:p w14:paraId="5F6E8DCE" w14:textId="52A6E6BA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0" w:type="dxa"/>
          </w:tcPr>
          <w:p w14:paraId="2F42F5DF" w14:textId="3DE839C7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0" w:type="dxa"/>
          </w:tcPr>
          <w:p w14:paraId="36DF4447" w14:textId="64B4D950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 .001</w:t>
            </w:r>
          </w:p>
        </w:tc>
        <w:tc>
          <w:tcPr>
            <w:tcW w:w="1130" w:type="dxa"/>
          </w:tcPr>
          <w:p w14:paraId="2E4B3096" w14:textId="23A1E6C2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1.333</w:t>
            </w:r>
          </w:p>
        </w:tc>
      </w:tr>
      <w:tr w:rsidR="00E7048C" w14:paraId="65C451DD" w14:textId="77777777" w:rsidTr="00840227">
        <w:tc>
          <w:tcPr>
            <w:tcW w:w="1130" w:type="dxa"/>
          </w:tcPr>
          <w:p w14:paraId="5C875499" w14:textId="323F723F" w:rsidR="00840227" w:rsidRPr="00D37734" w:rsidRDefault="00557DE6" w:rsidP="008618C5">
            <w:pPr>
              <w:pStyle w:val="P-Regular"/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Y ~ X+A+B</m:t>
                </m:r>
              </m:oMath>
            </m:oMathPara>
          </w:p>
        </w:tc>
        <w:tc>
          <w:tcPr>
            <w:tcW w:w="1130" w:type="dxa"/>
          </w:tcPr>
          <w:p w14:paraId="4EC560ED" w14:textId="189D5DB8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 .001</w:t>
            </w:r>
          </w:p>
        </w:tc>
        <w:tc>
          <w:tcPr>
            <w:tcW w:w="1130" w:type="dxa"/>
          </w:tcPr>
          <w:p w14:paraId="05243ACB" w14:textId="249CBF23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-2.000</w:t>
            </w:r>
          </w:p>
        </w:tc>
        <w:tc>
          <w:tcPr>
            <w:tcW w:w="1130" w:type="dxa"/>
          </w:tcPr>
          <w:p w14:paraId="59F0374A" w14:textId="13A589F5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0.000</w:t>
            </w:r>
          </w:p>
        </w:tc>
        <w:tc>
          <w:tcPr>
            <w:tcW w:w="1130" w:type="dxa"/>
          </w:tcPr>
          <w:p w14:paraId="6F85FEE7" w14:textId="2F226E5F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 .001</w:t>
            </w:r>
          </w:p>
        </w:tc>
        <w:tc>
          <w:tcPr>
            <w:tcW w:w="1130" w:type="dxa"/>
          </w:tcPr>
          <w:p w14:paraId="0290C8C7" w14:textId="743ADAFE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&lt; .001</w:t>
            </w:r>
          </w:p>
        </w:tc>
        <w:tc>
          <w:tcPr>
            <w:tcW w:w="1130" w:type="dxa"/>
          </w:tcPr>
          <w:p w14:paraId="07731A4B" w14:textId="68A0FD31" w:rsidR="00840227" w:rsidRPr="00557DE6" w:rsidRDefault="00557DE6" w:rsidP="00557DE6">
            <w:pPr>
              <w:pStyle w:val="P-Regular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557DE6">
              <w:rPr>
                <w:rFonts w:eastAsiaTheme="minorEastAsia"/>
                <w:i/>
                <w:iCs/>
                <w:sz w:val="18"/>
                <w:szCs w:val="18"/>
              </w:rPr>
              <w:t>1.333</w:t>
            </w:r>
          </w:p>
        </w:tc>
      </w:tr>
    </w:tbl>
    <w:p w14:paraId="231965FB" w14:textId="1D2888F5" w:rsidR="0001514F" w:rsidRDefault="00DF34A8" w:rsidP="005E1BD9">
      <w:pPr>
        <w:pStyle w:val="IMG-Caption"/>
      </w:pPr>
      <w:r>
        <w:t>Table 3.1</w:t>
      </w:r>
      <w:r w:rsidR="005E1BD9">
        <w:t xml:space="preserve"> –</w:t>
      </w:r>
      <w:r>
        <w:t xml:space="preserve"> </w:t>
      </w:r>
      <w:r w:rsidR="00023343">
        <w:t>Summary of t</w:t>
      </w:r>
      <w:r>
        <w:t>he results of four regression models</w:t>
      </w:r>
      <w:r w:rsidR="00023343">
        <w:t>.</w:t>
      </w:r>
    </w:p>
    <w:p w14:paraId="422C1160" w14:textId="1E006837" w:rsidR="00DF34A8" w:rsidRDefault="00D23449" w:rsidP="008618C5">
      <w:pPr>
        <w:pStyle w:val="P-Regular"/>
      </w:pPr>
      <w:r>
        <w:t xml:space="preserve">What we see in </w:t>
      </w:r>
      <w:r w:rsidRPr="00D23449">
        <w:rPr>
          <w:rStyle w:val="P-Italics"/>
        </w:rPr>
        <w:t>Table 3.1</w:t>
      </w:r>
      <w:r>
        <w:t xml:space="preserve"> is that </w:t>
      </w:r>
      <w:r w:rsidR="00673A5F">
        <w:t xml:space="preserve">the only model that recognized </w:t>
      </w:r>
      <w:r w:rsidR="00B868A8">
        <w:t xml:space="preserve">causal independence of </w:t>
      </w:r>
      <m:oMath>
        <m:r>
          <w:rPr>
            <w:rFonts w:ascii="Cambria Math" w:hAnsi="Cambria Math"/>
          </w:rPr>
          <m:t>X</m:t>
        </m:r>
      </m:oMath>
      <w:r w:rsidR="00B868A8">
        <w:t xml:space="preserve"> and </w:t>
      </w:r>
      <m:oMath>
        <m:r>
          <w:rPr>
            <w:rFonts w:ascii="Cambria Math" w:hAnsi="Cambria Math"/>
          </w:rPr>
          <m:t>Y</m:t>
        </m:r>
      </m:oMath>
      <w:r w:rsidR="00B868A8">
        <w:t xml:space="preserve"> </w:t>
      </w:r>
      <w:r w:rsidR="00950CB2">
        <w:t xml:space="preserve">correctly </w:t>
      </w:r>
      <w:r w:rsidR="009C63FA">
        <w:t xml:space="preserve">(large </w:t>
      </w:r>
      <m:oMath>
        <m:r>
          <w:rPr>
            <w:rFonts w:ascii="Cambria Math" w:hAnsi="Cambria Math"/>
          </w:rPr>
          <m:t>p</m:t>
        </m:r>
      </m:oMath>
      <w:r w:rsidR="009C63FA">
        <w:t xml:space="preserve">-value for </w:t>
      </w:r>
      <m:oMath>
        <m:r>
          <w:rPr>
            <w:rFonts w:ascii="Cambria Math" w:hAnsi="Cambria Math"/>
          </w:rPr>
          <m:t>X</m:t>
        </m:r>
      </m:oMath>
      <w:r w:rsidR="00F23825">
        <w:t>, suggesting the lack of significance</w:t>
      </w:r>
      <w:r w:rsidR="009C63FA">
        <w:t xml:space="preserve">) </w:t>
      </w:r>
      <w:r w:rsidR="004164E9">
        <w:t>is the second model (</w:t>
      </w:r>
      <m:oMath>
        <m:r>
          <w:rPr>
            <w:rFonts w:ascii="Cambria Math" w:hAnsi="Cambria Math"/>
          </w:rPr>
          <m:t>Y ~ X+A</m:t>
        </m:r>
      </m:oMath>
      <w:r w:rsidR="00F23825">
        <w:t>)</w:t>
      </w:r>
      <w:r w:rsidR="00F54D5A">
        <w:t xml:space="preserve">. </w:t>
      </w:r>
      <w:r w:rsidR="00EC6C80">
        <w:t xml:space="preserve">This </w:t>
      </w:r>
      <w:r w:rsidR="005E1BD9" w:rsidRPr="005E1BD9">
        <w:t xml:space="preserve">clearly </w:t>
      </w:r>
      <w:r w:rsidR="00EC6C80">
        <w:t xml:space="preserve">shows us that all other statistical control schemes led to </w:t>
      </w:r>
      <w:r w:rsidR="00236971">
        <w:t xml:space="preserve">invalid results, including the model without controlling for </w:t>
      </w:r>
      <w:r w:rsidR="00776701" w:rsidRPr="00776701">
        <w:rPr>
          <w:rStyle w:val="P-Italics"/>
        </w:rPr>
        <w:t>any</w:t>
      </w:r>
      <w:r w:rsidR="00776701">
        <w:t xml:space="preserve"> additional variable. </w:t>
      </w:r>
    </w:p>
    <w:p w14:paraId="092C27CC" w14:textId="04372589" w:rsidR="005E1BD9" w:rsidRDefault="000956FE" w:rsidP="00157891">
      <w:pPr>
        <w:pStyle w:val="P-Regular"/>
      </w:pPr>
      <w:r>
        <w:t xml:space="preserve">Why does controlling for </w:t>
      </w:r>
      <m:oMath>
        <m:r>
          <w:rPr>
            <w:rFonts w:ascii="Cambria Math" w:hAnsi="Cambria Math"/>
          </w:rPr>
          <m:t>A</m:t>
        </m:r>
      </m:oMath>
      <w:r w:rsidR="00EA3B5C">
        <w:t xml:space="preserve"> work while all other schemes do not?</w:t>
      </w:r>
      <w:r w:rsidR="00E21345">
        <w:t xml:space="preserve"> There are three elements to the answer</w:t>
      </w:r>
      <w:r w:rsidR="005E1BD9">
        <w:t>:</w:t>
      </w:r>
    </w:p>
    <w:p w14:paraId="4DE318B1" w14:textId="52A7BB88" w:rsidR="005E1BD9" w:rsidRDefault="00E21345" w:rsidP="00FE7737">
      <w:pPr>
        <w:pStyle w:val="L-Bullets"/>
      </w:pPr>
      <w:r>
        <w:t xml:space="preserve">First, </w:t>
      </w:r>
      <m:oMath>
        <m:r>
          <w:rPr>
            <w:rFonts w:ascii="Cambria Math" w:hAnsi="Cambria Math"/>
          </w:rPr>
          <m:t>A</m:t>
        </m:r>
      </m:oMath>
      <w:r>
        <w:t xml:space="preserve"> is a clear confounder </w:t>
      </w:r>
      <w:r w:rsidR="00EA639F">
        <w:t xml:space="preserve">between </w:t>
      </w:r>
      <m:oMath>
        <m:r>
          <w:rPr>
            <w:rFonts w:ascii="Cambria Math" w:hAnsi="Cambria Math"/>
          </w:rPr>
          <m:t>X</m:t>
        </m:r>
      </m:oMath>
      <w:r w:rsidR="00EA639F">
        <w:t xml:space="preserve"> and </w:t>
      </w:r>
      <m:oMath>
        <m:r>
          <w:rPr>
            <w:rFonts w:ascii="Cambria Math" w:hAnsi="Cambria Math"/>
          </w:rPr>
          <m:t>Y</m:t>
        </m:r>
      </m:oMath>
      <w:r w:rsidR="00EA639F">
        <w:t xml:space="preserve"> and we need to control for it in order to </w:t>
      </w:r>
      <w:r w:rsidR="005C0018">
        <w:t xml:space="preserve">remove </w:t>
      </w:r>
      <w:r w:rsidR="00EA639F">
        <w:t>confounding</w:t>
      </w:r>
      <w:r w:rsidR="00935227">
        <w:t xml:space="preserve">. This situation is structurally identical to </w:t>
      </w:r>
      <w:r w:rsidR="00981CA7">
        <w:t xml:space="preserve">the </w:t>
      </w:r>
      <w:r w:rsidR="00463FFA">
        <w:t xml:space="preserve">one in the ice cream </w:t>
      </w:r>
      <w:r w:rsidR="00981CA7">
        <w:t xml:space="preserve">example </w:t>
      </w:r>
      <w:r w:rsidR="00463FFA">
        <w:t xml:space="preserve">in the first chapter. </w:t>
      </w:r>
    </w:p>
    <w:p w14:paraId="6711C794" w14:textId="77777777" w:rsidR="005E1BD9" w:rsidRDefault="00F80885" w:rsidP="00FE7737">
      <w:pPr>
        <w:pStyle w:val="L-Bullets"/>
      </w:pPr>
      <w:r>
        <w:t xml:space="preserve">Second, </w:t>
      </w:r>
      <m:oMath>
        <m:r>
          <w:rPr>
            <w:rFonts w:ascii="Cambria Math" w:hAnsi="Cambria Math"/>
          </w:rPr>
          <m:t>X</m:t>
        </m:r>
      </m:oMath>
      <w:r>
        <w:t xml:space="preserve">, </w:t>
      </w:r>
      <m:oMath>
        <m:r>
          <w:rPr>
            <w:rFonts w:ascii="Cambria Math" w:hAnsi="Cambria Math"/>
          </w:rPr>
          <m:t>Y</m:t>
        </m:r>
      </m:oMath>
      <w:r w:rsidR="005E1BD9">
        <w:t>,</w:t>
      </w:r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form a patter</w:t>
      </w:r>
      <w:r w:rsidR="00415EAD">
        <w:t>n</w:t>
      </w:r>
      <w:r>
        <w:t xml:space="preserve"> that we call</w:t>
      </w:r>
      <w:r w:rsidR="006C1AEE">
        <w:t xml:space="preserve"> a</w:t>
      </w:r>
      <w:r>
        <w:t xml:space="preserve"> </w:t>
      </w:r>
      <w:r w:rsidR="00157891" w:rsidRPr="00157891">
        <w:rPr>
          <w:rStyle w:val="P-Keyword"/>
        </w:rPr>
        <w:t>collider</w:t>
      </w:r>
      <w:r w:rsidR="00157891">
        <w:t xml:space="preserve"> or </w:t>
      </w:r>
      <w:r w:rsidR="00157891" w:rsidRPr="00157891">
        <w:rPr>
          <w:rStyle w:val="P-Keyword"/>
        </w:rPr>
        <w:t>immorality</w:t>
      </w:r>
      <w:r w:rsidR="00157891">
        <w:t>. This pattern has a very interesting behavior</w:t>
      </w:r>
      <w:r w:rsidR="000E30CA">
        <w:t xml:space="preserve"> – </w:t>
      </w:r>
      <w:r w:rsidR="00E36CEF">
        <w:t xml:space="preserve">it enables </w:t>
      </w:r>
      <w:r w:rsidR="003E2891">
        <w:t xml:space="preserve">the flow </w:t>
      </w:r>
      <w:r w:rsidR="00691F65">
        <w:t xml:space="preserve">of information </w:t>
      </w:r>
      <w:r w:rsidR="003E2891">
        <w:t>between the parent variables (</w:t>
      </w:r>
      <m:oMath>
        <m:r>
          <w:rPr>
            <w:rFonts w:ascii="Cambria Math" w:hAnsi="Cambria Math"/>
          </w:rPr>
          <m:t>X</m:t>
        </m:r>
      </m:oMath>
      <w:r w:rsidR="00400458">
        <w:t xml:space="preserve"> and </w:t>
      </w:r>
      <m:oMath>
        <m:r>
          <w:rPr>
            <w:rFonts w:ascii="Cambria Math" w:hAnsi="Cambria Math"/>
          </w:rPr>
          <m:t>Y</m:t>
        </m:r>
      </m:oMath>
      <w:r w:rsidR="00400458">
        <w:t xml:space="preserve"> in our case</w:t>
      </w:r>
      <w:r w:rsidR="003E2891">
        <w:t xml:space="preserve">) </w:t>
      </w:r>
      <w:r w:rsidR="00400458">
        <w:t>when</w:t>
      </w:r>
      <w:r w:rsidR="000E30CA">
        <w:t xml:space="preserve"> we control for the child</w:t>
      </w:r>
      <w:r w:rsidR="00400458">
        <w:t xml:space="preserve"> variable </w:t>
      </w:r>
      <w:r w:rsidR="00400458" w:rsidRPr="00400458">
        <w:t>(</w:t>
      </w:r>
      <m:oMath>
        <m:r>
          <w:rPr>
            <w:rFonts w:ascii="Cambria Math" w:hAnsi="Cambria Math"/>
          </w:rPr>
          <m:t xml:space="preserve">B </m:t>
        </m:r>
      </m:oMath>
      <w:r w:rsidR="00400458" w:rsidRPr="00400458">
        <w:t>in our example</w:t>
      </w:r>
      <w:r w:rsidR="00400458">
        <w:t>). This is exa</w:t>
      </w:r>
      <w:r w:rsidR="00834373">
        <w:t xml:space="preserve">ctly the opposite of what happened when we controlled for </w:t>
      </w:r>
      <m:oMath>
        <m:r>
          <w:rPr>
            <w:rFonts w:ascii="Cambria Math" w:hAnsi="Cambria Math"/>
          </w:rPr>
          <m:t>A</m:t>
        </m:r>
      </m:oMath>
      <w:r w:rsidR="00834373">
        <w:t>!</w:t>
      </w:r>
      <w:r w:rsidR="00415EAD">
        <w:t xml:space="preserve"> </w:t>
      </w:r>
    </w:p>
    <w:p w14:paraId="7E50F024" w14:textId="7F226F39" w:rsidR="00C62C7A" w:rsidRDefault="000A39F8" w:rsidP="00FE7737">
      <w:pPr>
        <w:pStyle w:val="L-Bullets"/>
      </w:pPr>
      <w:r>
        <w:t xml:space="preserve">Third, </w:t>
      </w:r>
      <w:r w:rsidR="00F06990">
        <w:t xml:space="preserve">not controlling for any variable leads to the same result as controlling for </w:t>
      </w:r>
      <m:oMath>
        <m:r>
          <w:rPr>
            <w:rFonts w:ascii="Cambria Math" w:hAnsi="Cambria Math"/>
          </w:rPr>
          <m:t>A</m:t>
        </m:r>
      </m:oMath>
      <w:r w:rsidR="00F06990">
        <w:t xml:space="preserve"> and </w:t>
      </w:r>
      <m:oMath>
        <m:r>
          <w:rPr>
            <w:rFonts w:ascii="Cambria Math" w:hAnsi="Cambria Math"/>
          </w:rPr>
          <m:t>B</m:t>
        </m:r>
      </m:oMath>
      <w:r w:rsidR="00F06990">
        <w:t xml:space="preserve">. This is precisely because </w:t>
      </w:r>
      <w:r w:rsidR="008C1B7F">
        <w:t>the effect</w:t>
      </w:r>
      <w:r w:rsidR="0007159C">
        <w:t>s</w:t>
      </w:r>
      <w:r w:rsidR="008C1B7F">
        <w:t xml:space="preserve"> of controlling for </w:t>
      </w:r>
      <m:oMath>
        <m:r>
          <w:rPr>
            <w:rFonts w:ascii="Cambria Math" w:hAnsi="Cambria Math"/>
          </w:rPr>
          <m:t>A</m:t>
        </m:r>
      </m:oMath>
      <w:r w:rsidR="008C1B7F">
        <w:t xml:space="preserve"> </w:t>
      </w:r>
      <w:r w:rsidR="0007159C">
        <w:t xml:space="preserve">and </w:t>
      </w:r>
      <m:oMath>
        <m:r>
          <w:rPr>
            <w:rFonts w:ascii="Cambria Math" w:hAnsi="Cambria Math"/>
          </w:rPr>
          <m:t>B</m:t>
        </m:r>
      </m:oMath>
      <w:r w:rsidR="008C1B7F">
        <w:t xml:space="preserve"> </w:t>
      </w:r>
      <w:r w:rsidR="0007159C">
        <w:t xml:space="preserve">are exactly </w:t>
      </w:r>
      <w:r w:rsidR="00C2230A">
        <w:t xml:space="preserve">the </w:t>
      </w:r>
      <w:r w:rsidR="008C1B7F">
        <w:t>opposite</w:t>
      </w:r>
      <w:r w:rsidR="0007159C">
        <w:t xml:space="preserve">. </w:t>
      </w:r>
      <w:r w:rsidR="008C1B7F">
        <w:t xml:space="preserve"> </w:t>
      </w:r>
    </w:p>
    <w:p w14:paraId="338F24FF" w14:textId="07D2242E" w:rsidR="000515EC" w:rsidRDefault="0018139A" w:rsidP="0018139A">
      <w:pPr>
        <w:pStyle w:val="P-Regular"/>
      </w:pPr>
      <w:r>
        <w:t xml:space="preserve">We’ll devote the whole </w:t>
      </w:r>
      <w:r w:rsidR="00CE602D" w:rsidRPr="00CE602D">
        <w:rPr>
          <w:rStyle w:val="P-Italics"/>
        </w:rPr>
        <w:t>Chapter 5</w:t>
      </w:r>
      <w:r w:rsidR="0043500E">
        <w:rPr>
          <w:rStyle w:val="P-Italics"/>
        </w:rPr>
        <w:t>,</w:t>
      </w:r>
      <w:r w:rsidR="00CE602D" w:rsidRPr="00CE602D">
        <w:rPr>
          <w:rStyle w:val="P-Italics"/>
        </w:rPr>
        <w:t xml:space="preserve"> Forks, Chains</w:t>
      </w:r>
      <w:r w:rsidR="0043500E">
        <w:rPr>
          <w:rStyle w:val="P-Italics"/>
        </w:rPr>
        <w:t>,</w:t>
      </w:r>
      <w:r w:rsidR="00CE602D" w:rsidRPr="00CE602D">
        <w:rPr>
          <w:rStyle w:val="P-Italics"/>
        </w:rPr>
        <w:t xml:space="preserve"> and Immoralities</w:t>
      </w:r>
      <w:r w:rsidR="00D327E1">
        <w:t xml:space="preserve"> </w:t>
      </w:r>
      <w:r>
        <w:t xml:space="preserve">to </w:t>
      </w:r>
      <w:r w:rsidR="00DF0D6C">
        <w:t xml:space="preserve">a detailed </w:t>
      </w:r>
      <w:r>
        <w:t xml:space="preserve">discussion </w:t>
      </w:r>
      <w:r w:rsidR="00DF0D6C">
        <w:t xml:space="preserve">on </w:t>
      </w:r>
      <w:r w:rsidR="00B87E90">
        <w:t xml:space="preserve">the </w:t>
      </w:r>
      <w:r w:rsidR="00DF0D6C" w:rsidRPr="00B87E90">
        <w:rPr>
          <w:rStyle w:val="P-Italics"/>
        </w:rPr>
        <w:t>collider</w:t>
      </w:r>
      <w:r w:rsidR="00DF0D6C">
        <w:t xml:space="preserve"> and </w:t>
      </w:r>
      <w:r w:rsidR="00667F6D">
        <w:t xml:space="preserve">two </w:t>
      </w:r>
      <w:r w:rsidR="00DF0D6C">
        <w:t xml:space="preserve">other </w:t>
      </w:r>
      <w:r w:rsidR="00B161D8">
        <w:t xml:space="preserve">graphical </w:t>
      </w:r>
      <w:r w:rsidR="00DF0D6C">
        <w:t>patterns</w:t>
      </w:r>
      <w:r w:rsidR="00B87E90">
        <w:t xml:space="preserve"> (you already know their names</w:t>
      </w:r>
      <w:r w:rsidR="00905ABD">
        <w:t>, don’t you?</w:t>
      </w:r>
      <w:r w:rsidR="00B87E90">
        <w:t>)</w:t>
      </w:r>
      <w:r w:rsidR="00DF0D6C">
        <w:t>.</w:t>
      </w:r>
    </w:p>
    <w:p w14:paraId="1AB012CA" w14:textId="1A5E1BF1" w:rsidR="00165779" w:rsidRDefault="00165779" w:rsidP="00165779">
      <w:pPr>
        <w:pStyle w:val="H2-Heading"/>
      </w:pPr>
      <w:r>
        <w:t>Get involved!</w:t>
      </w:r>
    </w:p>
    <w:p w14:paraId="047C5F75" w14:textId="26A2A168" w:rsidR="00D327E1" w:rsidRDefault="00165779" w:rsidP="00B55DAD">
      <w:r>
        <w:t xml:space="preserve">Now, let’s get back to the recommendations given by Becker and colleagues. </w:t>
      </w:r>
      <w:r w:rsidR="00D327E1">
        <w:t xml:space="preserve">Recommendations </w:t>
      </w:r>
      <w:r w:rsidR="00232BCA">
        <w:t xml:space="preserve">(7) and (8) are interesting. </w:t>
      </w:r>
      <w:r w:rsidR="00EF6D04">
        <w:t xml:space="preserve">Running comparative tests between </w:t>
      </w:r>
      <w:r w:rsidR="00EF6D04">
        <w:lastRenderedPageBreak/>
        <w:t xml:space="preserve">variables can </w:t>
      </w:r>
      <w:r w:rsidR="00285284">
        <w:t xml:space="preserve">be </w:t>
      </w:r>
      <w:r w:rsidR="00EF6D04">
        <w:t>immensely</w:t>
      </w:r>
      <w:r w:rsidR="00285284">
        <w:t xml:space="preserve"> helpful in </w:t>
      </w:r>
      <w:r w:rsidR="00E86C02">
        <w:t>discovering</w:t>
      </w:r>
      <w:r w:rsidR="00285284">
        <w:t xml:space="preserve"> causal relationships between </w:t>
      </w:r>
      <w:r w:rsidR="00E86C02">
        <w:t>them</w:t>
      </w:r>
      <w:r w:rsidR="00285284">
        <w:t>.</w:t>
      </w:r>
      <w:r w:rsidR="00EF6D04">
        <w:t xml:space="preserve"> </w:t>
      </w:r>
      <w:r w:rsidR="00CF7A2D">
        <w:t xml:space="preserve">Although Becker proposes to run these tests only between independent and control variables, we </w:t>
      </w:r>
      <w:r w:rsidR="00A84F0A">
        <w:t>do not have to</w:t>
      </w:r>
      <w:r w:rsidR="006F0D12">
        <w:t xml:space="preserve"> (and should not)</w:t>
      </w:r>
      <w:r w:rsidR="00A84F0A">
        <w:t xml:space="preserve"> restrict ourselves to this. In fact, </w:t>
      </w:r>
      <w:r w:rsidR="00B55DAD">
        <w:t xml:space="preserve">comparative </w:t>
      </w:r>
      <w:r w:rsidR="000E14DB">
        <w:t xml:space="preserve">independence tests </w:t>
      </w:r>
      <w:r w:rsidR="00463267">
        <w:t xml:space="preserve">are the essence of </w:t>
      </w:r>
      <w:r w:rsidR="007625F0">
        <w:t>some of the causal discovery methods</w:t>
      </w:r>
      <w:r w:rsidR="00805018">
        <w:t>. W</w:t>
      </w:r>
      <w:r w:rsidR="00B55DAD">
        <w:t xml:space="preserve">e’ll </w:t>
      </w:r>
      <w:r w:rsidR="00805018">
        <w:t xml:space="preserve">see how they work </w:t>
      </w:r>
      <w:r w:rsidR="00B55DAD">
        <w:t>in</w:t>
      </w:r>
      <w:r w:rsidR="000F3E86">
        <w:t xml:space="preserve"> </w:t>
      </w:r>
      <w:r w:rsidR="000F3E86" w:rsidRPr="000F3E86">
        <w:rPr>
          <w:rStyle w:val="P-Italics"/>
        </w:rPr>
        <w:t>Part 3: Causal Discovery</w:t>
      </w:r>
      <w:r w:rsidR="00B55DAD">
        <w:t xml:space="preserve">. </w:t>
      </w:r>
    </w:p>
    <w:p w14:paraId="6071500C" w14:textId="7A3789D0" w:rsidR="00551C7F" w:rsidRDefault="00F37DEA" w:rsidP="00F37DEA">
      <w:pPr>
        <w:pStyle w:val="H2-Heading"/>
      </w:pPr>
      <w:r>
        <w:t>To control or not to control?</w:t>
      </w:r>
    </w:p>
    <w:p w14:paraId="325BDEAB" w14:textId="3DF5C96C" w:rsidR="00035510" w:rsidRDefault="00D76A5D" w:rsidP="009F6BBC">
      <w:r>
        <w:t xml:space="preserve">The fact that smart people all over the world </w:t>
      </w:r>
      <w:r w:rsidR="000E29DE">
        <w:t xml:space="preserve">create heuristics to decide if a given variable should be included in the model or not only highlights </w:t>
      </w:r>
      <w:r w:rsidR="0062465C">
        <w:t xml:space="preserve">how difficult it is to understand causal relationships between variables in </w:t>
      </w:r>
      <w:r w:rsidR="001F5ED7">
        <w:t xml:space="preserve">noisy </w:t>
      </w:r>
      <w:r w:rsidR="0062465C">
        <w:t xml:space="preserve">complex real-world </w:t>
      </w:r>
      <w:r w:rsidR="00C3668C">
        <w:t>scenarios</w:t>
      </w:r>
      <w:r w:rsidR="0062465C">
        <w:t xml:space="preserve">. </w:t>
      </w:r>
      <w:r w:rsidR="00881A64">
        <w:t xml:space="preserve">If we have full knowledge </w:t>
      </w:r>
      <w:r w:rsidR="00174E33">
        <w:t xml:space="preserve">about the </w:t>
      </w:r>
      <w:r w:rsidR="00227510">
        <w:t xml:space="preserve">causal graph, the task of deciding which variables we should control for becomes </w:t>
      </w:r>
      <w:r w:rsidR="00BF4BCC">
        <w:t xml:space="preserve">relatively </w:t>
      </w:r>
      <w:r w:rsidR="00227510">
        <w:t>easy</w:t>
      </w:r>
      <w:r w:rsidR="000D1030">
        <w:t xml:space="preserve"> (and after </w:t>
      </w:r>
      <w:r w:rsidR="00C46681">
        <w:t>reading the next couple of chapters you’ll probably find it trivial</w:t>
      </w:r>
      <w:r w:rsidR="000D1030">
        <w:t>)</w:t>
      </w:r>
      <w:r w:rsidR="00227510">
        <w:t>.</w:t>
      </w:r>
      <w:r w:rsidR="003A4E7D">
        <w:t xml:space="preserve"> </w:t>
      </w:r>
      <w:r w:rsidR="008B5B8D">
        <w:t>If the true causal structure is unknown</w:t>
      </w:r>
      <w:r w:rsidR="00835570">
        <w:t xml:space="preserve">, the decision </w:t>
      </w:r>
      <w:r w:rsidR="00703202">
        <w:t>is</w:t>
      </w:r>
      <w:r w:rsidR="00835570">
        <w:t xml:space="preserve"> fundamentally difficult. </w:t>
      </w:r>
    </w:p>
    <w:p w14:paraId="4CBB827B" w14:textId="6910E668" w:rsidR="000C0D4F" w:rsidRPr="000C0D4F" w:rsidRDefault="0056722C" w:rsidP="00FE7737">
      <w:r>
        <w:t xml:space="preserve">There’s no one-size-fits-all </w:t>
      </w:r>
      <w:r w:rsidR="009507E6">
        <w:t xml:space="preserve">solution to the </w:t>
      </w:r>
      <w:r w:rsidR="000F3DE5">
        <w:t>control-or-not</w:t>
      </w:r>
      <w:r w:rsidR="002726B2">
        <w:t>-to-control</w:t>
      </w:r>
      <w:r w:rsidR="000F3DE5">
        <w:t xml:space="preserve"> </w:t>
      </w:r>
      <w:r w:rsidR="009507E6">
        <w:t xml:space="preserve">question. That said, </w:t>
      </w:r>
      <w:r w:rsidR="00FC2DAB">
        <w:t>understanding</w:t>
      </w:r>
      <w:r w:rsidR="009507E6">
        <w:t xml:space="preserve"> </w:t>
      </w:r>
      <w:r w:rsidR="00FC2DAB">
        <w:t xml:space="preserve">the realm of causality </w:t>
      </w:r>
      <w:r w:rsidR="00AA68A8">
        <w:t>should</w:t>
      </w:r>
      <w:r w:rsidR="00FC2DAB">
        <w:t xml:space="preserve"> help you make much better decisions</w:t>
      </w:r>
      <w:r w:rsidR="005A331A">
        <w:t xml:space="preserve"> in this regard. </w:t>
      </w:r>
      <w:r w:rsidR="00AA68A8">
        <w:t>In a sense</w:t>
      </w:r>
      <w:r w:rsidR="00BB5F88">
        <w:t>,</w:t>
      </w:r>
      <w:r w:rsidR="00AA68A8">
        <w:t xml:space="preserve"> causality does not give you a new </w:t>
      </w:r>
      <w:r w:rsidR="00187C14">
        <w:t>angle on controlling</w:t>
      </w:r>
      <w:r w:rsidR="00AA68A8">
        <w:t xml:space="preserve">, it gives you </w:t>
      </w:r>
      <w:proofErr w:type="spellStart"/>
      <w:r w:rsidR="00AA68A8">
        <w:t>new</w:t>
      </w:r>
      <w:proofErr w:type="spellEnd"/>
      <w:r w:rsidR="00AA68A8">
        <w:t xml:space="preserve"> eyes that allow you to see what’s invisible from the </w:t>
      </w:r>
      <w:r w:rsidR="00AA68A8" w:rsidRPr="00FE7737">
        <w:rPr>
          <w:rStyle w:val="P-Italics"/>
        </w:rPr>
        <w:t>rung 1</w:t>
      </w:r>
      <w:r w:rsidR="00AA68A8">
        <w:t xml:space="preserve"> of </w:t>
      </w:r>
      <w:r w:rsidR="00AA68A8" w:rsidRPr="00AA68A8">
        <w:rPr>
          <w:rStyle w:val="P-Italics"/>
        </w:rPr>
        <w:t>The Ladder of Causation</w:t>
      </w:r>
      <w:r w:rsidR="00AA68A8">
        <w:t>.</w:t>
      </w:r>
    </w:p>
    <w:p w14:paraId="3891270D" w14:textId="15C98D76" w:rsidR="000515EC" w:rsidRDefault="00FD2FEF" w:rsidP="00FD2FEF">
      <w:pPr>
        <w:pStyle w:val="H1-Section"/>
      </w:pPr>
      <w:r w:rsidRPr="00FD2FEF">
        <w:t>Regression and structural models</w:t>
      </w:r>
    </w:p>
    <w:p w14:paraId="1FC425D4" w14:textId="64C5885C" w:rsidR="00FD2FEF" w:rsidRDefault="00761A0D" w:rsidP="00FD2FEF">
      <w:r>
        <w:t>To finish this chapter</w:t>
      </w:r>
      <w:r w:rsidR="004959C9">
        <w:t>,</w:t>
      </w:r>
      <w:r>
        <w:t xml:space="preserve"> </w:t>
      </w:r>
      <w:r w:rsidR="00156548">
        <w:t>let’s</w:t>
      </w:r>
      <w:r>
        <w:t xml:space="preserve"> take a look </w:t>
      </w:r>
      <w:r w:rsidR="00D83EE5">
        <w:t>at</w:t>
      </w:r>
      <w:r w:rsidR="00B2540A">
        <w:t xml:space="preserve"> the connection between regression and</w:t>
      </w:r>
      <w:r w:rsidR="003E6283">
        <w:t xml:space="preserve"> </w:t>
      </w:r>
      <w:r w:rsidR="003E6283" w:rsidRPr="00761A0D">
        <w:rPr>
          <w:rStyle w:val="P-Keyword"/>
        </w:rPr>
        <w:t>structural causal model</w:t>
      </w:r>
      <w:r w:rsidR="00B2540A">
        <w:rPr>
          <w:rStyle w:val="P-Keyword"/>
        </w:rPr>
        <w:t>s</w:t>
      </w:r>
      <w:r w:rsidR="003E6283">
        <w:t xml:space="preserve"> (</w:t>
      </w:r>
      <w:r w:rsidR="003E6283" w:rsidRPr="00B32CA7">
        <w:rPr>
          <w:rStyle w:val="P-Keyword"/>
        </w:rPr>
        <w:t>SCM</w:t>
      </w:r>
      <w:r w:rsidR="00640A6C">
        <w:t>s</w:t>
      </w:r>
      <w:r w:rsidR="003E6283">
        <w:t>).</w:t>
      </w:r>
      <w:r>
        <w:t xml:space="preserve"> </w:t>
      </w:r>
      <w:r w:rsidR="00636C31">
        <w:t xml:space="preserve">You might already have an intuitive </w:t>
      </w:r>
      <w:r w:rsidR="006802D9">
        <w:t>understanding that they are somehow related. In this section</w:t>
      </w:r>
      <w:r w:rsidR="004959C9">
        <w:t>,</w:t>
      </w:r>
      <w:r w:rsidR="006802D9">
        <w:t xml:space="preserve"> we’ll </w:t>
      </w:r>
      <w:r w:rsidR="00DC00D0">
        <w:t>discuss the nature of this relationship.</w:t>
      </w:r>
    </w:p>
    <w:p w14:paraId="2B47949E" w14:textId="487343E3" w:rsidR="005613DC" w:rsidRDefault="0074617E" w:rsidP="006F4F4A">
      <w:pPr>
        <w:pStyle w:val="H2-Heading"/>
      </w:pPr>
      <w:r>
        <w:t>Structural</w:t>
      </w:r>
      <w:r w:rsidR="006F4F4A">
        <w:t xml:space="preserve"> causal models</w:t>
      </w:r>
    </w:p>
    <w:p w14:paraId="748F03AD" w14:textId="0596506C" w:rsidR="00614E30" w:rsidRDefault="00D20328" w:rsidP="006F4F4A">
      <w:r>
        <w:t>In the previous chapter</w:t>
      </w:r>
      <w:r w:rsidR="004959C9">
        <w:t>,</w:t>
      </w:r>
      <w:r>
        <w:t xml:space="preserve"> we</w:t>
      </w:r>
      <w:r w:rsidR="001C7D65">
        <w:t>’ve</w:t>
      </w:r>
      <w:r>
        <w:t xml:space="preserve"> learned that SCMs </w:t>
      </w:r>
      <w:r w:rsidR="00C84A69">
        <w:t xml:space="preserve">are a useful tool for </w:t>
      </w:r>
      <w:r w:rsidR="00E537D8">
        <w:t>encoding</w:t>
      </w:r>
      <w:r w:rsidR="00C84A69">
        <w:t xml:space="preserve"> causal models. They </w:t>
      </w:r>
      <w:r w:rsidR="004165E7">
        <w:t xml:space="preserve">consist of a </w:t>
      </w:r>
      <w:r w:rsidR="00D12732">
        <w:t>set of</w:t>
      </w:r>
      <w:r w:rsidR="00AE1321">
        <w:t xml:space="preserve"> </w:t>
      </w:r>
      <w:r w:rsidR="009D60EC">
        <w:t>variables</w:t>
      </w:r>
      <w:r w:rsidR="00AE1321">
        <w:t xml:space="preserve"> (exogenous and endogenous)</w:t>
      </w:r>
      <w:r w:rsidR="009D60EC">
        <w:t xml:space="preserve"> and </w:t>
      </w:r>
      <w:r w:rsidR="0005171B">
        <w:t xml:space="preserve">a set of </w:t>
      </w:r>
      <w:r w:rsidR="009D60EC">
        <w:t xml:space="preserve">functions defining the </w:t>
      </w:r>
      <w:r w:rsidR="00E730CA">
        <w:t xml:space="preserve">relationships between </w:t>
      </w:r>
      <w:r w:rsidR="009D60EC">
        <w:t xml:space="preserve">these </w:t>
      </w:r>
      <w:r w:rsidR="00E730CA">
        <w:t xml:space="preserve">variables. </w:t>
      </w:r>
      <w:r w:rsidR="00A35062">
        <w:t>We’ve</w:t>
      </w:r>
      <w:r w:rsidR="000C5D0C">
        <w:t xml:space="preserve"> seen that </w:t>
      </w:r>
      <w:r w:rsidR="00F82E81">
        <w:t xml:space="preserve">SCMs </w:t>
      </w:r>
      <w:r w:rsidR="00ED2417">
        <w:t xml:space="preserve">can be represented as graphs, with nodes representing variables and directed edges representing </w:t>
      </w:r>
      <w:r w:rsidR="00855119">
        <w:t>functions</w:t>
      </w:r>
      <w:r w:rsidR="00A35062">
        <w:t xml:space="preserve">. Finally, we’ve learned that SCMs </w:t>
      </w:r>
      <w:r w:rsidR="0029295B">
        <w:t xml:space="preserve">can produce interventional and counterfactual distributions. </w:t>
      </w:r>
    </w:p>
    <w:p w14:paraId="166279B2" w14:textId="77777777" w:rsidR="009D53DE" w:rsidRDefault="009D53DE" w:rsidP="009D53DE">
      <w:pPr>
        <w:pStyle w:val="P-CalloutHeading"/>
      </w:pPr>
      <w:r>
        <w:lastRenderedPageBreak/>
        <w:t>Structural causal models and structural equations</w:t>
      </w:r>
    </w:p>
    <w:p w14:paraId="00173BEC" w14:textId="48640051" w:rsidR="009D53DE" w:rsidRDefault="00F4147B" w:rsidP="00FE7737">
      <w:pPr>
        <w:pStyle w:val="P-Callout"/>
      </w:pPr>
      <w:r>
        <w:t>In causal literature</w:t>
      </w:r>
      <w:r w:rsidR="00876B39">
        <w:t>, the name</w:t>
      </w:r>
      <w:r w:rsidR="00204CC7">
        <w:t>s</w:t>
      </w:r>
      <w:r>
        <w:t xml:space="preserve"> </w:t>
      </w:r>
      <w:r w:rsidR="00876B39" w:rsidRPr="00876B39">
        <w:rPr>
          <w:rStyle w:val="P-Keyword"/>
        </w:rPr>
        <w:t>s</w:t>
      </w:r>
      <w:r w:rsidR="009D53DE" w:rsidRPr="00876B39">
        <w:rPr>
          <w:rStyle w:val="P-Keyword"/>
        </w:rPr>
        <w:t>tructural equation model</w:t>
      </w:r>
      <w:r w:rsidR="009D53DE">
        <w:t xml:space="preserve"> (</w:t>
      </w:r>
      <w:r w:rsidR="009D53DE" w:rsidRPr="00876B39">
        <w:rPr>
          <w:rStyle w:val="P-Keyword"/>
        </w:rPr>
        <w:t>SEM</w:t>
      </w:r>
      <w:r w:rsidR="009D53DE">
        <w:t>)</w:t>
      </w:r>
      <w:r w:rsidR="00876B39">
        <w:t xml:space="preserve"> </w:t>
      </w:r>
      <w:r w:rsidR="00204CC7">
        <w:t xml:space="preserve">and </w:t>
      </w:r>
      <w:r w:rsidR="006D7ADC" w:rsidRPr="006D7ADC">
        <w:rPr>
          <w:rStyle w:val="P-Italics"/>
        </w:rPr>
        <w:t>structural causal model</w:t>
      </w:r>
      <w:r w:rsidR="006D7ADC">
        <w:t xml:space="preserve"> (</w:t>
      </w:r>
      <w:r w:rsidR="00204CC7" w:rsidRPr="006D7ADC">
        <w:rPr>
          <w:rStyle w:val="P-Italics"/>
        </w:rPr>
        <w:t>SCM</w:t>
      </w:r>
      <w:r w:rsidR="006D7ADC">
        <w:t>) are sometimes used interchangeably</w:t>
      </w:r>
      <w:r w:rsidR="00497C54">
        <w:t xml:space="preserve"> (</w:t>
      </w:r>
      <w:proofErr w:type="gramStart"/>
      <w:r w:rsidR="00497C54">
        <w:t>e.g.</w:t>
      </w:r>
      <w:proofErr w:type="gramEnd"/>
      <w:r w:rsidR="00497C54">
        <w:t xml:space="preserve"> Peters et al., 2017). </w:t>
      </w:r>
      <w:r w:rsidR="001D5400">
        <w:t>O</w:t>
      </w:r>
      <w:r w:rsidR="00BA403D">
        <w:t xml:space="preserve">thers refer to SEMs as a </w:t>
      </w:r>
      <w:r w:rsidR="00EC28D1">
        <w:t xml:space="preserve">family of </w:t>
      </w:r>
      <w:r w:rsidR="00BA403D">
        <w:t xml:space="preserve">specific </w:t>
      </w:r>
      <w:r w:rsidR="00CF25D5">
        <w:t>multivariate</w:t>
      </w:r>
      <w:r w:rsidR="00BA403D">
        <w:t xml:space="preserve"> modeling technique (</w:t>
      </w:r>
      <w:proofErr w:type="gramStart"/>
      <w:r w:rsidR="00BA403D">
        <w:t>e.g.</w:t>
      </w:r>
      <w:proofErr w:type="gramEnd"/>
      <w:r w:rsidR="00BA403D">
        <w:t xml:space="preserve"> </w:t>
      </w:r>
      <w:proofErr w:type="spellStart"/>
      <w:r w:rsidR="00D444B9">
        <w:t>Bollen</w:t>
      </w:r>
      <w:proofErr w:type="spellEnd"/>
      <w:r w:rsidR="00D444B9">
        <w:t xml:space="preserve"> &amp; Noble, 2011</w:t>
      </w:r>
      <w:r w:rsidR="00BA403D">
        <w:t>)</w:t>
      </w:r>
      <w:r w:rsidR="0082296D">
        <w:t>.</w:t>
      </w:r>
      <w:r w:rsidR="00F51C60">
        <w:t xml:space="preserve"> </w:t>
      </w:r>
      <w:r w:rsidR="00CD7427">
        <w:t xml:space="preserve">SEM as a modeling technique is a </w:t>
      </w:r>
      <w:r w:rsidR="00E37CB8">
        <w:t xml:space="preserve">vast and rich </w:t>
      </w:r>
      <w:r w:rsidR="00CD7427">
        <w:t xml:space="preserve">topic. </w:t>
      </w:r>
      <w:r w:rsidR="00175951">
        <w:t>For a good introduction</w:t>
      </w:r>
      <w:r w:rsidR="00EA2089">
        <w:t>,</w:t>
      </w:r>
      <w:r w:rsidR="00175951">
        <w:t xml:space="preserve"> check </w:t>
      </w:r>
      <w:r w:rsidR="00CD0FD7">
        <w:t xml:space="preserve">the book by </w:t>
      </w:r>
      <w:r w:rsidR="00C170C0">
        <w:t>Kline</w:t>
      </w:r>
      <w:r w:rsidR="00B3529A">
        <w:t xml:space="preserve"> (</w:t>
      </w:r>
      <w:r w:rsidR="00F51C60">
        <w:t>2015)</w:t>
      </w:r>
      <w:r w:rsidR="00B3529A">
        <w:t>,</w:t>
      </w:r>
      <w:r w:rsidR="00175951">
        <w:t xml:space="preserve"> </w:t>
      </w:r>
      <w:r w:rsidR="00B3529A">
        <w:t>f</w:t>
      </w:r>
      <w:r w:rsidR="00175951">
        <w:t>or a detailed account on SEM and causality check Pearl</w:t>
      </w:r>
      <w:r w:rsidR="00B34ACC">
        <w:t xml:space="preserve"> </w:t>
      </w:r>
      <w:r w:rsidR="00175951">
        <w:t xml:space="preserve">(2012). </w:t>
      </w:r>
    </w:p>
    <w:p w14:paraId="5DC6242A" w14:textId="45FF70D5" w:rsidR="00614AD6" w:rsidRDefault="0074617E" w:rsidP="00AB52BB">
      <w:pPr>
        <w:pStyle w:val="H2-Heading"/>
      </w:pPr>
      <w:r>
        <w:t>L</w:t>
      </w:r>
      <w:r w:rsidR="00AB52BB">
        <w:t>inear regression</w:t>
      </w:r>
      <w:r w:rsidR="004E5D4F">
        <w:t xml:space="preserve"> vs </w:t>
      </w:r>
      <w:proofErr w:type="spellStart"/>
      <w:r w:rsidR="004E5D4F">
        <w:t>SCMs</w:t>
      </w:r>
      <w:proofErr w:type="spellEnd"/>
    </w:p>
    <w:p w14:paraId="2165EA8C" w14:textId="24A1493E" w:rsidR="006622A3" w:rsidRDefault="00323D35" w:rsidP="009D53DE">
      <w:r>
        <w:t>As we’ve seen previously, l</w:t>
      </w:r>
      <w:r w:rsidR="004D3171">
        <w:t xml:space="preserve">inear regression is a model </w:t>
      </w:r>
      <w:r w:rsidR="001F6D0A">
        <w:t xml:space="preserve">that </w:t>
      </w:r>
      <w:r w:rsidR="00E77BED">
        <w:t>allows us</w:t>
      </w:r>
      <w:r w:rsidR="001F6D0A">
        <w:t xml:space="preserve"> to quantify the </w:t>
      </w:r>
      <w:r w:rsidR="00941A3A">
        <w:t xml:space="preserve">(relative) </w:t>
      </w:r>
      <w:r w:rsidR="001F6D0A">
        <w:t xml:space="preserve">strength of </w:t>
      </w:r>
      <w:r w:rsidR="00C234D1">
        <w:t>a (linear</w:t>
      </w:r>
      <w:r w:rsidR="007A343C">
        <w:t xml:space="preserve"> in parameters</w:t>
      </w:r>
      <w:r w:rsidR="00C234D1">
        <w:t xml:space="preserve">) </w:t>
      </w:r>
      <w:r w:rsidR="001F6D0A">
        <w:t xml:space="preserve">relationship between </w:t>
      </w:r>
      <w:r w:rsidR="00941A3A">
        <w:t>two or more</w:t>
      </w:r>
      <w:r w:rsidR="006C5681">
        <w:t xml:space="preserve"> </w:t>
      </w:r>
      <w:r w:rsidR="001F6D0A">
        <w:t>variable</w:t>
      </w:r>
      <w:r w:rsidR="00961492">
        <w:t>s</w:t>
      </w:r>
      <w:r w:rsidR="001F6D0A">
        <w:t xml:space="preserve">. </w:t>
      </w:r>
      <w:r w:rsidR="00264338">
        <w:t>There is no notion of causal directionality in linear regression</w:t>
      </w:r>
      <w:r w:rsidR="001E6D1B">
        <w:t xml:space="preserve"> and in this sense we don’t know in which direction we should perform </w:t>
      </w:r>
      <w:r w:rsidR="00A97436">
        <w:t>the regression</w:t>
      </w:r>
      <w:r w:rsidR="00DE18C6">
        <w:t xml:space="preserve">. This condition is known as </w:t>
      </w:r>
      <w:r w:rsidR="00DE18C6" w:rsidRPr="0009284B">
        <w:rPr>
          <w:rStyle w:val="P-Italics"/>
        </w:rPr>
        <w:t>observational equivalence</w:t>
      </w:r>
      <w:r w:rsidR="00DE18C6">
        <w:t xml:space="preserve"> (Peters et al., 2017). </w:t>
      </w:r>
    </w:p>
    <w:p w14:paraId="790FA90F" w14:textId="7B8A5120" w:rsidR="00DF0EDA" w:rsidRDefault="005D7B89" w:rsidP="005D7B89">
      <w:pPr>
        <w:pStyle w:val="H2-Heading"/>
      </w:pPr>
      <w:r>
        <w:t>Finding the link</w:t>
      </w:r>
    </w:p>
    <w:p w14:paraId="22933E86" w14:textId="31AF89A8" w:rsidR="005D7B89" w:rsidRDefault="00BD5B3D" w:rsidP="007D2C2E">
      <w:r>
        <w:t>Despite all the limitation of the model</w:t>
      </w:r>
      <w:r w:rsidR="00C065D1">
        <w:t xml:space="preserve">, we’ve used linear regression to estimate </w:t>
      </w:r>
      <w:r w:rsidR="009703C8">
        <w:t xml:space="preserve">coefficients that we interpreted as </w:t>
      </w:r>
      <w:r w:rsidR="009703C8" w:rsidRPr="009703C8">
        <w:rPr>
          <w:rStyle w:val="P-Italics"/>
        </w:rPr>
        <w:t>causal</w:t>
      </w:r>
      <w:r>
        <w:t xml:space="preserve"> </w:t>
      </w:r>
      <w:r w:rsidR="00226F18">
        <w:t xml:space="preserve">estimates of the strength of a relationship between variables. </w:t>
      </w:r>
      <w:r w:rsidR="00542A0D">
        <w:t>W</w:t>
      </w:r>
      <w:r w:rsidR="00F41322">
        <w:t xml:space="preserve">hen fitting the </w:t>
      </w:r>
      <w:r w:rsidR="00D56B8A">
        <w:t xml:space="preserve">four </w:t>
      </w:r>
      <w:r w:rsidR="00F41322">
        <w:t xml:space="preserve">models </w:t>
      </w:r>
      <w:r w:rsidR="00D56B8A">
        <w:t xml:space="preserve">to </w:t>
      </w:r>
      <w:r w:rsidR="00F72F55">
        <w:t>capture</w:t>
      </w:r>
      <w:r w:rsidR="00D56B8A">
        <w:t xml:space="preserve"> the SCM from </w:t>
      </w:r>
      <w:r w:rsidR="00D56B8A" w:rsidRPr="00D56B8A">
        <w:rPr>
          <w:rStyle w:val="P-Italics"/>
        </w:rPr>
        <w:t>Figure 3.5</w:t>
      </w:r>
      <w:r w:rsidR="00D56B8A">
        <w:t>, we</w:t>
      </w:r>
      <w:r w:rsidR="001B49E1">
        <w:t xml:space="preserve">’ve </w:t>
      </w:r>
      <w:r w:rsidR="003A2674">
        <w:t>see</w:t>
      </w:r>
      <w:r w:rsidR="001B49E1">
        <w:t>n</w:t>
      </w:r>
      <w:r w:rsidR="003A2674">
        <w:t xml:space="preserve"> </w:t>
      </w:r>
      <w:r w:rsidR="001B49E1">
        <w:t xml:space="preserve">that </w:t>
      </w:r>
      <w:r w:rsidR="00740945">
        <w:t>in the correct model (</w:t>
      </w:r>
      <m:oMath>
        <m:r>
          <w:rPr>
            <w:rFonts w:ascii="Cambria Math" w:hAnsi="Cambria Math"/>
          </w:rPr>
          <m:t>Y ~ X+A</m:t>
        </m:r>
      </m:oMath>
      <w:r w:rsidR="00740945">
        <w:t xml:space="preserve">) </w:t>
      </w:r>
      <w:r w:rsidR="003A2674">
        <w:t xml:space="preserve">the estimate of the coefficient for </w:t>
      </w:r>
      <m:oMath>
        <m:r>
          <w:rPr>
            <w:rFonts w:ascii="Cambria Math" w:hAnsi="Cambria Math"/>
          </w:rPr>
          <m:t>A</m:t>
        </m:r>
      </m:oMath>
      <w:r w:rsidR="003A2674">
        <w:rPr>
          <w:rFonts w:eastAsiaTheme="minorEastAsia"/>
        </w:rPr>
        <w:t xml:space="preserve"> </w:t>
      </w:r>
      <w:r w:rsidR="00F72F55">
        <w:rPr>
          <w:rFonts w:eastAsiaTheme="minorEastAsia"/>
        </w:rPr>
        <w:t>was</w:t>
      </w:r>
      <w:r w:rsidR="003A2674">
        <w:rPr>
          <w:rFonts w:eastAsiaTheme="minorEastAsia"/>
        </w:rPr>
        <w:t xml:space="preserve"> equal to 1.967. </w:t>
      </w:r>
      <w:r w:rsidR="00740945">
        <w:rPr>
          <w:rFonts w:eastAsiaTheme="minorEastAsia"/>
        </w:rPr>
        <w:t>That’s v</w:t>
      </w:r>
      <w:r w:rsidR="003A2674">
        <w:rPr>
          <w:rFonts w:eastAsiaTheme="minorEastAsia"/>
        </w:rPr>
        <w:t xml:space="preserve">ery close to the true coefficient </w:t>
      </w:r>
      <w:r w:rsidR="00A6559D">
        <w:rPr>
          <w:rFonts w:eastAsiaTheme="minorEastAsia"/>
        </w:rPr>
        <w:t xml:space="preserve">used in the SCM that </w:t>
      </w:r>
      <w:r w:rsidR="00740945">
        <w:rPr>
          <w:rFonts w:eastAsiaTheme="minorEastAsia"/>
        </w:rPr>
        <w:t>wa</w:t>
      </w:r>
      <w:r w:rsidR="00A6559D">
        <w:rPr>
          <w:rFonts w:eastAsiaTheme="minorEastAsia"/>
        </w:rPr>
        <w:t>s equal to 2.</w:t>
      </w:r>
      <w:r w:rsidR="00623458">
        <w:rPr>
          <w:rFonts w:eastAsiaTheme="minorEastAsia"/>
        </w:rPr>
        <w:t xml:space="preserve"> </w:t>
      </w:r>
      <w:r w:rsidR="001B49E1">
        <w:rPr>
          <w:rFonts w:eastAsiaTheme="minorEastAsia"/>
        </w:rPr>
        <w:t xml:space="preserve">This result </w:t>
      </w:r>
      <w:r w:rsidR="007A5F9A">
        <w:rPr>
          <w:rFonts w:eastAsiaTheme="minorEastAsia"/>
        </w:rPr>
        <w:t xml:space="preserve">shows the direction of our conclusion. Linear regression can be used </w:t>
      </w:r>
      <w:r w:rsidR="00B27C0C">
        <w:rPr>
          <w:rFonts w:eastAsiaTheme="minorEastAsia"/>
        </w:rPr>
        <w:t xml:space="preserve">to estimate causal effects, given </w:t>
      </w:r>
      <w:r w:rsidR="00B27C0C" w:rsidRPr="00420839">
        <w:rPr>
          <w:rFonts w:eastAsiaTheme="minorEastAsia"/>
        </w:rPr>
        <w:t>that we know the underlying causal structure</w:t>
      </w:r>
      <w:r w:rsidR="007346AB">
        <w:rPr>
          <w:rFonts w:eastAsiaTheme="minorEastAsia"/>
        </w:rPr>
        <w:t xml:space="preserve"> (that allows us to choose which variables we should control for)</w:t>
      </w:r>
      <w:r w:rsidR="00420839">
        <w:rPr>
          <w:rFonts w:eastAsiaTheme="minorEastAsia"/>
        </w:rPr>
        <w:t xml:space="preserve"> and </w:t>
      </w:r>
      <w:r w:rsidR="006B6657">
        <w:rPr>
          <w:rFonts w:eastAsiaTheme="minorEastAsia"/>
        </w:rPr>
        <w:t xml:space="preserve">given </w:t>
      </w:r>
      <w:r w:rsidR="00420839">
        <w:rPr>
          <w:rFonts w:eastAsiaTheme="minorEastAsia"/>
        </w:rPr>
        <w:t xml:space="preserve">that the underlying system is linear in parameters. </w:t>
      </w:r>
      <w:r w:rsidR="00C8129C">
        <w:rPr>
          <w:rFonts w:eastAsiaTheme="minorEastAsia"/>
        </w:rPr>
        <w:t xml:space="preserve">In this sense linear models </w:t>
      </w:r>
      <w:r w:rsidR="007D2C2E">
        <w:rPr>
          <w:rFonts w:eastAsiaTheme="minorEastAsia"/>
        </w:rPr>
        <w:t>can be</w:t>
      </w:r>
      <w:r w:rsidR="00C8129C">
        <w:rPr>
          <w:rFonts w:eastAsiaTheme="minorEastAsia"/>
        </w:rPr>
        <w:t xml:space="preserve"> a </w:t>
      </w:r>
      <w:r w:rsidR="00C8129C" w:rsidRPr="007D2C2E">
        <w:rPr>
          <w:rStyle w:val="P-Italics"/>
        </w:rPr>
        <w:t>useful microscope</w:t>
      </w:r>
      <w:r w:rsidR="00C8129C">
        <w:rPr>
          <w:rFonts w:eastAsiaTheme="minorEastAsia"/>
        </w:rPr>
        <w:t xml:space="preserve"> for </w:t>
      </w:r>
      <w:r w:rsidR="007D2C2E">
        <w:rPr>
          <w:rFonts w:eastAsiaTheme="minorEastAsia"/>
        </w:rPr>
        <w:t xml:space="preserve">causal analysis </w:t>
      </w:r>
      <w:r w:rsidR="00847738">
        <w:t>(Pearl, 2013)</w:t>
      </w:r>
      <w:r w:rsidR="007D2C2E">
        <w:t>.</w:t>
      </w:r>
    </w:p>
    <w:p w14:paraId="635C5410" w14:textId="25627E77" w:rsidR="007D2C2E" w:rsidRDefault="005E6D12" w:rsidP="007D2C2E">
      <w:r>
        <w:t>To cement our intuitions</w:t>
      </w:r>
      <w:r w:rsidR="0003794A">
        <w:t xml:space="preserve"> regarding </w:t>
      </w:r>
      <w:r w:rsidR="00C578FF">
        <w:t xml:space="preserve">the link between </w:t>
      </w:r>
      <w:r w:rsidR="0003794A">
        <w:t>linear regression and SCMs</w:t>
      </w:r>
      <w:r w:rsidR="00AC0C0A">
        <w:t xml:space="preserve">, let’s build one more SCM </w:t>
      </w:r>
      <w:r w:rsidR="00FD515C">
        <w:t>that will be linear in parameters, but non-linear in variables and estimate i</w:t>
      </w:r>
      <w:r w:rsidR="00DF5578">
        <w:t xml:space="preserve">ts coefficients with linear regression. </w:t>
      </w:r>
    </w:p>
    <w:p w14:paraId="4A93D4A3" w14:textId="3CDBFBB7" w:rsidR="00283C58" w:rsidRDefault="00C602D1" w:rsidP="00FE7737">
      <w:pPr>
        <w:pStyle w:val="L-Numbers"/>
        <w:numPr>
          <w:ilvl w:val="0"/>
          <w:numId w:val="25"/>
        </w:numPr>
      </w:pPr>
      <w:r>
        <w:t>As usual, let’s</w:t>
      </w:r>
      <w:r w:rsidR="00472250">
        <w:t xml:space="preserve"> first</w:t>
      </w:r>
      <w:r>
        <w:t xml:space="preserve"> start with defining the causal structure. </w:t>
      </w:r>
      <w:r w:rsidRPr="00FE58DC">
        <w:rPr>
          <w:rStyle w:val="P-Italics"/>
        </w:rPr>
        <w:t>Figure 3.7</w:t>
      </w:r>
      <w:r>
        <w:t xml:space="preserve"> presents the graphical repres</w:t>
      </w:r>
      <w:r w:rsidR="00FE58DC">
        <w:t>entation of our model.</w:t>
      </w:r>
    </w:p>
    <w:p w14:paraId="6AD783D9" w14:textId="7E623696" w:rsidR="00C602D1" w:rsidRDefault="00C602D1" w:rsidP="00C602D1">
      <w:pPr>
        <w:jc w:val="center"/>
      </w:pPr>
      <w:r>
        <w:rPr>
          <w:noProof/>
        </w:rPr>
        <w:lastRenderedPageBreak/>
        <w:drawing>
          <wp:inline distT="0" distB="0" distL="0" distR="0" wp14:anchorId="54F96BD7" wp14:editId="608C388C">
            <wp:extent cx="3251200" cy="1714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7E9E" w14:textId="4A411837" w:rsidR="00167F24" w:rsidRDefault="00FE58DC" w:rsidP="00167F24">
      <w:pPr>
        <w:pStyle w:val="IMG-Caption"/>
      </w:pPr>
      <w:r>
        <w:t xml:space="preserve">Figure 3.7. Graphical representation of </w:t>
      </w:r>
      <w:r w:rsidR="00283C58">
        <w:t>an example SCM.</w:t>
      </w:r>
    </w:p>
    <w:p w14:paraId="4544EC47" w14:textId="085A60A9" w:rsidR="00283C58" w:rsidRDefault="006C21B4" w:rsidP="00FE7737">
      <w:pPr>
        <w:pStyle w:val="L-Numbers"/>
      </w:pPr>
      <w:r>
        <w:t>Next, let’s define the functional assignments</w:t>
      </w:r>
      <w:r w:rsidR="00167F24">
        <w:t xml:space="preserve"> (we</w:t>
      </w:r>
      <w:r w:rsidR="00CC771D">
        <w:t>’ll</w:t>
      </w:r>
      <w:r w:rsidR="00167F24">
        <w:t xml:space="preserve"> </w:t>
      </w:r>
      <w:r w:rsidR="00B07191">
        <w:t>use</w:t>
      </w:r>
      <w:r w:rsidR="00167F24">
        <w:t xml:space="preserve"> the same settings for sample size and random seed as previously)</w:t>
      </w:r>
      <w:r>
        <w:t xml:space="preserve">. </w:t>
      </w:r>
    </w:p>
    <w:p w14:paraId="5C3C6EED" w14:textId="77777777" w:rsidR="00EB106A" w:rsidRPr="00EB106A" w:rsidRDefault="00EB106A" w:rsidP="00FE7737">
      <w:pPr>
        <w:pStyle w:val="SC-Source"/>
        <w:ind w:left="717"/>
      </w:pPr>
      <w:r w:rsidRPr="00EB106A">
        <w:t xml:space="preserve">a = </w:t>
      </w:r>
      <w:proofErr w:type="spellStart"/>
      <w:r w:rsidRPr="00EB106A">
        <w:t>np.random.randn</w:t>
      </w:r>
      <w:proofErr w:type="spellEnd"/>
      <w:r w:rsidRPr="00EB106A">
        <w:t>(</w:t>
      </w:r>
      <w:proofErr w:type="spellStart"/>
      <w:r w:rsidRPr="00EB106A">
        <w:t>N_SAMPLES</w:t>
      </w:r>
      <w:proofErr w:type="spellEnd"/>
      <w:r w:rsidRPr="00EB106A">
        <w:t>)</w:t>
      </w:r>
    </w:p>
    <w:p w14:paraId="15786CD1" w14:textId="77777777" w:rsidR="00EB106A" w:rsidRPr="00EB106A" w:rsidRDefault="00EB106A" w:rsidP="00FE7737">
      <w:pPr>
        <w:pStyle w:val="SC-Source"/>
        <w:ind w:left="717"/>
      </w:pPr>
      <w:r w:rsidRPr="00EB106A">
        <w:t xml:space="preserve">x = 2 * a + .7 * </w:t>
      </w:r>
      <w:proofErr w:type="spellStart"/>
      <w:r w:rsidRPr="00EB106A">
        <w:t>np.random.randn</w:t>
      </w:r>
      <w:proofErr w:type="spellEnd"/>
      <w:r w:rsidRPr="00EB106A">
        <w:t>(</w:t>
      </w:r>
      <w:proofErr w:type="spellStart"/>
      <w:r w:rsidRPr="00EB106A">
        <w:t>N_SAMPLES</w:t>
      </w:r>
      <w:proofErr w:type="spellEnd"/>
      <w:r w:rsidRPr="00EB106A">
        <w:t>)</w:t>
      </w:r>
    </w:p>
    <w:p w14:paraId="38397B01" w14:textId="16CE0973" w:rsidR="00156498" w:rsidRDefault="00EB106A" w:rsidP="00FE7737">
      <w:pPr>
        <w:pStyle w:val="SC-Source"/>
        <w:ind w:left="717"/>
      </w:pPr>
      <w:r w:rsidRPr="00EB106A">
        <w:t>y = 2 * a + 3 * x + .75 * x**2</w:t>
      </w:r>
      <w:r w:rsidR="0004222D">
        <w:t xml:space="preserve"> </w:t>
      </w:r>
    </w:p>
    <w:p w14:paraId="336FC712" w14:textId="34961037" w:rsidR="00EF4851" w:rsidRDefault="00B85BA0" w:rsidP="00FE7737">
      <w:pPr>
        <w:pStyle w:val="L-Numbers"/>
      </w:pPr>
      <w:r>
        <w:t xml:space="preserve">Let’s add constant, initialize and fit the model. </w:t>
      </w:r>
    </w:p>
    <w:p w14:paraId="0FEF08F6" w14:textId="77777777" w:rsidR="00156498" w:rsidRDefault="00156498" w:rsidP="00FE7737">
      <w:pPr>
        <w:pStyle w:val="SC-Source"/>
        <w:ind w:left="717"/>
      </w:pPr>
      <w:r>
        <w:t xml:space="preserve">X = </w:t>
      </w:r>
      <w:proofErr w:type="spellStart"/>
      <w:r>
        <w:t>sm.add_constant</w:t>
      </w:r>
      <w:proofErr w:type="spellEnd"/>
      <w:r>
        <w:t>(</w:t>
      </w:r>
      <w:proofErr w:type="spellStart"/>
      <w:r>
        <w:t>np.stack</w:t>
      </w:r>
      <w:proofErr w:type="spellEnd"/>
      <w:r>
        <w:t>([x, x**2, a]).T)</w:t>
      </w:r>
    </w:p>
    <w:p w14:paraId="422B3EDA" w14:textId="77777777" w:rsidR="00156498" w:rsidRDefault="00156498" w:rsidP="00FE7737">
      <w:pPr>
        <w:pStyle w:val="SC-Source"/>
        <w:ind w:left="717"/>
      </w:pPr>
      <w:r>
        <w:t xml:space="preserve">model = </w:t>
      </w:r>
      <w:proofErr w:type="spellStart"/>
      <w:r>
        <w:t>sm.OLS</w:t>
      </w:r>
      <w:proofErr w:type="spellEnd"/>
      <w:r>
        <w:t>(y, X)</w:t>
      </w:r>
    </w:p>
    <w:p w14:paraId="1017039F" w14:textId="77777777" w:rsidR="00156498" w:rsidRDefault="00156498" w:rsidP="00FE7737">
      <w:pPr>
        <w:pStyle w:val="SC-Source"/>
        <w:ind w:left="717"/>
      </w:pPr>
      <w:proofErr w:type="spellStart"/>
      <w:r>
        <w:t>fitted_model</w:t>
      </w:r>
      <w:proofErr w:type="spellEnd"/>
      <w:r>
        <w:t xml:space="preserve"> = </w:t>
      </w:r>
      <w:proofErr w:type="spellStart"/>
      <w:r>
        <w:t>model.fit</w:t>
      </w:r>
      <w:proofErr w:type="spellEnd"/>
      <w:r>
        <w:t>()</w:t>
      </w:r>
    </w:p>
    <w:p w14:paraId="5AF3F466" w14:textId="7DB2DC6E" w:rsidR="00D148AF" w:rsidRPr="006F4F4A" w:rsidRDefault="00156498" w:rsidP="00FE7737">
      <w:pPr>
        <w:pStyle w:val="SC-Source"/>
        <w:ind w:left="717"/>
      </w:pPr>
      <w:r>
        <w:t>print(</w:t>
      </w:r>
      <w:proofErr w:type="spellStart"/>
      <w:r>
        <w:t>fitted_model.summary</w:t>
      </w:r>
      <w:proofErr w:type="spellEnd"/>
      <w:r>
        <w:t>())</w:t>
      </w:r>
    </w:p>
    <w:p w14:paraId="59558AEC" w14:textId="3F6D09C7" w:rsidR="00EE3561" w:rsidRDefault="00AA1805" w:rsidP="00FE7737">
      <w:pPr>
        <w:pStyle w:val="L-Regular"/>
      </w:pPr>
      <w:r>
        <w:t xml:space="preserve">Note that our functional assignment contained not only </w:t>
      </w:r>
      <m:oMath>
        <m:r>
          <w:rPr>
            <w:rFonts w:ascii="Cambria Math" w:hAnsi="Cambria Math"/>
          </w:rPr>
          <m:t>X</m:t>
        </m:r>
      </m:oMath>
      <w:r>
        <w:t xml:space="preserve">, but also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We want to make sure, that we add the square term to the model as well. This is the simplest way to introduce non-linearity into a linear regression model. Also, note that the model is still linear in parameters (we only have addition and multiplication). </w:t>
      </w:r>
    </w:p>
    <w:p w14:paraId="6EAADC77" w14:textId="368E87B0" w:rsidR="00915BD3" w:rsidRDefault="00915BD3" w:rsidP="00FE7737">
      <w:pPr>
        <w:pStyle w:val="L-Regular"/>
      </w:pPr>
      <w:r>
        <w:t xml:space="preserve">Another important thing to notice is that we included </w:t>
      </w:r>
      <m:oMath>
        <m:r>
          <w:rPr>
            <w:rFonts w:ascii="Cambria Math" w:hAnsi="Cambria Math"/>
          </w:rPr>
          <m:t>A</m:t>
        </m:r>
      </m:oMath>
      <w:r>
        <w:t xml:space="preserve"> in the model. The reason for this is that </w:t>
      </w:r>
      <m:oMath>
        <m:r>
          <w:rPr>
            <w:rFonts w:ascii="Cambria Math" w:hAnsi="Cambria Math"/>
          </w:rPr>
          <m:t>A</m:t>
        </m:r>
      </m:oMath>
      <w:r>
        <w:t xml:space="preserve"> is a confounder in our SCM</w:t>
      </w:r>
      <w:r w:rsidR="0065741F">
        <w:t xml:space="preserve"> and – as we learned before – we need to control for a confounder in order to get unbiased estimate</w:t>
      </w:r>
      <w:r w:rsidR="00EE3561">
        <w:t>s</w:t>
      </w:r>
      <w:r w:rsidR="0065741F">
        <w:t>.</w:t>
      </w:r>
    </w:p>
    <w:p w14:paraId="5AE5113C" w14:textId="551CF5C7" w:rsidR="00883FBA" w:rsidRDefault="00F26085" w:rsidP="00D148AF">
      <w:pPr>
        <w:pStyle w:val="P-Regular"/>
      </w:pPr>
      <w:r>
        <w:lastRenderedPageBreak/>
        <w:t>Great</w:t>
      </w:r>
      <w:r w:rsidR="000740C6">
        <w:t>, let’s see the results</w:t>
      </w:r>
      <w:r>
        <w:t>!</w:t>
      </w:r>
      <w:r w:rsidR="003257FE">
        <w:t xml:space="preserve"> </w:t>
      </w:r>
    </w:p>
    <w:p w14:paraId="647F7853" w14:textId="33C71940" w:rsidR="003257FE" w:rsidRDefault="007F022E" w:rsidP="007F022E">
      <w:pPr>
        <w:pStyle w:val="P-Regular"/>
        <w:jc w:val="center"/>
      </w:pPr>
      <w:r>
        <w:rPr>
          <w:noProof/>
        </w:rPr>
        <w:drawing>
          <wp:inline distT="0" distB="0" distL="0" distR="0" wp14:anchorId="78208436" wp14:editId="0B705782">
            <wp:extent cx="4939082" cy="318135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21"/>
                    <a:srcRect l="19444" t="27160" r="37626" b="23681"/>
                    <a:stretch/>
                  </pic:blipFill>
                  <pic:spPr bwMode="auto">
                    <a:xfrm>
                      <a:off x="0" y="0"/>
                      <a:ext cx="4939601" cy="318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4442B" w14:textId="4B290153" w:rsidR="00883FBA" w:rsidRDefault="00883FBA" w:rsidP="00883FBA">
      <w:pPr>
        <w:pStyle w:val="IMG-Caption"/>
      </w:pPr>
      <w:r>
        <w:t>Figure 3.8. The results of the model with a non-linear term.</w:t>
      </w:r>
    </w:p>
    <w:p w14:paraId="21252417" w14:textId="77777777" w:rsidR="00EF0BBB" w:rsidRDefault="00F26085" w:rsidP="005E6D12">
      <w:pPr>
        <w:rPr>
          <w:rFonts w:eastAsiaTheme="minorEastAsia"/>
          <w:lang w:val="en"/>
        </w:rPr>
      </w:pPr>
      <w:r w:rsidRPr="006B08EE">
        <w:rPr>
          <w:rStyle w:val="P-Italics"/>
        </w:rPr>
        <w:t>Figure 3.8</w:t>
      </w:r>
      <w:r>
        <w:rPr>
          <w:lang w:val="en"/>
        </w:rPr>
        <w:t xml:space="preserve"> presents the results </w:t>
      </w:r>
      <w:r w:rsidR="006B08EE">
        <w:rPr>
          <w:lang w:val="en"/>
        </w:rPr>
        <w:t xml:space="preserve">of our regression analysis. </w:t>
      </w:r>
      <w:r w:rsidR="004C12A8">
        <w:rPr>
          <w:lang w:val="en"/>
        </w:rPr>
        <w:t xml:space="preserve">Note that we did not pass variable names to the model, so </w:t>
      </w:r>
      <w:proofErr w:type="spellStart"/>
      <w:r w:rsidR="004C12A8" w:rsidRPr="004C12A8">
        <w:rPr>
          <w:rStyle w:val="P-Code"/>
        </w:rPr>
        <w:t>statsmodels</w:t>
      </w:r>
      <w:proofErr w:type="spellEnd"/>
      <w:r w:rsidR="004C12A8">
        <w:rPr>
          <w:lang w:val="en"/>
        </w:rPr>
        <w:t xml:space="preserve"> used generic names for them. </w:t>
      </w:r>
      <w:r w:rsidR="002544E6">
        <w:rPr>
          <w:lang w:val="en"/>
        </w:rPr>
        <w:t>We’ll</w:t>
      </w:r>
      <w:r w:rsidR="004C12A8">
        <w:rPr>
          <w:lang w:val="en"/>
        </w:rPr>
        <w:t xml:space="preserve"> translate them for clarity. </w:t>
      </w:r>
      <w:r w:rsidR="000D1F59">
        <w:rPr>
          <w:lang w:val="en"/>
        </w:rPr>
        <w:t xml:space="preserve">The coefficient for </w:t>
      </w:r>
      <m:oMath>
        <m:r>
          <w:rPr>
            <w:rFonts w:ascii="Cambria Math" w:hAnsi="Cambria Math"/>
            <w:lang w:val="en"/>
          </w:rPr>
          <m:t>X</m:t>
        </m:r>
      </m:oMath>
      <w:r w:rsidR="000D1F59">
        <w:rPr>
          <w:rFonts w:eastAsiaTheme="minorEastAsia"/>
          <w:lang w:val="en"/>
        </w:rPr>
        <w:t xml:space="preserve"> </w:t>
      </w:r>
      <w:r w:rsidR="000F1235">
        <w:rPr>
          <w:rFonts w:eastAsiaTheme="minorEastAsia"/>
          <w:lang w:val="en"/>
        </w:rPr>
        <w:t>was marked</w:t>
      </w:r>
      <w:r w:rsidR="000D1F59">
        <w:rPr>
          <w:rFonts w:eastAsiaTheme="minorEastAsia"/>
          <w:lang w:val="en"/>
        </w:rPr>
        <w:t xml:space="preserve"> </w:t>
      </w:r>
      <w:r w:rsidR="000F1235" w:rsidRPr="000F1235">
        <w:rPr>
          <w:rStyle w:val="P-Code"/>
        </w:rPr>
        <w:t>x1</w:t>
      </w:r>
      <w:r w:rsidR="000F1235">
        <w:rPr>
          <w:rFonts w:eastAsiaTheme="minorEastAsia"/>
          <w:lang w:val="en"/>
        </w:rPr>
        <w:t xml:space="preserve">, coefficient for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"/>
              </w:rPr>
            </m:ctrlPr>
          </m:sSupPr>
          <m:e>
            <m:r>
              <w:rPr>
                <w:rFonts w:ascii="Cambria Math" w:eastAsiaTheme="minorEastAsia" w:hAnsi="Cambria Math"/>
                <w:lang w:val="en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"/>
              </w:rPr>
              <m:t>2</m:t>
            </m:r>
          </m:sup>
        </m:sSup>
      </m:oMath>
      <w:r w:rsidR="000F1235">
        <w:rPr>
          <w:rFonts w:eastAsiaTheme="minorEastAsia"/>
          <w:lang w:val="en"/>
        </w:rPr>
        <w:t xml:space="preserve"> – </w:t>
      </w:r>
      <w:r w:rsidR="000F1235" w:rsidRPr="000F1235">
        <w:rPr>
          <w:rStyle w:val="P-Code"/>
        </w:rPr>
        <w:t>x2</w:t>
      </w:r>
      <w:r w:rsidR="000F1235">
        <w:rPr>
          <w:rFonts w:eastAsiaTheme="minorEastAsia"/>
          <w:lang w:val="en"/>
        </w:rPr>
        <w:t xml:space="preserve"> and the coefficient for </w:t>
      </w:r>
      <m:oMath>
        <m:r>
          <w:rPr>
            <w:rFonts w:ascii="Cambria Math" w:eastAsiaTheme="minorEastAsia" w:hAnsi="Cambria Math"/>
            <w:lang w:val="en"/>
          </w:rPr>
          <m:t>A</m:t>
        </m:r>
      </m:oMath>
      <w:r w:rsidR="000F1235">
        <w:rPr>
          <w:rFonts w:eastAsiaTheme="minorEastAsia"/>
          <w:lang w:val="en"/>
        </w:rPr>
        <w:t xml:space="preserve"> – </w:t>
      </w:r>
      <w:r w:rsidR="000F1235" w:rsidRPr="000F1235">
        <w:rPr>
          <w:rStyle w:val="P-Code"/>
        </w:rPr>
        <w:t>x3</w:t>
      </w:r>
      <w:r w:rsidR="000F1235">
        <w:rPr>
          <w:rFonts w:eastAsiaTheme="minorEastAsia"/>
          <w:lang w:val="en"/>
        </w:rPr>
        <w:t xml:space="preserve">. </w:t>
      </w:r>
      <w:r w:rsidR="00B64FA8">
        <w:rPr>
          <w:rFonts w:eastAsiaTheme="minorEastAsia"/>
          <w:lang w:val="en"/>
        </w:rPr>
        <w:t xml:space="preserve">If we compare the coefficient values to the numbers in our SCM, we can notice that they are </w:t>
      </w:r>
      <w:r w:rsidR="00B64FA8" w:rsidRPr="00B64FA8">
        <w:rPr>
          <w:rStyle w:val="P-Italics"/>
        </w:rPr>
        <w:t>precisely</w:t>
      </w:r>
      <w:r w:rsidR="00B64FA8">
        <w:rPr>
          <w:rFonts w:eastAsiaTheme="minorEastAsia"/>
          <w:lang w:val="en"/>
        </w:rPr>
        <w:t xml:space="preserve"> the same! This is because </w:t>
      </w:r>
      <w:r w:rsidR="00B20BE9">
        <w:rPr>
          <w:rFonts w:eastAsiaTheme="minorEastAsia"/>
          <w:lang w:val="en"/>
        </w:rPr>
        <w:t xml:space="preserve">we modeled </w:t>
      </w:r>
      <m:oMath>
        <m:r>
          <w:rPr>
            <w:rFonts w:ascii="Cambria Math" w:eastAsiaTheme="minorEastAsia" w:hAnsi="Cambria Math"/>
            <w:lang w:val="en"/>
          </w:rPr>
          <m:t>Y</m:t>
        </m:r>
      </m:oMath>
      <w:r w:rsidR="00B20BE9">
        <w:rPr>
          <w:rFonts w:eastAsiaTheme="minorEastAsia"/>
          <w:lang w:val="en"/>
        </w:rPr>
        <w:t xml:space="preserve"> as a deterministic function of </w:t>
      </w:r>
      <m:oMath>
        <m:r>
          <w:rPr>
            <w:rFonts w:ascii="Cambria Math" w:eastAsiaTheme="minorEastAsia" w:hAnsi="Cambria Math"/>
            <w:lang w:val="en"/>
          </w:rPr>
          <m:t>X</m:t>
        </m:r>
      </m:oMath>
      <w:r w:rsidR="00B20BE9">
        <w:rPr>
          <w:rFonts w:eastAsiaTheme="minorEastAsia"/>
          <w:lang w:val="en"/>
        </w:rPr>
        <w:t xml:space="preserve"> and </w:t>
      </w:r>
      <m:oMath>
        <m:r>
          <w:rPr>
            <w:rFonts w:ascii="Cambria Math" w:eastAsiaTheme="minorEastAsia" w:hAnsi="Cambria Math"/>
            <w:lang w:val="en"/>
          </w:rPr>
          <m:t>A</m:t>
        </m:r>
      </m:oMath>
      <w:r w:rsidR="00EF0BBB">
        <w:rPr>
          <w:rFonts w:eastAsiaTheme="minorEastAsia"/>
          <w:lang w:val="en"/>
        </w:rPr>
        <w:t>,</w:t>
      </w:r>
      <w:r w:rsidR="00141DC9">
        <w:rPr>
          <w:rFonts w:eastAsiaTheme="minorEastAsia"/>
          <w:lang w:val="en"/>
        </w:rPr>
        <w:t xml:space="preserve"> not adding any noise</w:t>
      </w:r>
      <w:r w:rsidR="00B20BE9">
        <w:rPr>
          <w:rFonts w:eastAsiaTheme="minorEastAsia"/>
          <w:lang w:val="en"/>
        </w:rPr>
        <w:t>.</w:t>
      </w:r>
      <w:r w:rsidR="009A70BE">
        <w:rPr>
          <w:rFonts w:eastAsiaTheme="minorEastAsia"/>
          <w:lang w:val="en"/>
        </w:rPr>
        <w:t xml:space="preserve"> </w:t>
      </w:r>
    </w:p>
    <w:p w14:paraId="659B7627" w14:textId="22F1610E" w:rsidR="005E6D12" w:rsidRDefault="009A70BE" w:rsidP="005E6D12">
      <w:p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We can also see that the model correctly decoded the coefficient for the non-linear term (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"/>
              </w:rPr>
            </m:ctrlPr>
          </m:sSupPr>
          <m:e>
            <m:r>
              <w:rPr>
                <w:rFonts w:ascii="Cambria Math" w:eastAsiaTheme="minorEastAsia" w:hAnsi="Cambria Math"/>
                <w:lang w:val="en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"/>
              </w:rPr>
              <m:t>2</m:t>
            </m:r>
          </m:sup>
        </m:sSup>
      </m:oMath>
      <w:r>
        <w:rPr>
          <w:rFonts w:eastAsiaTheme="minorEastAsia"/>
          <w:lang w:val="en"/>
        </w:rPr>
        <w:t>)</w:t>
      </w:r>
      <w:r w:rsidR="00213A3B">
        <w:rPr>
          <w:rFonts w:eastAsiaTheme="minorEastAsia"/>
          <w:lang w:val="en"/>
        </w:rPr>
        <w:t xml:space="preserve">. Although the relationship </w:t>
      </w:r>
      <w:r w:rsidR="000D7F08">
        <w:rPr>
          <w:rFonts w:eastAsiaTheme="minorEastAsia"/>
          <w:lang w:val="en"/>
        </w:rPr>
        <w:t xml:space="preserve">between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"/>
              </w:rPr>
            </m:ctrlPr>
          </m:sSupPr>
          <m:e>
            <m:r>
              <w:rPr>
                <w:rFonts w:ascii="Cambria Math" w:eastAsiaTheme="minorEastAsia" w:hAnsi="Cambria Math"/>
                <w:lang w:val="en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"/>
              </w:rPr>
              <m:t>2</m:t>
            </m:r>
          </m:sup>
        </m:sSup>
      </m:oMath>
      <w:r w:rsidR="000D7F08">
        <w:rPr>
          <w:rFonts w:eastAsiaTheme="minorEastAsia"/>
          <w:lang w:val="en"/>
        </w:rPr>
        <w:t xml:space="preserve"> and </w:t>
      </w:r>
      <m:oMath>
        <m:r>
          <w:rPr>
            <w:rFonts w:ascii="Cambria Math" w:eastAsiaTheme="minorEastAsia" w:hAnsi="Cambria Math"/>
            <w:lang w:val="en"/>
          </w:rPr>
          <m:t>Y</m:t>
        </m:r>
      </m:oMath>
      <w:r w:rsidR="000D7F08">
        <w:rPr>
          <w:rFonts w:eastAsiaTheme="minorEastAsia"/>
          <w:lang w:val="en"/>
        </w:rPr>
        <w:t xml:space="preserve"> is non-linear, </w:t>
      </w:r>
      <w:r w:rsidR="00BE6D17">
        <w:rPr>
          <w:rFonts w:eastAsiaTheme="minorEastAsia"/>
          <w:lang w:val="en"/>
        </w:rPr>
        <w:t>they are related by a linear functional assignmen</w:t>
      </w:r>
      <w:r w:rsidR="00EF3039">
        <w:rPr>
          <w:rFonts w:eastAsiaTheme="minorEastAsia"/>
          <w:lang w:val="en"/>
        </w:rPr>
        <w:t xml:space="preserve">t. </w:t>
      </w:r>
      <w:r w:rsidR="00BE6D17">
        <w:rPr>
          <w:rFonts w:eastAsiaTheme="minorEastAsia"/>
          <w:lang w:val="en"/>
        </w:rPr>
        <w:t xml:space="preserve"> </w:t>
      </w:r>
    </w:p>
    <w:p w14:paraId="427F59B9" w14:textId="5A12FB2A" w:rsidR="003E4919" w:rsidRDefault="003E4919" w:rsidP="003E4919">
      <w:pPr>
        <w:pStyle w:val="H1-Section"/>
      </w:pPr>
      <w:commentRangeStart w:id="11"/>
      <w:r>
        <w:t>Wrapping it up</w:t>
      </w:r>
      <w:commentRangeEnd w:id="11"/>
      <w:r w:rsidR="00FE7737">
        <w:rPr>
          <w:rStyle w:val="CommentReference"/>
          <w:b w:val="0"/>
        </w:rPr>
        <w:commentReference w:id="11"/>
      </w:r>
    </w:p>
    <w:p w14:paraId="5D9712CA" w14:textId="1CAB9D90" w:rsidR="002F1492" w:rsidRDefault="002F1492" w:rsidP="009A7CC1">
      <w:r>
        <w:t>It was a lot of material</w:t>
      </w:r>
      <w:r w:rsidR="00EB02F5">
        <w:t>!</w:t>
      </w:r>
      <w:r>
        <w:t xml:space="preserve"> Congrats on reaching the end of chapter 3! </w:t>
      </w:r>
    </w:p>
    <w:p w14:paraId="4A2DF642" w14:textId="530DAF01" w:rsidR="00ED6086" w:rsidRDefault="00EF0BBB" w:rsidP="009A7CC1">
      <w:r>
        <w:lastRenderedPageBreak/>
        <w:t>In this chapter</w:t>
      </w:r>
      <w:r w:rsidR="00571C02">
        <w:t>,</w:t>
      </w:r>
      <w:r w:rsidR="00D20787">
        <w:t xml:space="preserve"> we learned about the links between regressi</w:t>
      </w:r>
      <w:r w:rsidR="00D84AE1">
        <w:t xml:space="preserve">on, observational data and causal models. We started </w:t>
      </w:r>
      <w:r w:rsidR="00854EE3">
        <w:t xml:space="preserve">with </w:t>
      </w:r>
      <w:r w:rsidR="00E73B08">
        <w:t xml:space="preserve">a review on linear regression. Next, we discussed </w:t>
      </w:r>
      <w:r w:rsidR="009D3898">
        <w:t xml:space="preserve">the concept of statistical control and demonstrated how it can lead as astray. We </w:t>
      </w:r>
      <w:r w:rsidR="00F502B4">
        <w:t xml:space="preserve">analyzed selected recommendations regarding statistical control </w:t>
      </w:r>
      <w:r w:rsidR="00FC6216">
        <w:t xml:space="preserve">and reviewed them from causal perspective. </w:t>
      </w:r>
      <w:r w:rsidR="00872E10">
        <w:t xml:space="preserve">Finally, we examined the links between linear regression and structural causal models. </w:t>
      </w:r>
    </w:p>
    <w:p w14:paraId="07A73624" w14:textId="352BA6D2" w:rsidR="00BD1ECD" w:rsidRDefault="00BD1ECD" w:rsidP="009A7CC1">
      <w:r>
        <w:t xml:space="preserve">Solid understanding of </w:t>
      </w:r>
      <w:r w:rsidR="00D11649">
        <w:t xml:space="preserve">the links between </w:t>
      </w:r>
      <w:r w:rsidR="000E6D91">
        <w:t xml:space="preserve">observational data, </w:t>
      </w:r>
      <w:r w:rsidR="00D11649">
        <w:t>regression</w:t>
      </w:r>
      <w:r w:rsidR="000E6D91">
        <w:t xml:space="preserve"> and </w:t>
      </w:r>
      <w:r w:rsidR="00D11649">
        <w:t>statistical control</w:t>
      </w:r>
      <w:r w:rsidR="000E6D91">
        <w:t xml:space="preserve"> will </w:t>
      </w:r>
      <w:r w:rsidR="00310735">
        <w:t xml:space="preserve">help us </w:t>
      </w:r>
      <w:r w:rsidR="00936CDB">
        <w:t xml:space="preserve">move freely </w:t>
      </w:r>
      <w:r w:rsidR="00726665">
        <w:t xml:space="preserve">in the world of much more complex models that we’ll start introducing in </w:t>
      </w:r>
      <w:r w:rsidR="00726665" w:rsidRPr="00FE7737">
        <w:rPr>
          <w:rStyle w:val="P-Italics"/>
        </w:rPr>
        <w:t>Part 2: Causal Inference</w:t>
      </w:r>
      <w:r w:rsidR="00726665">
        <w:t>.</w:t>
      </w:r>
      <w:r w:rsidR="005C66B6">
        <w:t xml:space="preserve">  </w:t>
      </w:r>
    </w:p>
    <w:p w14:paraId="0AF7D6D2" w14:textId="356970C1" w:rsidR="009A7CC1" w:rsidRPr="009A7CC1" w:rsidRDefault="00585A51" w:rsidP="009A7CC1">
      <w:r>
        <w:t xml:space="preserve">We’re now ready to introduce yet another perspective </w:t>
      </w:r>
      <w:r w:rsidR="00D25430">
        <w:t>on causality – graphical models</w:t>
      </w:r>
      <w:r w:rsidR="00ED6086">
        <w:t>, which we will cover in the next chapter</w:t>
      </w:r>
      <w:r w:rsidR="00D25430">
        <w:t>.</w:t>
      </w:r>
    </w:p>
    <w:p w14:paraId="314918E6" w14:textId="443E0576" w:rsidR="00AA45CD" w:rsidRDefault="00690BC8" w:rsidP="005D275A">
      <w:pPr>
        <w:pStyle w:val="H1-Section"/>
      </w:pPr>
      <w:r>
        <w:t>References</w:t>
      </w:r>
    </w:p>
    <w:p w14:paraId="2370ED1A" w14:textId="222F48BC" w:rsidR="00DF5EAD" w:rsidRDefault="00DF5EAD" w:rsidP="00DF5EAD">
      <w:r>
        <w:t xml:space="preserve">Becker, T. E., </w:t>
      </w:r>
      <w:proofErr w:type="spellStart"/>
      <w:r>
        <w:t>Atinc</w:t>
      </w:r>
      <w:proofErr w:type="spellEnd"/>
      <w:r>
        <w:t xml:space="preserve">, G., </w:t>
      </w:r>
      <w:proofErr w:type="spellStart"/>
      <w:r>
        <w:t>Breaugh</w:t>
      </w:r>
      <w:proofErr w:type="spellEnd"/>
      <w:r>
        <w:t xml:space="preserve">, J. A., Carlson, K. D., Edwards, J. R., &amp; Spector, P. E. (2016). Statistical control in correlational studies: 10 essential recommendations for organizational researchers. </w:t>
      </w:r>
      <w:r>
        <w:rPr>
          <w:rStyle w:val="Emphasis"/>
        </w:rPr>
        <w:t>Journal of Organizational Behavior, 37</w:t>
      </w:r>
      <w:r>
        <w:t>(2), 157–167.</w:t>
      </w:r>
    </w:p>
    <w:p w14:paraId="6359D5DC" w14:textId="6F9CF895" w:rsidR="00743A88" w:rsidRDefault="00743A88" w:rsidP="00DF5EAD">
      <w:proofErr w:type="spellStart"/>
      <w:r>
        <w:t>Bollen</w:t>
      </w:r>
      <w:proofErr w:type="spellEnd"/>
      <w:r>
        <w:t xml:space="preserve">, K. A., &amp; Noble, M. D. (2011). Structural equation models and the quantification of behavior. </w:t>
      </w:r>
      <w:r>
        <w:rPr>
          <w:rStyle w:val="Emphasis"/>
        </w:rPr>
        <w:t>PNAS Proceedings of the National Academy of Sciences of the United States of America, 108</w:t>
      </w:r>
      <w:r>
        <w:t>(Suppl 3), 15639–15646.</w:t>
      </w:r>
    </w:p>
    <w:p w14:paraId="7927B3B6" w14:textId="1A244A69" w:rsidR="00DC06FF" w:rsidRDefault="00DC06FF" w:rsidP="00DC06FF">
      <w:r>
        <w:t xml:space="preserve">Kline, R. B. (2015). </w:t>
      </w:r>
      <w:r w:rsidRPr="00DC06FF">
        <w:rPr>
          <w:i/>
          <w:iCs/>
        </w:rPr>
        <w:t>Principles and practice of Structural Equation Modeling</w:t>
      </w:r>
      <w:r>
        <w:t>. Guilford Press.</w:t>
      </w:r>
    </w:p>
    <w:p w14:paraId="4B25F3AD" w14:textId="70D6D6A4" w:rsidR="005A1564" w:rsidRDefault="005A1564" w:rsidP="0003060D">
      <w:r w:rsidRPr="00863DE7">
        <w:t>Molak, A.</w:t>
      </w:r>
      <w:r w:rsidR="00004652">
        <w:t xml:space="preserve"> M.</w:t>
      </w:r>
      <w:r w:rsidRPr="00863DE7">
        <w:t xml:space="preserve"> (2021</w:t>
      </w:r>
      <w:r w:rsidR="00863DE7" w:rsidRPr="00863DE7">
        <w:t>, November 12</w:t>
      </w:r>
      <w:r w:rsidRPr="00863DE7">
        <w:t xml:space="preserve">). </w:t>
      </w:r>
      <w:r w:rsidR="0003060D">
        <w:t>Modeling uncertainty in neural networks with TensorFlow Probability. Part 2: Aleatoric uncertainty.</w:t>
      </w:r>
      <w:r w:rsidR="0093442E">
        <w:t xml:space="preserve"> </w:t>
      </w:r>
      <w:r w:rsidR="0093442E" w:rsidRPr="0093442E">
        <w:rPr>
          <w:i/>
          <w:iCs/>
        </w:rPr>
        <w:t>Towards Data Science (Medium)</w:t>
      </w:r>
      <w:r w:rsidR="00004652" w:rsidRPr="0093442E">
        <w:t xml:space="preserve">. </w:t>
      </w:r>
      <w:hyperlink r:id="rId22" w:history="1">
        <w:r w:rsidR="00496123" w:rsidRPr="009B6AA7">
          <w:rPr>
            <w:rStyle w:val="Hyperlink"/>
          </w:rPr>
          <w:t>https://towardsdatascience.com/modeling-uncertainty-in-neural-networks-with-tensorflow-probability-a706c2274d12</w:t>
        </w:r>
      </w:hyperlink>
    </w:p>
    <w:p w14:paraId="0CC8F00A" w14:textId="6DD4BEA8" w:rsidR="00496123" w:rsidRDefault="00496123" w:rsidP="00496123">
      <w:r>
        <w:t xml:space="preserve">Murphy, K. P. (2022). </w:t>
      </w:r>
      <w:r w:rsidRPr="00496123">
        <w:rPr>
          <w:i/>
          <w:iCs/>
        </w:rPr>
        <w:t>Probabilistic Machine Learning: An introduction</w:t>
      </w:r>
      <w:r>
        <w:t xml:space="preserve">. MIT Press. </w:t>
      </w:r>
    </w:p>
    <w:p w14:paraId="2E3156A7" w14:textId="77777777" w:rsidR="00FC0414" w:rsidRDefault="00FC0414" w:rsidP="00A074FA">
      <w:pPr>
        <w:pStyle w:val="L-Bullets"/>
        <w:numPr>
          <w:ilvl w:val="0"/>
          <w:numId w:val="0"/>
        </w:numPr>
      </w:pPr>
      <w:r>
        <w:t xml:space="preserve">Pearl, J. (2012). The causal foundations of structural equation modeling. In R. H. Hoyle (Ed.), </w:t>
      </w:r>
      <w:r>
        <w:rPr>
          <w:rStyle w:val="Emphasis"/>
        </w:rPr>
        <w:t>Handbook of structural equation modeling</w:t>
      </w:r>
      <w:r>
        <w:t xml:space="preserve"> (pp. 68–91). The Guilford Press. </w:t>
      </w:r>
    </w:p>
    <w:p w14:paraId="50BAF1F5" w14:textId="4EBB5D44" w:rsidR="001221A7" w:rsidRDefault="001221A7" w:rsidP="00A074FA">
      <w:pPr>
        <w:pStyle w:val="L-Bullets"/>
        <w:numPr>
          <w:ilvl w:val="0"/>
          <w:numId w:val="0"/>
        </w:numPr>
      </w:pPr>
      <w:r>
        <w:t xml:space="preserve">Pearl, J. (2013). Linear Models: A Useful “Microscope” for Causal Analysis. </w:t>
      </w:r>
      <w:r>
        <w:rPr>
          <w:i/>
          <w:iCs/>
        </w:rPr>
        <w:t>Journal of Causal Inference</w:t>
      </w:r>
      <w:r>
        <w:t xml:space="preserve">, </w:t>
      </w:r>
      <w:r>
        <w:rPr>
          <w:i/>
          <w:iCs/>
        </w:rPr>
        <w:t>1</w:t>
      </w:r>
      <w:r>
        <w:t>(1), 155-170.</w:t>
      </w:r>
    </w:p>
    <w:p w14:paraId="7CF1E81F" w14:textId="7A2D12A6" w:rsidR="00A074FA" w:rsidRPr="0093442E" w:rsidRDefault="00A074FA" w:rsidP="00A074FA">
      <w:pPr>
        <w:pStyle w:val="L-Bullets"/>
        <w:numPr>
          <w:ilvl w:val="0"/>
          <w:numId w:val="0"/>
        </w:numPr>
        <w:rPr>
          <w:lang w:val="en-US"/>
        </w:rPr>
      </w:pPr>
      <w:r w:rsidRPr="00643CB5">
        <w:rPr>
          <w:lang w:val="en-US"/>
        </w:rPr>
        <w:lastRenderedPageBreak/>
        <w:t xml:space="preserve">Peters, J., </w:t>
      </w:r>
      <w:proofErr w:type="spellStart"/>
      <w:r w:rsidRPr="00643CB5">
        <w:rPr>
          <w:lang w:val="en-US"/>
        </w:rPr>
        <w:t>Janzing</w:t>
      </w:r>
      <w:proofErr w:type="spellEnd"/>
      <w:r w:rsidR="00955795">
        <w:rPr>
          <w:lang w:val="en-US"/>
        </w:rPr>
        <w:t>,</w:t>
      </w:r>
      <w:r>
        <w:rPr>
          <w:lang w:val="en-US"/>
        </w:rPr>
        <w:t xml:space="preserve"> &amp;</w:t>
      </w:r>
      <w:r w:rsidRPr="00643CB5">
        <w:rPr>
          <w:lang w:val="en-US"/>
        </w:rPr>
        <w:t xml:space="preserve"> D. </w:t>
      </w:r>
      <w:proofErr w:type="spellStart"/>
      <w:r w:rsidRPr="00643CB5">
        <w:rPr>
          <w:lang w:val="en-US"/>
        </w:rPr>
        <w:t>Schölkopf</w:t>
      </w:r>
      <w:proofErr w:type="spellEnd"/>
      <w:r w:rsidRPr="00643CB5">
        <w:rPr>
          <w:lang w:val="en-US"/>
        </w:rPr>
        <w:t xml:space="preserve">, B. (2017). Elements of Causal Inference: Foundations and Learning Algorithms. MIT Press. </w:t>
      </w:r>
    </w:p>
    <w:p w14:paraId="4573A412" w14:textId="038177D4" w:rsidR="00643CB5" w:rsidRPr="00920623" w:rsidRDefault="003E03CF" w:rsidP="00283C58">
      <w:r>
        <w:t>Wasserstein, R. L.</w:t>
      </w:r>
      <w:r w:rsidR="00955795">
        <w:t>,</w:t>
      </w:r>
      <w:r>
        <w:t xml:space="preserve"> &amp; Lazar, N. A. (2016) The ASA Statement on</w:t>
      </w:r>
      <w:r w:rsidR="007D53B5">
        <w:t xml:space="preserve"> </w:t>
      </w:r>
      <w:r>
        <w:t>p-Values: Context,</w:t>
      </w:r>
      <w:r w:rsidR="007D53B5">
        <w:t xml:space="preserve"> </w:t>
      </w:r>
      <w:r>
        <w:t>Process, and Purpose</w:t>
      </w:r>
      <w:r w:rsidR="00737160">
        <w:t>.</w:t>
      </w:r>
      <w:r>
        <w:t xml:space="preserve"> </w:t>
      </w:r>
      <w:r w:rsidRPr="00225A64">
        <w:rPr>
          <w:i/>
          <w:iCs/>
        </w:rPr>
        <w:t>The American Statistician</w:t>
      </w:r>
      <w:r>
        <w:t>,</w:t>
      </w:r>
      <w:r w:rsidR="008B28B9">
        <w:t xml:space="preserve"> </w:t>
      </w:r>
      <w:r w:rsidRPr="007D53B5">
        <w:rPr>
          <w:i/>
          <w:iCs/>
        </w:rPr>
        <w:t>70</w:t>
      </w:r>
      <w:r w:rsidR="007D53B5">
        <w:t>(</w:t>
      </w:r>
      <w:r>
        <w:t>2</w:t>
      </w:r>
      <w:r w:rsidR="007D53B5">
        <w:t>)</w:t>
      </w:r>
      <w:r>
        <w:t>, 129-133</w:t>
      </w:r>
    </w:p>
    <w:sectPr w:rsidR="00643CB5" w:rsidRPr="00920623" w:rsidSect="00CD6C6D">
      <w:pgSz w:w="12240" w:h="15840" w:code="1"/>
      <w:pgMar w:top="2347" w:right="2160" w:bottom="2705" w:left="2160" w:header="1973" w:footer="234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Tazeen Shaikh" w:date="2023-03-30T13:33:00Z" w:initials="TS">
    <w:p w14:paraId="4EFF9FCA" w14:textId="77777777" w:rsidR="00FE7737" w:rsidRDefault="00FE7737" w:rsidP="00427484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 xml:space="preserve">Intro to the chapter, talking about what we are going to do. </w:t>
      </w:r>
    </w:p>
  </w:comment>
  <w:comment w:id="1" w:author="Tazeen Shaikh" w:date="2023-03-30T13:34:00Z" w:initials="TS">
    <w:p w14:paraId="399D5CD5" w14:textId="77777777" w:rsidR="00FE7737" w:rsidRDefault="00FE7737" w:rsidP="007D1F10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Talking about what readers will learn by the end of the chapter.</w:t>
      </w:r>
    </w:p>
  </w:comment>
  <w:comment w:id="2" w:author="Tazeen Shaikh" w:date="2023-03-30T13:36:00Z" w:initials="TS">
    <w:p w14:paraId="0EC56DF1" w14:textId="77777777" w:rsidR="00FE7737" w:rsidRDefault="00FE7737" w:rsidP="000E50D5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Informing what we will do in this section.</w:t>
      </w:r>
    </w:p>
  </w:comment>
  <w:comment w:id="3" w:author="Tazeen Shaikh" w:date="2023-03-30T13:37:00Z" w:initials="TS">
    <w:p w14:paraId="4C81E335" w14:textId="77777777" w:rsidR="00FE7737" w:rsidRDefault="00FE7737" w:rsidP="00851EF4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Lead-in sentence.</w:t>
      </w:r>
    </w:p>
  </w:comment>
  <w:comment w:id="4" w:author="Tazeen Shaikh" w:date="2023-03-30T13:38:00Z" w:initials="TS">
    <w:p w14:paraId="543FCB57" w14:textId="77777777" w:rsidR="00FE7737" w:rsidRDefault="00FE7737" w:rsidP="002B2DE9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 xml:space="preserve">Added relevant content and lead-in for the image. </w:t>
      </w:r>
    </w:p>
  </w:comment>
  <w:comment w:id="5" w:author="Tazeen Shaikh" w:date="2023-03-30T13:39:00Z" w:initials="TS">
    <w:p w14:paraId="682F2BE1" w14:textId="77777777" w:rsidR="00FE7737" w:rsidRDefault="00FE7737" w:rsidP="0058125F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Shorter captions</w:t>
      </w:r>
    </w:p>
  </w:comment>
  <w:comment w:id="6" w:author="Tazeen Shaikh" w:date="2023-03-30T13:39:00Z" w:initials="TS">
    <w:p w14:paraId="3B309852" w14:textId="77777777" w:rsidR="00FE7737" w:rsidRDefault="00FE7737" w:rsidP="0072048E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Transition statement</w:t>
      </w:r>
    </w:p>
  </w:comment>
  <w:comment w:id="7" w:author="Tazeen Shaikh" w:date="2023-03-30T13:40:00Z" w:initials="TS">
    <w:p w14:paraId="19586E54" w14:textId="77777777" w:rsidR="00FE7737" w:rsidRDefault="00FE7737" w:rsidP="008F46CA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Informing what will happen in this section.</w:t>
      </w:r>
    </w:p>
  </w:comment>
  <w:comment w:id="8" w:author="Tazeen Shaikh" w:date="2023-03-30T13:40:00Z" w:initials="TS">
    <w:p w14:paraId="6C21E1C0" w14:textId="77777777" w:rsidR="00FE7737" w:rsidRDefault="00FE7737" w:rsidP="008A4744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Lead-in for the list.</w:t>
      </w:r>
    </w:p>
  </w:comment>
  <w:comment w:id="9" w:author="Tazeen Shaikh" w:date="2023-03-30T13:41:00Z" w:initials="TS">
    <w:p w14:paraId="0DA82F60" w14:textId="77777777" w:rsidR="00FE7737" w:rsidRDefault="00FE7737" w:rsidP="009C5BDD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Lead-in sentence for the list.</w:t>
      </w:r>
    </w:p>
  </w:comment>
  <w:comment w:id="10" w:author="Tazeen Shaikh" w:date="2023-03-30T13:41:00Z" w:initials="TS">
    <w:p w14:paraId="75B30947" w14:textId="77777777" w:rsidR="00FE7737" w:rsidRDefault="00FE7737" w:rsidP="00AD7CB2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Use of numbered list to order sequential list.</w:t>
      </w:r>
    </w:p>
  </w:comment>
  <w:comment w:id="11" w:author="Tazeen Shaikh" w:date="2023-03-30T13:42:00Z" w:initials="TS">
    <w:p w14:paraId="6B11611E" w14:textId="77777777" w:rsidR="00FE7737" w:rsidRDefault="00FE7737" w:rsidP="002C660B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 xml:space="preserve">Summary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FF9FCA" w15:done="0"/>
  <w15:commentEx w15:paraId="399D5CD5" w15:done="0"/>
  <w15:commentEx w15:paraId="0EC56DF1" w15:done="0"/>
  <w15:commentEx w15:paraId="4C81E335" w15:done="0"/>
  <w15:commentEx w15:paraId="543FCB57" w15:done="0"/>
  <w15:commentEx w15:paraId="682F2BE1" w15:done="0"/>
  <w15:commentEx w15:paraId="3B309852" w15:done="0"/>
  <w15:commentEx w15:paraId="19586E54" w15:done="0"/>
  <w15:commentEx w15:paraId="6C21E1C0" w15:done="0"/>
  <w15:commentEx w15:paraId="0DA82F60" w15:done="0"/>
  <w15:commentEx w15:paraId="75B30947" w15:done="0"/>
  <w15:commentEx w15:paraId="6B11611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00E45" w16cex:dateUtc="2023-03-30T08:03:00Z"/>
  <w16cex:commentExtensible w16cex:durableId="27D00E57" w16cex:dateUtc="2023-03-30T08:04:00Z"/>
  <w16cex:commentExtensible w16cex:durableId="27D00F35" w16cex:dateUtc="2023-03-30T08:06:00Z"/>
  <w16cex:commentExtensible w16cex:durableId="27D00F36" w16cex:dateUtc="2023-03-30T08:07:00Z"/>
  <w16cex:commentExtensible w16cex:durableId="27D00F5D" w16cex:dateUtc="2023-03-30T08:08:00Z"/>
  <w16cex:commentExtensible w16cex:durableId="27D00F7E" w16cex:dateUtc="2023-03-30T08:09:00Z"/>
  <w16cex:commentExtensible w16cex:durableId="27D00F93" w16cex:dateUtc="2023-03-30T08:09:00Z"/>
  <w16cex:commentExtensible w16cex:durableId="27D00FB3" w16cex:dateUtc="2023-03-30T08:10:00Z"/>
  <w16cex:commentExtensible w16cex:durableId="27D00FDC" w16cex:dateUtc="2023-03-30T08:10:00Z"/>
  <w16cex:commentExtensible w16cex:durableId="27D00FFE" w16cex:dateUtc="2023-03-30T08:11:00Z"/>
  <w16cex:commentExtensible w16cex:durableId="27D0101C" w16cex:dateUtc="2023-03-30T08:11:00Z"/>
  <w16cex:commentExtensible w16cex:durableId="27D01052" w16cex:dateUtc="2023-03-30T08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FF9FCA" w16cid:durableId="27D00E45"/>
  <w16cid:commentId w16cid:paraId="399D5CD5" w16cid:durableId="27D00E57"/>
  <w16cid:commentId w16cid:paraId="0EC56DF1" w16cid:durableId="27D00F35"/>
  <w16cid:commentId w16cid:paraId="4C81E335" w16cid:durableId="27D00F36"/>
  <w16cid:commentId w16cid:paraId="543FCB57" w16cid:durableId="27D00F5D"/>
  <w16cid:commentId w16cid:paraId="682F2BE1" w16cid:durableId="27D00F7E"/>
  <w16cid:commentId w16cid:paraId="3B309852" w16cid:durableId="27D00F93"/>
  <w16cid:commentId w16cid:paraId="19586E54" w16cid:durableId="27D00FB3"/>
  <w16cid:commentId w16cid:paraId="6C21E1C0" w16cid:durableId="27D00FDC"/>
  <w16cid:commentId w16cid:paraId="0DA82F60" w16cid:durableId="27D00FFE"/>
  <w16cid:commentId w16cid:paraId="75B30947" w16cid:durableId="27D0101C"/>
  <w16cid:commentId w16cid:paraId="6B11611E" w16cid:durableId="27D010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D96C7" w14:textId="77777777" w:rsidR="00AD6033" w:rsidRDefault="00AD6033" w:rsidP="00FC2588">
      <w:pPr>
        <w:spacing w:after="0" w:line="240" w:lineRule="auto"/>
      </w:pPr>
      <w:r>
        <w:separator/>
      </w:r>
    </w:p>
  </w:endnote>
  <w:endnote w:type="continuationSeparator" w:id="0">
    <w:p w14:paraId="571EDB44" w14:textId="77777777" w:rsidR="00AD6033" w:rsidRDefault="00AD6033" w:rsidP="00FC2588">
      <w:pPr>
        <w:spacing w:after="0" w:line="240" w:lineRule="auto"/>
      </w:pPr>
      <w:r>
        <w:continuationSeparator/>
      </w:r>
    </w:p>
  </w:endnote>
  <w:endnote w:type="continuationNotice" w:id="1">
    <w:p w14:paraId="74B6BAB4" w14:textId="77777777" w:rsidR="00AD6033" w:rsidRDefault="00AD60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altName w:val="Courier New"/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103EB" w14:textId="77777777" w:rsidR="00AD6033" w:rsidRDefault="00AD6033" w:rsidP="00FC2588">
      <w:pPr>
        <w:spacing w:after="0" w:line="240" w:lineRule="auto"/>
      </w:pPr>
      <w:r>
        <w:separator/>
      </w:r>
    </w:p>
  </w:footnote>
  <w:footnote w:type="continuationSeparator" w:id="0">
    <w:p w14:paraId="410FA310" w14:textId="77777777" w:rsidR="00AD6033" w:rsidRDefault="00AD6033" w:rsidP="00FC2588">
      <w:pPr>
        <w:spacing w:after="0" w:line="240" w:lineRule="auto"/>
      </w:pPr>
      <w:r>
        <w:continuationSeparator/>
      </w:r>
    </w:p>
  </w:footnote>
  <w:footnote w:type="continuationNotice" w:id="1">
    <w:p w14:paraId="71A4AAF5" w14:textId="77777777" w:rsidR="00AD6033" w:rsidRDefault="00AD60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718"/>
    <w:multiLevelType w:val="hybridMultilevel"/>
    <w:tmpl w:val="5D866C14"/>
    <w:lvl w:ilvl="0" w:tplc="80665334">
      <w:start w:val="1"/>
      <w:numFmt w:val="lowerRoman"/>
      <w:pStyle w:val="L3-Numbers"/>
      <w:lvlText w:val="%1."/>
      <w:lvlJc w:val="right"/>
      <w:pPr>
        <w:ind w:left="1551" w:hanging="360"/>
      </w:pPr>
      <w:rPr>
        <w:rFonts w:ascii="Arial" w:hAnsi="Arial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631" w:hanging="360"/>
      </w:pPr>
    </w:lvl>
    <w:lvl w:ilvl="2" w:tplc="0409001B" w:tentative="1">
      <w:start w:val="1"/>
      <w:numFmt w:val="lowerRoman"/>
      <w:lvlText w:val="%3."/>
      <w:lvlJc w:val="right"/>
      <w:pPr>
        <w:ind w:left="3351" w:hanging="180"/>
      </w:pPr>
    </w:lvl>
    <w:lvl w:ilvl="3" w:tplc="0409000F" w:tentative="1">
      <w:start w:val="1"/>
      <w:numFmt w:val="decimal"/>
      <w:lvlText w:val="%4."/>
      <w:lvlJc w:val="left"/>
      <w:pPr>
        <w:ind w:left="4071" w:hanging="360"/>
      </w:pPr>
    </w:lvl>
    <w:lvl w:ilvl="4" w:tplc="04090019" w:tentative="1">
      <w:start w:val="1"/>
      <w:numFmt w:val="lowerLetter"/>
      <w:lvlText w:val="%5."/>
      <w:lvlJc w:val="left"/>
      <w:pPr>
        <w:ind w:left="4791" w:hanging="360"/>
      </w:pPr>
    </w:lvl>
    <w:lvl w:ilvl="5" w:tplc="0409001B" w:tentative="1">
      <w:start w:val="1"/>
      <w:numFmt w:val="lowerRoman"/>
      <w:lvlText w:val="%6."/>
      <w:lvlJc w:val="right"/>
      <w:pPr>
        <w:ind w:left="5511" w:hanging="180"/>
      </w:pPr>
    </w:lvl>
    <w:lvl w:ilvl="6" w:tplc="0409000F" w:tentative="1">
      <w:start w:val="1"/>
      <w:numFmt w:val="decimal"/>
      <w:lvlText w:val="%7."/>
      <w:lvlJc w:val="left"/>
      <w:pPr>
        <w:ind w:left="6231" w:hanging="360"/>
      </w:pPr>
    </w:lvl>
    <w:lvl w:ilvl="7" w:tplc="04090019" w:tentative="1">
      <w:start w:val="1"/>
      <w:numFmt w:val="lowerLetter"/>
      <w:lvlText w:val="%8."/>
      <w:lvlJc w:val="left"/>
      <w:pPr>
        <w:ind w:left="6951" w:hanging="360"/>
      </w:pPr>
    </w:lvl>
    <w:lvl w:ilvl="8" w:tplc="0409001B" w:tentative="1">
      <w:start w:val="1"/>
      <w:numFmt w:val="lowerRoman"/>
      <w:lvlText w:val="%9."/>
      <w:lvlJc w:val="right"/>
      <w:pPr>
        <w:ind w:left="7671" w:hanging="180"/>
      </w:pPr>
    </w:lvl>
  </w:abstractNum>
  <w:abstractNum w:abstractNumId="1" w15:restartNumberingAfterBreak="0">
    <w:nsid w:val="24AB7C60"/>
    <w:multiLevelType w:val="hybridMultilevel"/>
    <w:tmpl w:val="312825A2"/>
    <w:lvl w:ilvl="0" w:tplc="55CA93F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380C"/>
    <w:multiLevelType w:val="hybridMultilevel"/>
    <w:tmpl w:val="3EBC1826"/>
    <w:lvl w:ilvl="0" w:tplc="A0C2BA5E">
      <w:start w:val="1"/>
      <w:numFmt w:val="upperLetter"/>
      <w:pStyle w:val="L2-Alphabets"/>
      <w:lvlText w:val="%1."/>
      <w:lvlJc w:val="left"/>
      <w:pPr>
        <w:ind w:left="1040" w:hanging="360"/>
      </w:pPr>
      <w:rPr>
        <w:rFonts w:ascii="Arial" w:hAnsi="Arial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FD1320B"/>
    <w:multiLevelType w:val="hybridMultilevel"/>
    <w:tmpl w:val="1D72ECFA"/>
    <w:lvl w:ilvl="0" w:tplc="2B3E4C36">
      <w:start w:val="2022"/>
      <w:numFmt w:val="bullet"/>
      <w:lvlText w:val=""/>
      <w:lvlJc w:val="left"/>
      <w:pPr>
        <w:ind w:left="720" w:hanging="360"/>
      </w:pPr>
      <w:rPr>
        <w:rFonts w:ascii="Symbol" w:eastAsia="Arial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B45C5"/>
    <w:multiLevelType w:val="hybridMultilevel"/>
    <w:tmpl w:val="1B7E07A4"/>
    <w:lvl w:ilvl="0" w:tplc="C65898C4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A5C7D"/>
    <w:multiLevelType w:val="hybridMultilevel"/>
    <w:tmpl w:val="D41E1074"/>
    <w:lvl w:ilvl="0" w:tplc="CCF2F40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13C70"/>
    <w:multiLevelType w:val="hybridMultilevel"/>
    <w:tmpl w:val="DCB0E642"/>
    <w:lvl w:ilvl="0" w:tplc="9FFC0A5C">
      <w:start w:val="1"/>
      <w:numFmt w:val="bullet"/>
      <w:pStyle w:val="L-Bullets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04305C"/>
    <w:multiLevelType w:val="multilevel"/>
    <w:tmpl w:val="0874A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90F57DF"/>
    <w:multiLevelType w:val="hybridMultilevel"/>
    <w:tmpl w:val="1B0637C4"/>
    <w:lvl w:ilvl="0" w:tplc="B0F41758">
      <w:start w:val="1"/>
      <w:numFmt w:val="decimal"/>
      <w:pStyle w:val="L-Numbers"/>
      <w:lvlText w:val="%1."/>
      <w:lvlJc w:val="left"/>
      <w:pPr>
        <w:ind w:left="717" w:hanging="360"/>
      </w:pPr>
      <w:rPr>
        <w:rFonts w:ascii="Arial" w:hAnsi="Arial" w:hint="default"/>
        <w:b w:val="0"/>
        <w:i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B0726"/>
    <w:multiLevelType w:val="hybridMultilevel"/>
    <w:tmpl w:val="C2AE46FE"/>
    <w:lvl w:ilvl="0" w:tplc="2BF83C1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2751B3"/>
    <w:multiLevelType w:val="hybridMultilevel"/>
    <w:tmpl w:val="7D1AAC1C"/>
    <w:lvl w:ilvl="0" w:tplc="FB22DFFE">
      <w:start w:val="1"/>
      <w:numFmt w:val="upperRoman"/>
      <w:pStyle w:val="L2-Numbers"/>
      <w:lvlText w:val="%1."/>
      <w:lvlJc w:val="left"/>
      <w:pPr>
        <w:ind w:left="1069" w:hanging="360"/>
      </w:pPr>
      <w:rPr>
        <w:rFonts w:ascii="Arial" w:hAnsi="Arial" w:hint="default"/>
        <w:b w:val="0"/>
        <w:i w:val="0"/>
        <w:sz w:val="22"/>
      </w:rPr>
    </w:lvl>
    <w:lvl w:ilvl="1" w:tplc="9120E21C">
      <w:start w:val="1"/>
      <w:numFmt w:val="lowerLetter"/>
      <w:lvlText w:val="%2."/>
      <w:lvlJc w:val="left"/>
      <w:pPr>
        <w:ind w:left="3960" w:hanging="360"/>
      </w:pPr>
    </w:lvl>
    <w:lvl w:ilvl="2" w:tplc="E716D81E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67D51E43"/>
    <w:multiLevelType w:val="hybridMultilevel"/>
    <w:tmpl w:val="BBECD300"/>
    <w:lvl w:ilvl="0" w:tplc="898A0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EE38B2"/>
    <w:multiLevelType w:val="multilevel"/>
    <w:tmpl w:val="8F1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F462DE9"/>
    <w:multiLevelType w:val="hybridMultilevel"/>
    <w:tmpl w:val="1C48414C"/>
    <w:lvl w:ilvl="0" w:tplc="BEEE6BAC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D32F91"/>
    <w:multiLevelType w:val="hybridMultilevel"/>
    <w:tmpl w:val="790C5358"/>
    <w:lvl w:ilvl="0" w:tplc="C7A232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81234"/>
    <w:multiLevelType w:val="hybridMultilevel"/>
    <w:tmpl w:val="F5C091EC"/>
    <w:lvl w:ilvl="0" w:tplc="DDE06422">
      <w:start w:val="1"/>
      <w:numFmt w:val="bullet"/>
      <w:pStyle w:val="L2-Bullets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6306AD6"/>
    <w:multiLevelType w:val="hybridMultilevel"/>
    <w:tmpl w:val="A3C2DCAE"/>
    <w:lvl w:ilvl="0" w:tplc="2B3E4C36">
      <w:start w:val="2022"/>
      <w:numFmt w:val="bullet"/>
      <w:lvlText w:val=""/>
      <w:lvlJc w:val="left"/>
      <w:pPr>
        <w:ind w:left="720" w:hanging="360"/>
      </w:pPr>
      <w:rPr>
        <w:rFonts w:ascii="Symbol" w:eastAsia="Arial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80237B"/>
    <w:multiLevelType w:val="hybridMultilevel"/>
    <w:tmpl w:val="CB9CAC92"/>
    <w:lvl w:ilvl="0" w:tplc="B4C8D384">
      <w:start w:val="1"/>
      <w:numFmt w:val="bullet"/>
      <w:pStyle w:val="L3-Bullets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num w:numId="1" w16cid:durableId="1583028967">
    <w:abstractNumId w:val="6"/>
  </w:num>
  <w:num w:numId="2" w16cid:durableId="187827187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455841">
    <w:abstractNumId w:val="0"/>
  </w:num>
  <w:num w:numId="4" w16cid:durableId="465780975">
    <w:abstractNumId w:val="2"/>
  </w:num>
  <w:num w:numId="5" w16cid:durableId="1263488258">
    <w:abstractNumId w:val="10"/>
    <w:lvlOverride w:ilvl="0">
      <w:startOverride w:val="1"/>
    </w:lvlOverride>
  </w:num>
  <w:num w:numId="6" w16cid:durableId="1361778386">
    <w:abstractNumId w:val="15"/>
  </w:num>
  <w:num w:numId="7" w16cid:durableId="613947753">
    <w:abstractNumId w:val="17"/>
  </w:num>
  <w:num w:numId="8" w16cid:durableId="1168255100">
    <w:abstractNumId w:val="7"/>
  </w:num>
  <w:num w:numId="9" w16cid:durableId="1472094805">
    <w:abstractNumId w:val="12"/>
  </w:num>
  <w:num w:numId="10" w16cid:durableId="862934704">
    <w:abstractNumId w:val="5"/>
  </w:num>
  <w:num w:numId="11" w16cid:durableId="1231840727">
    <w:abstractNumId w:val="1"/>
  </w:num>
  <w:num w:numId="12" w16cid:durableId="623004110">
    <w:abstractNumId w:val="9"/>
  </w:num>
  <w:num w:numId="13" w16cid:durableId="905576836">
    <w:abstractNumId w:val="14"/>
  </w:num>
  <w:num w:numId="14" w16cid:durableId="1046679024">
    <w:abstractNumId w:val="4"/>
  </w:num>
  <w:num w:numId="15" w16cid:durableId="784008294">
    <w:abstractNumId w:val="13"/>
  </w:num>
  <w:num w:numId="16" w16cid:durableId="1578397067">
    <w:abstractNumId w:val="11"/>
  </w:num>
  <w:num w:numId="17" w16cid:durableId="1456367823">
    <w:abstractNumId w:val="3"/>
  </w:num>
  <w:num w:numId="18" w16cid:durableId="2009822525">
    <w:abstractNumId w:val="16"/>
  </w:num>
  <w:num w:numId="19" w16cid:durableId="69354312">
    <w:abstractNumId w:val="8"/>
    <w:lvlOverride w:ilvl="0">
      <w:startOverride w:val="1"/>
    </w:lvlOverride>
  </w:num>
  <w:num w:numId="20" w16cid:durableId="128205899">
    <w:abstractNumId w:val="10"/>
  </w:num>
  <w:num w:numId="21" w16cid:durableId="264730362">
    <w:abstractNumId w:val="8"/>
  </w:num>
  <w:num w:numId="22" w16cid:durableId="1659112388">
    <w:abstractNumId w:val="8"/>
    <w:lvlOverride w:ilvl="0">
      <w:startOverride w:val="1"/>
    </w:lvlOverride>
  </w:num>
  <w:num w:numId="23" w16cid:durableId="623269596">
    <w:abstractNumId w:val="8"/>
    <w:lvlOverride w:ilvl="0">
      <w:startOverride w:val="1"/>
    </w:lvlOverride>
  </w:num>
  <w:num w:numId="24" w16cid:durableId="1518034733">
    <w:abstractNumId w:val="8"/>
    <w:lvlOverride w:ilvl="0">
      <w:startOverride w:val="1"/>
    </w:lvlOverride>
  </w:num>
  <w:num w:numId="25" w16cid:durableId="1116951031">
    <w:abstractNumId w:val="8"/>
    <w:lvlOverride w:ilvl="0">
      <w:startOverride w:val="1"/>
    </w:lvlOverride>
  </w:num>
  <w:num w:numId="26" w16cid:durableId="1875338660">
    <w:abstractNumId w:val="8"/>
    <w:lvlOverride w:ilvl="0">
      <w:startOverride w:val="1"/>
    </w:lvlOverride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zeen Shaikh">
    <w15:presenceInfo w15:providerId="AD" w15:userId="S::tazeens@packt.com::91ddc82f-792c-4645-8c56-8f22d0f89a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linkStyles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SwNLI0MjA3sDAztzRS0lEKTi0uzszPAykwrgUAs7rPXiwAAAA="/>
  </w:docVars>
  <w:rsids>
    <w:rsidRoot w:val="00625848"/>
    <w:rsid w:val="00000E24"/>
    <w:rsid w:val="00000E59"/>
    <w:rsid w:val="0000136A"/>
    <w:rsid w:val="0000141A"/>
    <w:rsid w:val="00002250"/>
    <w:rsid w:val="000024A0"/>
    <w:rsid w:val="00002F57"/>
    <w:rsid w:val="000034DF"/>
    <w:rsid w:val="00003B32"/>
    <w:rsid w:val="00003B8B"/>
    <w:rsid w:val="00003E70"/>
    <w:rsid w:val="000040F8"/>
    <w:rsid w:val="00004652"/>
    <w:rsid w:val="00004688"/>
    <w:rsid w:val="000050E1"/>
    <w:rsid w:val="00006DFF"/>
    <w:rsid w:val="000077B4"/>
    <w:rsid w:val="00007A9E"/>
    <w:rsid w:val="00010AAD"/>
    <w:rsid w:val="00010EC6"/>
    <w:rsid w:val="00011936"/>
    <w:rsid w:val="000123D0"/>
    <w:rsid w:val="0001266E"/>
    <w:rsid w:val="0001285E"/>
    <w:rsid w:val="00012CC2"/>
    <w:rsid w:val="00012E19"/>
    <w:rsid w:val="0001315E"/>
    <w:rsid w:val="000136B3"/>
    <w:rsid w:val="00014603"/>
    <w:rsid w:val="0001514F"/>
    <w:rsid w:val="00015715"/>
    <w:rsid w:val="00016395"/>
    <w:rsid w:val="0001681A"/>
    <w:rsid w:val="00016AAE"/>
    <w:rsid w:val="00016D9C"/>
    <w:rsid w:val="0001787C"/>
    <w:rsid w:val="000179EA"/>
    <w:rsid w:val="00017CC3"/>
    <w:rsid w:val="0002041D"/>
    <w:rsid w:val="00020E0A"/>
    <w:rsid w:val="000210F2"/>
    <w:rsid w:val="00022494"/>
    <w:rsid w:val="0002279E"/>
    <w:rsid w:val="000229D5"/>
    <w:rsid w:val="00023343"/>
    <w:rsid w:val="000244C2"/>
    <w:rsid w:val="00024AC6"/>
    <w:rsid w:val="00024FB0"/>
    <w:rsid w:val="00026011"/>
    <w:rsid w:val="00027031"/>
    <w:rsid w:val="00027E0F"/>
    <w:rsid w:val="0003060D"/>
    <w:rsid w:val="0003091E"/>
    <w:rsid w:val="00030A32"/>
    <w:rsid w:val="00032A75"/>
    <w:rsid w:val="00033929"/>
    <w:rsid w:val="0003490B"/>
    <w:rsid w:val="00034BC3"/>
    <w:rsid w:val="000354B1"/>
    <w:rsid w:val="00035510"/>
    <w:rsid w:val="00035535"/>
    <w:rsid w:val="00035561"/>
    <w:rsid w:val="000358A1"/>
    <w:rsid w:val="00036C73"/>
    <w:rsid w:val="00036F95"/>
    <w:rsid w:val="000375B6"/>
    <w:rsid w:val="0003794A"/>
    <w:rsid w:val="00037C53"/>
    <w:rsid w:val="00037DD0"/>
    <w:rsid w:val="00040164"/>
    <w:rsid w:val="00040C39"/>
    <w:rsid w:val="00040FA5"/>
    <w:rsid w:val="0004121F"/>
    <w:rsid w:val="00041C68"/>
    <w:rsid w:val="00042029"/>
    <w:rsid w:val="0004222D"/>
    <w:rsid w:val="00042F20"/>
    <w:rsid w:val="00042F71"/>
    <w:rsid w:val="00043304"/>
    <w:rsid w:val="0004373F"/>
    <w:rsid w:val="000439B1"/>
    <w:rsid w:val="00044419"/>
    <w:rsid w:val="000452B2"/>
    <w:rsid w:val="00046905"/>
    <w:rsid w:val="000469D2"/>
    <w:rsid w:val="00046B7A"/>
    <w:rsid w:val="00046FFD"/>
    <w:rsid w:val="00047134"/>
    <w:rsid w:val="000471F3"/>
    <w:rsid w:val="000474E0"/>
    <w:rsid w:val="000506E6"/>
    <w:rsid w:val="00050DDB"/>
    <w:rsid w:val="000515EC"/>
    <w:rsid w:val="0005171B"/>
    <w:rsid w:val="00051891"/>
    <w:rsid w:val="00051B93"/>
    <w:rsid w:val="00051E08"/>
    <w:rsid w:val="000522A5"/>
    <w:rsid w:val="00052FEA"/>
    <w:rsid w:val="000536F5"/>
    <w:rsid w:val="00053709"/>
    <w:rsid w:val="00054A37"/>
    <w:rsid w:val="00054D0C"/>
    <w:rsid w:val="0005515F"/>
    <w:rsid w:val="000553A8"/>
    <w:rsid w:val="00056324"/>
    <w:rsid w:val="0005711E"/>
    <w:rsid w:val="000577FD"/>
    <w:rsid w:val="00057A97"/>
    <w:rsid w:val="00057BB1"/>
    <w:rsid w:val="0006022C"/>
    <w:rsid w:val="000609C1"/>
    <w:rsid w:val="00060CF2"/>
    <w:rsid w:val="00060FAD"/>
    <w:rsid w:val="00061FB2"/>
    <w:rsid w:val="00062E61"/>
    <w:rsid w:val="00063160"/>
    <w:rsid w:val="000638D8"/>
    <w:rsid w:val="00065D7A"/>
    <w:rsid w:val="000660A8"/>
    <w:rsid w:val="000666C2"/>
    <w:rsid w:val="00066AC0"/>
    <w:rsid w:val="00066ED9"/>
    <w:rsid w:val="0006743D"/>
    <w:rsid w:val="00067F80"/>
    <w:rsid w:val="0007087C"/>
    <w:rsid w:val="00070FD7"/>
    <w:rsid w:val="0007159C"/>
    <w:rsid w:val="00071907"/>
    <w:rsid w:val="0007195E"/>
    <w:rsid w:val="00071DDF"/>
    <w:rsid w:val="00071EC0"/>
    <w:rsid w:val="00072569"/>
    <w:rsid w:val="00072BEB"/>
    <w:rsid w:val="000740C6"/>
    <w:rsid w:val="000754AF"/>
    <w:rsid w:val="00075EDE"/>
    <w:rsid w:val="000762DA"/>
    <w:rsid w:val="0007713C"/>
    <w:rsid w:val="0008076B"/>
    <w:rsid w:val="0008150A"/>
    <w:rsid w:val="000816BE"/>
    <w:rsid w:val="00081875"/>
    <w:rsid w:val="000839CC"/>
    <w:rsid w:val="00083D05"/>
    <w:rsid w:val="00084B1C"/>
    <w:rsid w:val="00084BC2"/>
    <w:rsid w:val="00084D7E"/>
    <w:rsid w:val="00085291"/>
    <w:rsid w:val="000862FC"/>
    <w:rsid w:val="000863E4"/>
    <w:rsid w:val="00086BAE"/>
    <w:rsid w:val="00086DB5"/>
    <w:rsid w:val="00087018"/>
    <w:rsid w:val="00087183"/>
    <w:rsid w:val="00087B63"/>
    <w:rsid w:val="0009036B"/>
    <w:rsid w:val="00090715"/>
    <w:rsid w:val="000924F5"/>
    <w:rsid w:val="0009271E"/>
    <w:rsid w:val="0009284B"/>
    <w:rsid w:val="00092BC8"/>
    <w:rsid w:val="00093EC8"/>
    <w:rsid w:val="000956BB"/>
    <w:rsid w:val="000956FE"/>
    <w:rsid w:val="00095A34"/>
    <w:rsid w:val="0009692B"/>
    <w:rsid w:val="00097893"/>
    <w:rsid w:val="00097F9C"/>
    <w:rsid w:val="000A0694"/>
    <w:rsid w:val="000A179C"/>
    <w:rsid w:val="000A2027"/>
    <w:rsid w:val="000A2051"/>
    <w:rsid w:val="000A23B2"/>
    <w:rsid w:val="000A2656"/>
    <w:rsid w:val="000A35E6"/>
    <w:rsid w:val="000A397E"/>
    <w:rsid w:val="000A39F8"/>
    <w:rsid w:val="000A419C"/>
    <w:rsid w:val="000A5776"/>
    <w:rsid w:val="000A5D21"/>
    <w:rsid w:val="000A5FE8"/>
    <w:rsid w:val="000A61CA"/>
    <w:rsid w:val="000A71B2"/>
    <w:rsid w:val="000B0CEC"/>
    <w:rsid w:val="000B1E8D"/>
    <w:rsid w:val="000B34A1"/>
    <w:rsid w:val="000B43C6"/>
    <w:rsid w:val="000B440B"/>
    <w:rsid w:val="000B4FE8"/>
    <w:rsid w:val="000B516A"/>
    <w:rsid w:val="000B5B6C"/>
    <w:rsid w:val="000B5D76"/>
    <w:rsid w:val="000B6564"/>
    <w:rsid w:val="000B6BA4"/>
    <w:rsid w:val="000B6E68"/>
    <w:rsid w:val="000C0D4F"/>
    <w:rsid w:val="000C1069"/>
    <w:rsid w:val="000C1484"/>
    <w:rsid w:val="000C171B"/>
    <w:rsid w:val="000C1838"/>
    <w:rsid w:val="000C21DC"/>
    <w:rsid w:val="000C2F84"/>
    <w:rsid w:val="000C4558"/>
    <w:rsid w:val="000C4936"/>
    <w:rsid w:val="000C4B26"/>
    <w:rsid w:val="000C5D0C"/>
    <w:rsid w:val="000C5E66"/>
    <w:rsid w:val="000C65E3"/>
    <w:rsid w:val="000C6FA3"/>
    <w:rsid w:val="000D0282"/>
    <w:rsid w:val="000D1030"/>
    <w:rsid w:val="000D11A7"/>
    <w:rsid w:val="000D1AEF"/>
    <w:rsid w:val="000D1CF5"/>
    <w:rsid w:val="000D1F59"/>
    <w:rsid w:val="000D2ED1"/>
    <w:rsid w:val="000D31F7"/>
    <w:rsid w:val="000D3AD0"/>
    <w:rsid w:val="000D3AD1"/>
    <w:rsid w:val="000D4868"/>
    <w:rsid w:val="000D569D"/>
    <w:rsid w:val="000D56EB"/>
    <w:rsid w:val="000D64C5"/>
    <w:rsid w:val="000D724A"/>
    <w:rsid w:val="000D76B8"/>
    <w:rsid w:val="000D7F08"/>
    <w:rsid w:val="000E0318"/>
    <w:rsid w:val="000E0E7A"/>
    <w:rsid w:val="000E14DB"/>
    <w:rsid w:val="000E1847"/>
    <w:rsid w:val="000E1CB4"/>
    <w:rsid w:val="000E1D6F"/>
    <w:rsid w:val="000E276E"/>
    <w:rsid w:val="000E29DE"/>
    <w:rsid w:val="000E2E47"/>
    <w:rsid w:val="000E30CA"/>
    <w:rsid w:val="000E393D"/>
    <w:rsid w:val="000E3C8A"/>
    <w:rsid w:val="000E428B"/>
    <w:rsid w:val="000E4334"/>
    <w:rsid w:val="000E4C3E"/>
    <w:rsid w:val="000E4FE7"/>
    <w:rsid w:val="000E543A"/>
    <w:rsid w:val="000E5F65"/>
    <w:rsid w:val="000E6417"/>
    <w:rsid w:val="000E6D91"/>
    <w:rsid w:val="000E6F28"/>
    <w:rsid w:val="000E72A1"/>
    <w:rsid w:val="000F0147"/>
    <w:rsid w:val="000F0DA4"/>
    <w:rsid w:val="000F1235"/>
    <w:rsid w:val="000F153B"/>
    <w:rsid w:val="000F17FB"/>
    <w:rsid w:val="000F1CB0"/>
    <w:rsid w:val="000F24DF"/>
    <w:rsid w:val="000F27F5"/>
    <w:rsid w:val="000F2AF5"/>
    <w:rsid w:val="000F3DE5"/>
    <w:rsid w:val="000F3E86"/>
    <w:rsid w:val="000F4BF3"/>
    <w:rsid w:val="000F4F6A"/>
    <w:rsid w:val="000F5095"/>
    <w:rsid w:val="000F5180"/>
    <w:rsid w:val="000F5F6E"/>
    <w:rsid w:val="000F6713"/>
    <w:rsid w:val="000F673A"/>
    <w:rsid w:val="0010028D"/>
    <w:rsid w:val="001003C8"/>
    <w:rsid w:val="00101DAD"/>
    <w:rsid w:val="00103CDD"/>
    <w:rsid w:val="00104824"/>
    <w:rsid w:val="001053C6"/>
    <w:rsid w:val="00105491"/>
    <w:rsid w:val="001059A1"/>
    <w:rsid w:val="0010627C"/>
    <w:rsid w:val="00106419"/>
    <w:rsid w:val="00106C01"/>
    <w:rsid w:val="00106C17"/>
    <w:rsid w:val="00106FA8"/>
    <w:rsid w:val="00106FB6"/>
    <w:rsid w:val="00107627"/>
    <w:rsid w:val="00110184"/>
    <w:rsid w:val="00112F57"/>
    <w:rsid w:val="00113534"/>
    <w:rsid w:val="00113850"/>
    <w:rsid w:val="00114933"/>
    <w:rsid w:val="00114AE8"/>
    <w:rsid w:val="00115678"/>
    <w:rsid w:val="0011699D"/>
    <w:rsid w:val="00121035"/>
    <w:rsid w:val="001217EB"/>
    <w:rsid w:val="00121E62"/>
    <w:rsid w:val="00122030"/>
    <w:rsid w:val="001221A7"/>
    <w:rsid w:val="00122F64"/>
    <w:rsid w:val="00122FC0"/>
    <w:rsid w:val="001235F0"/>
    <w:rsid w:val="00123A1A"/>
    <w:rsid w:val="001240DE"/>
    <w:rsid w:val="00124194"/>
    <w:rsid w:val="001241CA"/>
    <w:rsid w:val="00124E24"/>
    <w:rsid w:val="00126294"/>
    <w:rsid w:val="00126BAC"/>
    <w:rsid w:val="00126ECD"/>
    <w:rsid w:val="00127F66"/>
    <w:rsid w:val="00127F8A"/>
    <w:rsid w:val="0013024A"/>
    <w:rsid w:val="0013046D"/>
    <w:rsid w:val="0013161E"/>
    <w:rsid w:val="00131733"/>
    <w:rsid w:val="0013221F"/>
    <w:rsid w:val="0013247F"/>
    <w:rsid w:val="001331E5"/>
    <w:rsid w:val="001331FF"/>
    <w:rsid w:val="00133B34"/>
    <w:rsid w:val="00133E9B"/>
    <w:rsid w:val="00134BD1"/>
    <w:rsid w:val="0013505D"/>
    <w:rsid w:val="00136AFE"/>
    <w:rsid w:val="00136CAF"/>
    <w:rsid w:val="0013728F"/>
    <w:rsid w:val="00137421"/>
    <w:rsid w:val="00140D63"/>
    <w:rsid w:val="00140FEC"/>
    <w:rsid w:val="0014186F"/>
    <w:rsid w:val="00141DC9"/>
    <w:rsid w:val="001422D4"/>
    <w:rsid w:val="00142A12"/>
    <w:rsid w:val="00142F44"/>
    <w:rsid w:val="00143815"/>
    <w:rsid w:val="001444DB"/>
    <w:rsid w:val="0014545E"/>
    <w:rsid w:val="00145774"/>
    <w:rsid w:val="0014623F"/>
    <w:rsid w:val="001474FF"/>
    <w:rsid w:val="00151D23"/>
    <w:rsid w:val="00152BC5"/>
    <w:rsid w:val="00152D5D"/>
    <w:rsid w:val="00153CAB"/>
    <w:rsid w:val="001544FE"/>
    <w:rsid w:val="001560D9"/>
    <w:rsid w:val="001561E3"/>
    <w:rsid w:val="00156479"/>
    <w:rsid w:val="00156498"/>
    <w:rsid w:val="00156548"/>
    <w:rsid w:val="00156989"/>
    <w:rsid w:val="00156AC2"/>
    <w:rsid w:val="00157891"/>
    <w:rsid w:val="00157EC9"/>
    <w:rsid w:val="00157FE4"/>
    <w:rsid w:val="001609C3"/>
    <w:rsid w:val="00161803"/>
    <w:rsid w:val="00161E89"/>
    <w:rsid w:val="00162BBC"/>
    <w:rsid w:val="00162C83"/>
    <w:rsid w:val="001634ED"/>
    <w:rsid w:val="00163AB7"/>
    <w:rsid w:val="00165779"/>
    <w:rsid w:val="0016599A"/>
    <w:rsid w:val="00165D80"/>
    <w:rsid w:val="00165EE2"/>
    <w:rsid w:val="00166593"/>
    <w:rsid w:val="00166965"/>
    <w:rsid w:val="001675D7"/>
    <w:rsid w:val="0016783D"/>
    <w:rsid w:val="00167F24"/>
    <w:rsid w:val="00171016"/>
    <w:rsid w:val="00172B1A"/>
    <w:rsid w:val="00173937"/>
    <w:rsid w:val="00173F8D"/>
    <w:rsid w:val="0017405D"/>
    <w:rsid w:val="001740DF"/>
    <w:rsid w:val="00174328"/>
    <w:rsid w:val="00174E33"/>
    <w:rsid w:val="00175664"/>
    <w:rsid w:val="00175871"/>
    <w:rsid w:val="00175951"/>
    <w:rsid w:val="00175D48"/>
    <w:rsid w:val="00175E4A"/>
    <w:rsid w:val="00175E5F"/>
    <w:rsid w:val="00176F63"/>
    <w:rsid w:val="00177E96"/>
    <w:rsid w:val="0018084D"/>
    <w:rsid w:val="00180DBF"/>
    <w:rsid w:val="00181394"/>
    <w:rsid w:val="0018139A"/>
    <w:rsid w:val="00181531"/>
    <w:rsid w:val="00182243"/>
    <w:rsid w:val="00183789"/>
    <w:rsid w:val="001846EA"/>
    <w:rsid w:val="001849EB"/>
    <w:rsid w:val="00184C46"/>
    <w:rsid w:val="00184F5B"/>
    <w:rsid w:val="00185A57"/>
    <w:rsid w:val="00185AD5"/>
    <w:rsid w:val="001861EF"/>
    <w:rsid w:val="001867CA"/>
    <w:rsid w:val="00186F9A"/>
    <w:rsid w:val="001872E5"/>
    <w:rsid w:val="00187C14"/>
    <w:rsid w:val="00187CFA"/>
    <w:rsid w:val="00190185"/>
    <w:rsid w:val="001901FD"/>
    <w:rsid w:val="00190E9A"/>
    <w:rsid w:val="0019106F"/>
    <w:rsid w:val="00191A4A"/>
    <w:rsid w:val="00191E46"/>
    <w:rsid w:val="00191FB5"/>
    <w:rsid w:val="00192A52"/>
    <w:rsid w:val="00192BDF"/>
    <w:rsid w:val="00193E3B"/>
    <w:rsid w:val="0019527D"/>
    <w:rsid w:val="00195848"/>
    <w:rsid w:val="001974BA"/>
    <w:rsid w:val="001A120E"/>
    <w:rsid w:val="001A1F1D"/>
    <w:rsid w:val="001A2415"/>
    <w:rsid w:val="001A3A79"/>
    <w:rsid w:val="001A50FD"/>
    <w:rsid w:val="001A524C"/>
    <w:rsid w:val="001A5AFC"/>
    <w:rsid w:val="001A5D2B"/>
    <w:rsid w:val="001A619C"/>
    <w:rsid w:val="001A6ED3"/>
    <w:rsid w:val="001B1A8B"/>
    <w:rsid w:val="001B2504"/>
    <w:rsid w:val="001B2826"/>
    <w:rsid w:val="001B28F3"/>
    <w:rsid w:val="001B29A2"/>
    <w:rsid w:val="001B2EC3"/>
    <w:rsid w:val="001B3319"/>
    <w:rsid w:val="001B3726"/>
    <w:rsid w:val="001B3797"/>
    <w:rsid w:val="001B3856"/>
    <w:rsid w:val="001B3B72"/>
    <w:rsid w:val="001B3E55"/>
    <w:rsid w:val="001B409A"/>
    <w:rsid w:val="001B49E1"/>
    <w:rsid w:val="001B5199"/>
    <w:rsid w:val="001B51A4"/>
    <w:rsid w:val="001B5D41"/>
    <w:rsid w:val="001B63C2"/>
    <w:rsid w:val="001B6904"/>
    <w:rsid w:val="001B6C1C"/>
    <w:rsid w:val="001C0658"/>
    <w:rsid w:val="001C08C3"/>
    <w:rsid w:val="001C1C5B"/>
    <w:rsid w:val="001C4AC5"/>
    <w:rsid w:val="001C4E42"/>
    <w:rsid w:val="001C5ABA"/>
    <w:rsid w:val="001C7D65"/>
    <w:rsid w:val="001C7DC1"/>
    <w:rsid w:val="001D0A72"/>
    <w:rsid w:val="001D1145"/>
    <w:rsid w:val="001D1AE8"/>
    <w:rsid w:val="001D1E86"/>
    <w:rsid w:val="001D2199"/>
    <w:rsid w:val="001D4438"/>
    <w:rsid w:val="001D4A43"/>
    <w:rsid w:val="001D5400"/>
    <w:rsid w:val="001D5CBE"/>
    <w:rsid w:val="001D5E6A"/>
    <w:rsid w:val="001D61FC"/>
    <w:rsid w:val="001D72E8"/>
    <w:rsid w:val="001D7300"/>
    <w:rsid w:val="001D7C69"/>
    <w:rsid w:val="001D7E9F"/>
    <w:rsid w:val="001E0642"/>
    <w:rsid w:val="001E3491"/>
    <w:rsid w:val="001E3943"/>
    <w:rsid w:val="001E5CC5"/>
    <w:rsid w:val="001E6173"/>
    <w:rsid w:val="001E6D1B"/>
    <w:rsid w:val="001E7898"/>
    <w:rsid w:val="001F25CB"/>
    <w:rsid w:val="001F289D"/>
    <w:rsid w:val="001F2A68"/>
    <w:rsid w:val="001F2B3A"/>
    <w:rsid w:val="001F3C56"/>
    <w:rsid w:val="001F4553"/>
    <w:rsid w:val="001F4C5A"/>
    <w:rsid w:val="001F4DF7"/>
    <w:rsid w:val="001F53CD"/>
    <w:rsid w:val="001F5826"/>
    <w:rsid w:val="001F5DB9"/>
    <w:rsid w:val="001F5ED7"/>
    <w:rsid w:val="001F6284"/>
    <w:rsid w:val="001F62EB"/>
    <w:rsid w:val="001F69D9"/>
    <w:rsid w:val="001F6D0A"/>
    <w:rsid w:val="001F7EEF"/>
    <w:rsid w:val="00200725"/>
    <w:rsid w:val="0020073A"/>
    <w:rsid w:val="00200FBB"/>
    <w:rsid w:val="00201558"/>
    <w:rsid w:val="00201732"/>
    <w:rsid w:val="002020B8"/>
    <w:rsid w:val="0020216C"/>
    <w:rsid w:val="00202192"/>
    <w:rsid w:val="002026B8"/>
    <w:rsid w:val="00203B55"/>
    <w:rsid w:val="002040E5"/>
    <w:rsid w:val="002043F9"/>
    <w:rsid w:val="00204B49"/>
    <w:rsid w:val="00204BA3"/>
    <w:rsid w:val="00204CC7"/>
    <w:rsid w:val="0020510A"/>
    <w:rsid w:val="00205ED8"/>
    <w:rsid w:val="00205FD2"/>
    <w:rsid w:val="002065F1"/>
    <w:rsid w:val="002069AF"/>
    <w:rsid w:val="00207636"/>
    <w:rsid w:val="00211067"/>
    <w:rsid w:val="0021129C"/>
    <w:rsid w:val="00211797"/>
    <w:rsid w:val="00212253"/>
    <w:rsid w:val="002139C0"/>
    <w:rsid w:val="00213A3B"/>
    <w:rsid w:val="00213AA1"/>
    <w:rsid w:val="00213E36"/>
    <w:rsid w:val="00213F84"/>
    <w:rsid w:val="00214D8B"/>
    <w:rsid w:val="00215946"/>
    <w:rsid w:val="002159D2"/>
    <w:rsid w:val="0021687F"/>
    <w:rsid w:val="00216FE4"/>
    <w:rsid w:val="00217116"/>
    <w:rsid w:val="002179E6"/>
    <w:rsid w:val="00217A7E"/>
    <w:rsid w:val="00217CAC"/>
    <w:rsid w:val="002205D9"/>
    <w:rsid w:val="00220A75"/>
    <w:rsid w:val="00221383"/>
    <w:rsid w:val="00221A0D"/>
    <w:rsid w:val="00222640"/>
    <w:rsid w:val="00225A64"/>
    <w:rsid w:val="00226A30"/>
    <w:rsid w:val="00226F18"/>
    <w:rsid w:val="00227510"/>
    <w:rsid w:val="002275A7"/>
    <w:rsid w:val="002278CC"/>
    <w:rsid w:val="002304AA"/>
    <w:rsid w:val="00231FCA"/>
    <w:rsid w:val="00232BCA"/>
    <w:rsid w:val="00233497"/>
    <w:rsid w:val="002334E2"/>
    <w:rsid w:val="0023357F"/>
    <w:rsid w:val="002338CC"/>
    <w:rsid w:val="00233C4D"/>
    <w:rsid w:val="00234116"/>
    <w:rsid w:val="00234868"/>
    <w:rsid w:val="00234F40"/>
    <w:rsid w:val="00234F8C"/>
    <w:rsid w:val="002354FE"/>
    <w:rsid w:val="00235DDE"/>
    <w:rsid w:val="00236867"/>
    <w:rsid w:val="00236971"/>
    <w:rsid w:val="00236E62"/>
    <w:rsid w:val="00236F4C"/>
    <w:rsid w:val="00237488"/>
    <w:rsid w:val="002374E3"/>
    <w:rsid w:val="00240CB9"/>
    <w:rsid w:val="00241307"/>
    <w:rsid w:val="00241A2D"/>
    <w:rsid w:val="00241E15"/>
    <w:rsid w:val="00242EC0"/>
    <w:rsid w:val="00243885"/>
    <w:rsid w:val="00243B85"/>
    <w:rsid w:val="002445D3"/>
    <w:rsid w:val="002457B1"/>
    <w:rsid w:val="00245FF4"/>
    <w:rsid w:val="002461EA"/>
    <w:rsid w:val="002478C2"/>
    <w:rsid w:val="002504BD"/>
    <w:rsid w:val="00250524"/>
    <w:rsid w:val="0025053C"/>
    <w:rsid w:val="00251F34"/>
    <w:rsid w:val="002524A1"/>
    <w:rsid w:val="00252925"/>
    <w:rsid w:val="002542FF"/>
    <w:rsid w:val="0025438E"/>
    <w:rsid w:val="002544E6"/>
    <w:rsid w:val="0025532B"/>
    <w:rsid w:val="002556C4"/>
    <w:rsid w:val="002562BF"/>
    <w:rsid w:val="002566B4"/>
    <w:rsid w:val="00257ED8"/>
    <w:rsid w:val="00261A6E"/>
    <w:rsid w:val="0026208F"/>
    <w:rsid w:val="002625EE"/>
    <w:rsid w:val="0026282F"/>
    <w:rsid w:val="00262E5D"/>
    <w:rsid w:val="0026321E"/>
    <w:rsid w:val="002632C1"/>
    <w:rsid w:val="00263F02"/>
    <w:rsid w:val="00264338"/>
    <w:rsid w:val="00264366"/>
    <w:rsid w:val="002644A1"/>
    <w:rsid w:val="0026547C"/>
    <w:rsid w:val="0026558C"/>
    <w:rsid w:val="002657DF"/>
    <w:rsid w:val="00265B17"/>
    <w:rsid w:val="00265C80"/>
    <w:rsid w:val="00265D42"/>
    <w:rsid w:val="00265D98"/>
    <w:rsid w:val="002674A9"/>
    <w:rsid w:val="00267659"/>
    <w:rsid w:val="00267A1A"/>
    <w:rsid w:val="0027016F"/>
    <w:rsid w:val="00271060"/>
    <w:rsid w:val="002713AA"/>
    <w:rsid w:val="0027175D"/>
    <w:rsid w:val="00271B98"/>
    <w:rsid w:val="002726B2"/>
    <w:rsid w:val="00272B7E"/>
    <w:rsid w:val="00273D10"/>
    <w:rsid w:val="00273EC7"/>
    <w:rsid w:val="002740D7"/>
    <w:rsid w:val="00274307"/>
    <w:rsid w:val="0027477E"/>
    <w:rsid w:val="00274BDE"/>
    <w:rsid w:val="00275208"/>
    <w:rsid w:val="00275A2C"/>
    <w:rsid w:val="00275ACC"/>
    <w:rsid w:val="00276176"/>
    <w:rsid w:val="00276F80"/>
    <w:rsid w:val="0027715C"/>
    <w:rsid w:val="0028069E"/>
    <w:rsid w:val="002810CF"/>
    <w:rsid w:val="00281E8D"/>
    <w:rsid w:val="00282026"/>
    <w:rsid w:val="00283296"/>
    <w:rsid w:val="00283AA0"/>
    <w:rsid w:val="00283B27"/>
    <w:rsid w:val="00283C58"/>
    <w:rsid w:val="002843B0"/>
    <w:rsid w:val="00285284"/>
    <w:rsid w:val="00285BFB"/>
    <w:rsid w:val="002862C8"/>
    <w:rsid w:val="00286A34"/>
    <w:rsid w:val="0028775C"/>
    <w:rsid w:val="0029046F"/>
    <w:rsid w:val="00290DE3"/>
    <w:rsid w:val="00291622"/>
    <w:rsid w:val="0029188B"/>
    <w:rsid w:val="00291D9C"/>
    <w:rsid w:val="002920A1"/>
    <w:rsid w:val="00292514"/>
    <w:rsid w:val="0029295B"/>
    <w:rsid w:val="00293C1B"/>
    <w:rsid w:val="0029481B"/>
    <w:rsid w:val="00294F21"/>
    <w:rsid w:val="0029537C"/>
    <w:rsid w:val="00295DD9"/>
    <w:rsid w:val="00296506"/>
    <w:rsid w:val="002A0A87"/>
    <w:rsid w:val="002A1386"/>
    <w:rsid w:val="002A17B7"/>
    <w:rsid w:val="002A2427"/>
    <w:rsid w:val="002A390F"/>
    <w:rsid w:val="002A4734"/>
    <w:rsid w:val="002A4C5B"/>
    <w:rsid w:val="002A5874"/>
    <w:rsid w:val="002A5DE3"/>
    <w:rsid w:val="002A6A8D"/>
    <w:rsid w:val="002A7053"/>
    <w:rsid w:val="002A734D"/>
    <w:rsid w:val="002B06D3"/>
    <w:rsid w:val="002B0A21"/>
    <w:rsid w:val="002B258A"/>
    <w:rsid w:val="002B2EA5"/>
    <w:rsid w:val="002B3E85"/>
    <w:rsid w:val="002B454D"/>
    <w:rsid w:val="002B570B"/>
    <w:rsid w:val="002B575F"/>
    <w:rsid w:val="002B5CB8"/>
    <w:rsid w:val="002B67B2"/>
    <w:rsid w:val="002B7582"/>
    <w:rsid w:val="002B78D2"/>
    <w:rsid w:val="002B79D0"/>
    <w:rsid w:val="002C0A74"/>
    <w:rsid w:val="002C1337"/>
    <w:rsid w:val="002C16C9"/>
    <w:rsid w:val="002C1C43"/>
    <w:rsid w:val="002C1DA3"/>
    <w:rsid w:val="002C3212"/>
    <w:rsid w:val="002C323B"/>
    <w:rsid w:val="002C32AC"/>
    <w:rsid w:val="002C3BB7"/>
    <w:rsid w:val="002C5614"/>
    <w:rsid w:val="002C5696"/>
    <w:rsid w:val="002C5758"/>
    <w:rsid w:val="002C5E9A"/>
    <w:rsid w:val="002C5EA8"/>
    <w:rsid w:val="002C7A90"/>
    <w:rsid w:val="002D0369"/>
    <w:rsid w:val="002D0C79"/>
    <w:rsid w:val="002D0C83"/>
    <w:rsid w:val="002D0D9C"/>
    <w:rsid w:val="002D17CC"/>
    <w:rsid w:val="002D3C72"/>
    <w:rsid w:val="002D4BEA"/>
    <w:rsid w:val="002D4E36"/>
    <w:rsid w:val="002D514F"/>
    <w:rsid w:val="002D529B"/>
    <w:rsid w:val="002D543B"/>
    <w:rsid w:val="002D6192"/>
    <w:rsid w:val="002D74D5"/>
    <w:rsid w:val="002D794A"/>
    <w:rsid w:val="002E0A68"/>
    <w:rsid w:val="002E132F"/>
    <w:rsid w:val="002E169E"/>
    <w:rsid w:val="002E1712"/>
    <w:rsid w:val="002E1ACD"/>
    <w:rsid w:val="002E1D2C"/>
    <w:rsid w:val="002E1E6F"/>
    <w:rsid w:val="002E3043"/>
    <w:rsid w:val="002E38BC"/>
    <w:rsid w:val="002E392E"/>
    <w:rsid w:val="002E3988"/>
    <w:rsid w:val="002E41A0"/>
    <w:rsid w:val="002E41F0"/>
    <w:rsid w:val="002E44F6"/>
    <w:rsid w:val="002E4B4E"/>
    <w:rsid w:val="002E7BBD"/>
    <w:rsid w:val="002F009B"/>
    <w:rsid w:val="002F03A5"/>
    <w:rsid w:val="002F05AF"/>
    <w:rsid w:val="002F063F"/>
    <w:rsid w:val="002F0E97"/>
    <w:rsid w:val="002F0EEE"/>
    <w:rsid w:val="002F1492"/>
    <w:rsid w:val="002F1F8E"/>
    <w:rsid w:val="002F2294"/>
    <w:rsid w:val="002F2723"/>
    <w:rsid w:val="002F28B7"/>
    <w:rsid w:val="002F2B33"/>
    <w:rsid w:val="002F2C78"/>
    <w:rsid w:val="002F2FB0"/>
    <w:rsid w:val="002F34A0"/>
    <w:rsid w:val="002F3689"/>
    <w:rsid w:val="002F3E6F"/>
    <w:rsid w:val="002F4A0A"/>
    <w:rsid w:val="002F4DEF"/>
    <w:rsid w:val="002F5353"/>
    <w:rsid w:val="002F580F"/>
    <w:rsid w:val="002F6660"/>
    <w:rsid w:val="002F6B2F"/>
    <w:rsid w:val="002F6C15"/>
    <w:rsid w:val="002F705D"/>
    <w:rsid w:val="002F740D"/>
    <w:rsid w:val="002F7714"/>
    <w:rsid w:val="002F7C1D"/>
    <w:rsid w:val="002F7DD4"/>
    <w:rsid w:val="003007C4"/>
    <w:rsid w:val="0030181E"/>
    <w:rsid w:val="00302CF8"/>
    <w:rsid w:val="00303198"/>
    <w:rsid w:val="0030372D"/>
    <w:rsid w:val="003039B6"/>
    <w:rsid w:val="00304520"/>
    <w:rsid w:val="003049E9"/>
    <w:rsid w:val="00305DA6"/>
    <w:rsid w:val="00305FE7"/>
    <w:rsid w:val="00306129"/>
    <w:rsid w:val="00306E68"/>
    <w:rsid w:val="0030700F"/>
    <w:rsid w:val="003075CC"/>
    <w:rsid w:val="00307D1F"/>
    <w:rsid w:val="00310735"/>
    <w:rsid w:val="00311125"/>
    <w:rsid w:val="0031182B"/>
    <w:rsid w:val="00312005"/>
    <w:rsid w:val="00312222"/>
    <w:rsid w:val="0031254F"/>
    <w:rsid w:val="00313195"/>
    <w:rsid w:val="003135FA"/>
    <w:rsid w:val="003139D1"/>
    <w:rsid w:val="003141B3"/>
    <w:rsid w:val="003147D4"/>
    <w:rsid w:val="00314F16"/>
    <w:rsid w:val="00314F80"/>
    <w:rsid w:val="003154C0"/>
    <w:rsid w:val="0031558C"/>
    <w:rsid w:val="00315CE9"/>
    <w:rsid w:val="00316299"/>
    <w:rsid w:val="003165FF"/>
    <w:rsid w:val="0031674A"/>
    <w:rsid w:val="00316F11"/>
    <w:rsid w:val="0031720C"/>
    <w:rsid w:val="003176C3"/>
    <w:rsid w:val="00317937"/>
    <w:rsid w:val="003206C2"/>
    <w:rsid w:val="00320A17"/>
    <w:rsid w:val="00321544"/>
    <w:rsid w:val="003216D7"/>
    <w:rsid w:val="00323D35"/>
    <w:rsid w:val="00323E5A"/>
    <w:rsid w:val="003240F0"/>
    <w:rsid w:val="00324634"/>
    <w:rsid w:val="00324774"/>
    <w:rsid w:val="003249AD"/>
    <w:rsid w:val="003253A0"/>
    <w:rsid w:val="003257FE"/>
    <w:rsid w:val="00325812"/>
    <w:rsid w:val="00325D7D"/>
    <w:rsid w:val="00325F18"/>
    <w:rsid w:val="00326508"/>
    <w:rsid w:val="00327229"/>
    <w:rsid w:val="0032731F"/>
    <w:rsid w:val="003273AF"/>
    <w:rsid w:val="00327A18"/>
    <w:rsid w:val="0033089A"/>
    <w:rsid w:val="003313F3"/>
    <w:rsid w:val="003315F6"/>
    <w:rsid w:val="0033205D"/>
    <w:rsid w:val="003321A1"/>
    <w:rsid w:val="0033302D"/>
    <w:rsid w:val="00333559"/>
    <w:rsid w:val="003343D3"/>
    <w:rsid w:val="003343E2"/>
    <w:rsid w:val="00334B39"/>
    <w:rsid w:val="00334F99"/>
    <w:rsid w:val="00336408"/>
    <w:rsid w:val="00337829"/>
    <w:rsid w:val="00337F32"/>
    <w:rsid w:val="0034084B"/>
    <w:rsid w:val="00340D52"/>
    <w:rsid w:val="003411FA"/>
    <w:rsid w:val="0034148C"/>
    <w:rsid w:val="003414A6"/>
    <w:rsid w:val="003417C5"/>
    <w:rsid w:val="0034293B"/>
    <w:rsid w:val="00342D1C"/>
    <w:rsid w:val="00342E17"/>
    <w:rsid w:val="00343720"/>
    <w:rsid w:val="003444D6"/>
    <w:rsid w:val="00344F4D"/>
    <w:rsid w:val="003460A8"/>
    <w:rsid w:val="0034697C"/>
    <w:rsid w:val="00346C4F"/>
    <w:rsid w:val="00347D95"/>
    <w:rsid w:val="00347F9F"/>
    <w:rsid w:val="003502F3"/>
    <w:rsid w:val="003505F4"/>
    <w:rsid w:val="00350E4C"/>
    <w:rsid w:val="0035117F"/>
    <w:rsid w:val="00351B99"/>
    <w:rsid w:val="00351D7C"/>
    <w:rsid w:val="00351D8C"/>
    <w:rsid w:val="00351EDC"/>
    <w:rsid w:val="0035267D"/>
    <w:rsid w:val="00352A1A"/>
    <w:rsid w:val="00352D47"/>
    <w:rsid w:val="00352F08"/>
    <w:rsid w:val="0035324D"/>
    <w:rsid w:val="0035362B"/>
    <w:rsid w:val="003536E4"/>
    <w:rsid w:val="003539BC"/>
    <w:rsid w:val="003545D2"/>
    <w:rsid w:val="00354675"/>
    <w:rsid w:val="00354C0C"/>
    <w:rsid w:val="00355520"/>
    <w:rsid w:val="00355B3C"/>
    <w:rsid w:val="00356B73"/>
    <w:rsid w:val="00357478"/>
    <w:rsid w:val="00357BDF"/>
    <w:rsid w:val="00357C09"/>
    <w:rsid w:val="00357D1D"/>
    <w:rsid w:val="003605D8"/>
    <w:rsid w:val="003607E2"/>
    <w:rsid w:val="003608F2"/>
    <w:rsid w:val="00360DF2"/>
    <w:rsid w:val="0036139C"/>
    <w:rsid w:val="003614E9"/>
    <w:rsid w:val="00361C83"/>
    <w:rsid w:val="00362FF4"/>
    <w:rsid w:val="00363153"/>
    <w:rsid w:val="00363325"/>
    <w:rsid w:val="00363442"/>
    <w:rsid w:val="00363C6B"/>
    <w:rsid w:val="00365D96"/>
    <w:rsid w:val="00365EB0"/>
    <w:rsid w:val="00366250"/>
    <w:rsid w:val="00367846"/>
    <w:rsid w:val="00370694"/>
    <w:rsid w:val="003709D1"/>
    <w:rsid w:val="003714A4"/>
    <w:rsid w:val="003716FE"/>
    <w:rsid w:val="00372570"/>
    <w:rsid w:val="00372C24"/>
    <w:rsid w:val="00372D5E"/>
    <w:rsid w:val="00372DCA"/>
    <w:rsid w:val="00372EA2"/>
    <w:rsid w:val="00373691"/>
    <w:rsid w:val="00373D85"/>
    <w:rsid w:val="00373E5C"/>
    <w:rsid w:val="003747BC"/>
    <w:rsid w:val="00374962"/>
    <w:rsid w:val="00375033"/>
    <w:rsid w:val="00375157"/>
    <w:rsid w:val="00375298"/>
    <w:rsid w:val="0037562B"/>
    <w:rsid w:val="00377A89"/>
    <w:rsid w:val="003800BE"/>
    <w:rsid w:val="00381042"/>
    <w:rsid w:val="0038190A"/>
    <w:rsid w:val="0038211A"/>
    <w:rsid w:val="00383271"/>
    <w:rsid w:val="003841A4"/>
    <w:rsid w:val="00384C0A"/>
    <w:rsid w:val="003854E3"/>
    <w:rsid w:val="0038624A"/>
    <w:rsid w:val="00386256"/>
    <w:rsid w:val="00386B78"/>
    <w:rsid w:val="00386C37"/>
    <w:rsid w:val="00387A20"/>
    <w:rsid w:val="00387BC5"/>
    <w:rsid w:val="0039002E"/>
    <w:rsid w:val="00390695"/>
    <w:rsid w:val="00391371"/>
    <w:rsid w:val="00391783"/>
    <w:rsid w:val="00391FE3"/>
    <w:rsid w:val="00392A66"/>
    <w:rsid w:val="00392AD2"/>
    <w:rsid w:val="00392B10"/>
    <w:rsid w:val="0039313A"/>
    <w:rsid w:val="0039329C"/>
    <w:rsid w:val="0039445F"/>
    <w:rsid w:val="003952D8"/>
    <w:rsid w:val="00395668"/>
    <w:rsid w:val="003957CE"/>
    <w:rsid w:val="003959E4"/>
    <w:rsid w:val="00395D87"/>
    <w:rsid w:val="003961F4"/>
    <w:rsid w:val="00396848"/>
    <w:rsid w:val="00397334"/>
    <w:rsid w:val="003977C2"/>
    <w:rsid w:val="003A01D9"/>
    <w:rsid w:val="003A0971"/>
    <w:rsid w:val="003A0A33"/>
    <w:rsid w:val="003A0FBA"/>
    <w:rsid w:val="003A2674"/>
    <w:rsid w:val="003A294E"/>
    <w:rsid w:val="003A4E7D"/>
    <w:rsid w:val="003A5733"/>
    <w:rsid w:val="003A664D"/>
    <w:rsid w:val="003A68FA"/>
    <w:rsid w:val="003A6B71"/>
    <w:rsid w:val="003A6DA8"/>
    <w:rsid w:val="003A73D3"/>
    <w:rsid w:val="003A7875"/>
    <w:rsid w:val="003B03CA"/>
    <w:rsid w:val="003B06A9"/>
    <w:rsid w:val="003B0796"/>
    <w:rsid w:val="003B09AB"/>
    <w:rsid w:val="003B1F0D"/>
    <w:rsid w:val="003B3768"/>
    <w:rsid w:val="003B3858"/>
    <w:rsid w:val="003B45E7"/>
    <w:rsid w:val="003B52BF"/>
    <w:rsid w:val="003B5327"/>
    <w:rsid w:val="003B6222"/>
    <w:rsid w:val="003B6E22"/>
    <w:rsid w:val="003B7A59"/>
    <w:rsid w:val="003B7BE9"/>
    <w:rsid w:val="003C0A3C"/>
    <w:rsid w:val="003C0B69"/>
    <w:rsid w:val="003C0E94"/>
    <w:rsid w:val="003C187E"/>
    <w:rsid w:val="003C21CB"/>
    <w:rsid w:val="003C22A8"/>
    <w:rsid w:val="003C2D7A"/>
    <w:rsid w:val="003C3021"/>
    <w:rsid w:val="003C3AA7"/>
    <w:rsid w:val="003C3D3F"/>
    <w:rsid w:val="003C45C6"/>
    <w:rsid w:val="003C4E8F"/>
    <w:rsid w:val="003C5B2D"/>
    <w:rsid w:val="003C5D04"/>
    <w:rsid w:val="003C66F0"/>
    <w:rsid w:val="003C772E"/>
    <w:rsid w:val="003C7A1D"/>
    <w:rsid w:val="003C7FA4"/>
    <w:rsid w:val="003D04B5"/>
    <w:rsid w:val="003D064A"/>
    <w:rsid w:val="003D06B4"/>
    <w:rsid w:val="003D08B8"/>
    <w:rsid w:val="003D0C2A"/>
    <w:rsid w:val="003D0DEF"/>
    <w:rsid w:val="003D25D7"/>
    <w:rsid w:val="003D2E19"/>
    <w:rsid w:val="003D30F0"/>
    <w:rsid w:val="003D37FD"/>
    <w:rsid w:val="003D38F1"/>
    <w:rsid w:val="003D3BF1"/>
    <w:rsid w:val="003D3ED3"/>
    <w:rsid w:val="003D4991"/>
    <w:rsid w:val="003D5AE3"/>
    <w:rsid w:val="003D5F5A"/>
    <w:rsid w:val="003D729D"/>
    <w:rsid w:val="003E0296"/>
    <w:rsid w:val="003E03CF"/>
    <w:rsid w:val="003E0EE5"/>
    <w:rsid w:val="003E1A9B"/>
    <w:rsid w:val="003E2045"/>
    <w:rsid w:val="003E26CE"/>
    <w:rsid w:val="003E27AD"/>
    <w:rsid w:val="003E2891"/>
    <w:rsid w:val="003E2A79"/>
    <w:rsid w:val="003E3C2D"/>
    <w:rsid w:val="003E4903"/>
    <w:rsid w:val="003E4919"/>
    <w:rsid w:val="003E4A37"/>
    <w:rsid w:val="003E545F"/>
    <w:rsid w:val="003E6283"/>
    <w:rsid w:val="003E6399"/>
    <w:rsid w:val="003E653F"/>
    <w:rsid w:val="003E7934"/>
    <w:rsid w:val="003F06C7"/>
    <w:rsid w:val="003F073C"/>
    <w:rsid w:val="003F2CA6"/>
    <w:rsid w:val="003F3E19"/>
    <w:rsid w:val="003F456A"/>
    <w:rsid w:val="003F4BB3"/>
    <w:rsid w:val="003F4D7B"/>
    <w:rsid w:val="003F5A0C"/>
    <w:rsid w:val="003F5D6A"/>
    <w:rsid w:val="003F5EAD"/>
    <w:rsid w:val="003F65BB"/>
    <w:rsid w:val="003F6F04"/>
    <w:rsid w:val="003F725A"/>
    <w:rsid w:val="003F76B6"/>
    <w:rsid w:val="003F7A23"/>
    <w:rsid w:val="00400458"/>
    <w:rsid w:val="0040114D"/>
    <w:rsid w:val="00401150"/>
    <w:rsid w:val="00401B8C"/>
    <w:rsid w:val="00401F8C"/>
    <w:rsid w:val="004020C6"/>
    <w:rsid w:val="00402E3D"/>
    <w:rsid w:val="00405650"/>
    <w:rsid w:val="004057C4"/>
    <w:rsid w:val="0040636F"/>
    <w:rsid w:val="004072D5"/>
    <w:rsid w:val="00407E2B"/>
    <w:rsid w:val="00410477"/>
    <w:rsid w:val="00410703"/>
    <w:rsid w:val="00410D2A"/>
    <w:rsid w:val="00411A73"/>
    <w:rsid w:val="00412387"/>
    <w:rsid w:val="0041242E"/>
    <w:rsid w:val="0041321C"/>
    <w:rsid w:val="0041326A"/>
    <w:rsid w:val="004132DC"/>
    <w:rsid w:val="0041339F"/>
    <w:rsid w:val="004137AF"/>
    <w:rsid w:val="00413ABD"/>
    <w:rsid w:val="00413FAE"/>
    <w:rsid w:val="004144B0"/>
    <w:rsid w:val="004145BE"/>
    <w:rsid w:val="00415467"/>
    <w:rsid w:val="00415760"/>
    <w:rsid w:val="00415E0F"/>
    <w:rsid w:val="00415EAD"/>
    <w:rsid w:val="004164E9"/>
    <w:rsid w:val="004165E7"/>
    <w:rsid w:val="00416B8D"/>
    <w:rsid w:val="00417318"/>
    <w:rsid w:val="0041736D"/>
    <w:rsid w:val="004173F4"/>
    <w:rsid w:val="00420839"/>
    <w:rsid w:val="0042112F"/>
    <w:rsid w:val="00421251"/>
    <w:rsid w:val="004218A4"/>
    <w:rsid w:val="00421999"/>
    <w:rsid w:val="00422262"/>
    <w:rsid w:val="00422940"/>
    <w:rsid w:val="0042296F"/>
    <w:rsid w:val="00422C98"/>
    <w:rsid w:val="00422D66"/>
    <w:rsid w:val="0042329B"/>
    <w:rsid w:val="00424131"/>
    <w:rsid w:val="0042427D"/>
    <w:rsid w:val="00424D81"/>
    <w:rsid w:val="00425942"/>
    <w:rsid w:val="00426272"/>
    <w:rsid w:val="00426934"/>
    <w:rsid w:val="00427197"/>
    <w:rsid w:val="004276BF"/>
    <w:rsid w:val="0043035F"/>
    <w:rsid w:val="00430D12"/>
    <w:rsid w:val="00431F04"/>
    <w:rsid w:val="004322BE"/>
    <w:rsid w:val="0043232C"/>
    <w:rsid w:val="0043326D"/>
    <w:rsid w:val="004338F6"/>
    <w:rsid w:val="00433B6A"/>
    <w:rsid w:val="00433FD9"/>
    <w:rsid w:val="00434214"/>
    <w:rsid w:val="0043500E"/>
    <w:rsid w:val="0043663F"/>
    <w:rsid w:val="004366B9"/>
    <w:rsid w:val="00436BB2"/>
    <w:rsid w:val="00437429"/>
    <w:rsid w:val="004378A7"/>
    <w:rsid w:val="00437FB3"/>
    <w:rsid w:val="004400DE"/>
    <w:rsid w:val="00440271"/>
    <w:rsid w:val="00440AC9"/>
    <w:rsid w:val="00440E64"/>
    <w:rsid w:val="00441084"/>
    <w:rsid w:val="00441492"/>
    <w:rsid w:val="00441CD9"/>
    <w:rsid w:val="00441D1E"/>
    <w:rsid w:val="00443359"/>
    <w:rsid w:val="004454E0"/>
    <w:rsid w:val="00446B87"/>
    <w:rsid w:val="00447F99"/>
    <w:rsid w:val="0045015A"/>
    <w:rsid w:val="00450276"/>
    <w:rsid w:val="004511D0"/>
    <w:rsid w:val="00451444"/>
    <w:rsid w:val="00451B71"/>
    <w:rsid w:val="0045301C"/>
    <w:rsid w:val="00454003"/>
    <w:rsid w:val="004540AB"/>
    <w:rsid w:val="00454344"/>
    <w:rsid w:val="0045497E"/>
    <w:rsid w:val="004549BE"/>
    <w:rsid w:val="00454B7C"/>
    <w:rsid w:val="004554FF"/>
    <w:rsid w:val="00460139"/>
    <w:rsid w:val="00460474"/>
    <w:rsid w:val="00460C44"/>
    <w:rsid w:val="004610C7"/>
    <w:rsid w:val="004629CD"/>
    <w:rsid w:val="00463267"/>
    <w:rsid w:val="0046382F"/>
    <w:rsid w:val="00463A0F"/>
    <w:rsid w:val="00463FFA"/>
    <w:rsid w:val="00464348"/>
    <w:rsid w:val="0046442C"/>
    <w:rsid w:val="00464A59"/>
    <w:rsid w:val="00464A73"/>
    <w:rsid w:val="00464CFE"/>
    <w:rsid w:val="004651F6"/>
    <w:rsid w:val="004663A1"/>
    <w:rsid w:val="004664FE"/>
    <w:rsid w:val="00466519"/>
    <w:rsid w:val="004668D4"/>
    <w:rsid w:val="0046771B"/>
    <w:rsid w:val="00470138"/>
    <w:rsid w:val="00470833"/>
    <w:rsid w:val="00470D6C"/>
    <w:rsid w:val="00471470"/>
    <w:rsid w:val="0047186C"/>
    <w:rsid w:val="00471CC3"/>
    <w:rsid w:val="00472250"/>
    <w:rsid w:val="0047308D"/>
    <w:rsid w:val="004736D8"/>
    <w:rsid w:val="00473749"/>
    <w:rsid w:val="004738BB"/>
    <w:rsid w:val="00473993"/>
    <w:rsid w:val="00473F47"/>
    <w:rsid w:val="00474090"/>
    <w:rsid w:val="00474331"/>
    <w:rsid w:val="00475871"/>
    <w:rsid w:val="004764DA"/>
    <w:rsid w:val="00476A8C"/>
    <w:rsid w:val="00477243"/>
    <w:rsid w:val="00477812"/>
    <w:rsid w:val="00480804"/>
    <w:rsid w:val="00480E60"/>
    <w:rsid w:val="00481555"/>
    <w:rsid w:val="0048254E"/>
    <w:rsid w:val="00482D7C"/>
    <w:rsid w:val="00482FA9"/>
    <w:rsid w:val="00483746"/>
    <w:rsid w:val="004839B0"/>
    <w:rsid w:val="00483AD7"/>
    <w:rsid w:val="00484368"/>
    <w:rsid w:val="004849E0"/>
    <w:rsid w:val="00484C22"/>
    <w:rsid w:val="00487E34"/>
    <w:rsid w:val="00487F57"/>
    <w:rsid w:val="0049045C"/>
    <w:rsid w:val="00490486"/>
    <w:rsid w:val="00490AAE"/>
    <w:rsid w:val="00490E6D"/>
    <w:rsid w:val="00491352"/>
    <w:rsid w:val="00492236"/>
    <w:rsid w:val="00492AEA"/>
    <w:rsid w:val="00494B91"/>
    <w:rsid w:val="0049549F"/>
    <w:rsid w:val="004959C9"/>
    <w:rsid w:val="00495E9E"/>
    <w:rsid w:val="00496123"/>
    <w:rsid w:val="0049648C"/>
    <w:rsid w:val="00496998"/>
    <w:rsid w:val="004977BC"/>
    <w:rsid w:val="00497C54"/>
    <w:rsid w:val="00497E0E"/>
    <w:rsid w:val="004A07E9"/>
    <w:rsid w:val="004A08FD"/>
    <w:rsid w:val="004A0968"/>
    <w:rsid w:val="004A1576"/>
    <w:rsid w:val="004A1C91"/>
    <w:rsid w:val="004A27C3"/>
    <w:rsid w:val="004A2C8C"/>
    <w:rsid w:val="004A2FF5"/>
    <w:rsid w:val="004A319F"/>
    <w:rsid w:val="004A36B2"/>
    <w:rsid w:val="004A37CF"/>
    <w:rsid w:val="004A4639"/>
    <w:rsid w:val="004A48DE"/>
    <w:rsid w:val="004A53C8"/>
    <w:rsid w:val="004A596B"/>
    <w:rsid w:val="004A60DB"/>
    <w:rsid w:val="004A62D2"/>
    <w:rsid w:val="004A7E7B"/>
    <w:rsid w:val="004B1ACA"/>
    <w:rsid w:val="004B1D82"/>
    <w:rsid w:val="004B1DA3"/>
    <w:rsid w:val="004B2132"/>
    <w:rsid w:val="004B22DC"/>
    <w:rsid w:val="004B23CE"/>
    <w:rsid w:val="004B2AD8"/>
    <w:rsid w:val="004B2F7A"/>
    <w:rsid w:val="004B3221"/>
    <w:rsid w:val="004B33CB"/>
    <w:rsid w:val="004B3489"/>
    <w:rsid w:val="004B3E61"/>
    <w:rsid w:val="004B4597"/>
    <w:rsid w:val="004B471A"/>
    <w:rsid w:val="004B4AC0"/>
    <w:rsid w:val="004B4E9F"/>
    <w:rsid w:val="004B55C4"/>
    <w:rsid w:val="004B58CF"/>
    <w:rsid w:val="004B66FB"/>
    <w:rsid w:val="004B6735"/>
    <w:rsid w:val="004B6762"/>
    <w:rsid w:val="004B6948"/>
    <w:rsid w:val="004B6B0A"/>
    <w:rsid w:val="004B7154"/>
    <w:rsid w:val="004B776A"/>
    <w:rsid w:val="004B7C47"/>
    <w:rsid w:val="004C0195"/>
    <w:rsid w:val="004C0305"/>
    <w:rsid w:val="004C0374"/>
    <w:rsid w:val="004C046D"/>
    <w:rsid w:val="004C096A"/>
    <w:rsid w:val="004C0A15"/>
    <w:rsid w:val="004C10B7"/>
    <w:rsid w:val="004C12A8"/>
    <w:rsid w:val="004C1E74"/>
    <w:rsid w:val="004C26E6"/>
    <w:rsid w:val="004C2C45"/>
    <w:rsid w:val="004C2DD8"/>
    <w:rsid w:val="004C3033"/>
    <w:rsid w:val="004C37C1"/>
    <w:rsid w:val="004C4655"/>
    <w:rsid w:val="004C4E9D"/>
    <w:rsid w:val="004C521A"/>
    <w:rsid w:val="004C5742"/>
    <w:rsid w:val="004C59DF"/>
    <w:rsid w:val="004C5BED"/>
    <w:rsid w:val="004C6318"/>
    <w:rsid w:val="004C6E05"/>
    <w:rsid w:val="004C739B"/>
    <w:rsid w:val="004D08D5"/>
    <w:rsid w:val="004D09A5"/>
    <w:rsid w:val="004D0B09"/>
    <w:rsid w:val="004D123E"/>
    <w:rsid w:val="004D164D"/>
    <w:rsid w:val="004D168A"/>
    <w:rsid w:val="004D1C1E"/>
    <w:rsid w:val="004D1F9A"/>
    <w:rsid w:val="004D1FD7"/>
    <w:rsid w:val="004D2CF3"/>
    <w:rsid w:val="004D3171"/>
    <w:rsid w:val="004D36F2"/>
    <w:rsid w:val="004D3FFE"/>
    <w:rsid w:val="004D4B10"/>
    <w:rsid w:val="004D4BF7"/>
    <w:rsid w:val="004D4F45"/>
    <w:rsid w:val="004D5B58"/>
    <w:rsid w:val="004D664D"/>
    <w:rsid w:val="004D6AFB"/>
    <w:rsid w:val="004D6C98"/>
    <w:rsid w:val="004D70D5"/>
    <w:rsid w:val="004D722D"/>
    <w:rsid w:val="004D74B5"/>
    <w:rsid w:val="004E020D"/>
    <w:rsid w:val="004E0D39"/>
    <w:rsid w:val="004E0E8A"/>
    <w:rsid w:val="004E11BB"/>
    <w:rsid w:val="004E11E5"/>
    <w:rsid w:val="004E14E2"/>
    <w:rsid w:val="004E15B1"/>
    <w:rsid w:val="004E1C1A"/>
    <w:rsid w:val="004E2A06"/>
    <w:rsid w:val="004E341F"/>
    <w:rsid w:val="004E3525"/>
    <w:rsid w:val="004E3630"/>
    <w:rsid w:val="004E3D5A"/>
    <w:rsid w:val="004E3E85"/>
    <w:rsid w:val="004E495D"/>
    <w:rsid w:val="004E59A4"/>
    <w:rsid w:val="004E5B39"/>
    <w:rsid w:val="004E5D4F"/>
    <w:rsid w:val="004E61E3"/>
    <w:rsid w:val="004E6931"/>
    <w:rsid w:val="004E711B"/>
    <w:rsid w:val="004E730B"/>
    <w:rsid w:val="004E779E"/>
    <w:rsid w:val="004E79A4"/>
    <w:rsid w:val="004E7DB8"/>
    <w:rsid w:val="004F03E8"/>
    <w:rsid w:val="004F14B8"/>
    <w:rsid w:val="004F31B2"/>
    <w:rsid w:val="004F3732"/>
    <w:rsid w:val="004F3C2F"/>
    <w:rsid w:val="004F40AE"/>
    <w:rsid w:val="004F4177"/>
    <w:rsid w:val="004F4208"/>
    <w:rsid w:val="004F43FC"/>
    <w:rsid w:val="004F4BBB"/>
    <w:rsid w:val="004F572C"/>
    <w:rsid w:val="004F69E4"/>
    <w:rsid w:val="004F6C4A"/>
    <w:rsid w:val="004F7200"/>
    <w:rsid w:val="004F7FE1"/>
    <w:rsid w:val="00500C7D"/>
    <w:rsid w:val="00500D24"/>
    <w:rsid w:val="005014E8"/>
    <w:rsid w:val="00501F6A"/>
    <w:rsid w:val="005024BA"/>
    <w:rsid w:val="00502573"/>
    <w:rsid w:val="005029CC"/>
    <w:rsid w:val="0050397D"/>
    <w:rsid w:val="0050428C"/>
    <w:rsid w:val="00504C78"/>
    <w:rsid w:val="00504D0D"/>
    <w:rsid w:val="00505A2D"/>
    <w:rsid w:val="0050680D"/>
    <w:rsid w:val="005068BC"/>
    <w:rsid w:val="005070BD"/>
    <w:rsid w:val="0050753B"/>
    <w:rsid w:val="00507791"/>
    <w:rsid w:val="0051097A"/>
    <w:rsid w:val="00510BFA"/>
    <w:rsid w:val="00510E5D"/>
    <w:rsid w:val="00511551"/>
    <w:rsid w:val="00511CB6"/>
    <w:rsid w:val="00513EAB"/>
    <w:rsid w:val="005147F1"/>
    <w:rsid w:val="00514BEC"/>
    <w:rsid w:val="00517EDF"/>
    <w:rsid w:val="0052038B"/>
    <w:rsid w:val="00520985"/>
    <w:rsid w:val="00520FBD"/>
    <w:rsid w:val="0052162D"/>
    <w:rsid w:val="00521EA1"/>
    <w:rsid w:val="005220E0"/>
    <w:rsid w:val="00523388"/>
    <w:rsid w:val="005234D6"/>
    <w:rsid w:val="0052390A"/>
    <w:rsid w:val="00523E3C"/>
    <w:rsid w:val="005242D1"/>
    <w:rsid w:val="00525C79"/>
    <w:rsid w:val="00526146"/>
    <w:rsid w:val="00526708"/>
    <w:rsid w:val="00526D7C"/>
    <w:rsid w:val="0052715A"/>
    <w:rsid w:val="0052771B"/>
    <w:rsid w:val="00527B86"/>
    <w:rsid w:val="005306F2"/>
    <w:rsid w:val="00530E79"/>
    <w:rsid w:val="0053129A"/>
    <w:rsid w:val="00531B72"/>
    <w:rsid w:val="00534770"/>
    <w:rsid w:val="00534950"/>
    <w:rsid w:val="00534B9C"/>
    <w:rsid w:val="00535AB2"/>
    <w:rsid w:val="00535BF8"/>
    <w:rsid w:val="00536D72"/>
    <w:rsid w:val="00537518"/>
    <w:rsid w:val="0053798A"/>
    <w:rsid w:val="0053798B"/>
    <w:rsid w:val="00537B31"/>
    <w:rsid w:val="005403F3"/>
    <w:rsid w:val="0054062A"/>
    <w:rsid w:val="005416F3"/>
    <w:rsid w:val="005417CD"/>
    <w:rsid w:val="0054216F"/>
    <w:rsid w:val="005424C3"/>
    <w:rsid w:val="00542617"/>
    <w:rsid w:val="00542A0D"/>
    <w:rsid w:val="005431DB"/>
    <w:rsid w:val="005434D3"/>
    <w:rsid w:val="00543AD3"/>
    <w:rsid w:val="00543E1C"/>
    <w:rsid w:val="00543E89"/>
    <w:rsid w:val="00544041"/>
    <w:rsid w:val="0054404C"/>
    <w:rsid w:val="00544601"/>
    <w:rsid w:val="005446A3"/>
    <w:rsid w:val="00545B99"/>
    <w:rsid w:val="005461A9"/>
    <w:rsid w:val="005469FD"/>
    <w:rsid w:val="0055063D"/>
    <w:rsid w:val="00550973"/>
    <w:rsid w:val="00551564"/>
    <w:rsid w:val="00551B89"/>
    <w:rsid w:val="00551C7F"/>
    <w:rsid w:val="00551DDE"/>
    <w:rsid w:val="0055233D"/>
    <w:rsid w:val="0055278E"/>
    <w:rsid w:val="00553E65"/>
    <w:rsid w:val="00554C5C"/>
    <w:rsid w:val="00555833"/>
    <w:rsid w:val="00555EA8"/>
    <w:rsid w:val="005567C8"/>
    <w:rsid w:val="00556950"/>
    <w:rsid w:val="0055756B"/>
    <w:rsid w:val="00557DE6"/>
    <w:rsid w:val="00560594"/>
    <w:rsid w:val="00560913"/>
    <w:rsid w:val="00560BF8"/>
    <w:rsid w:val="005613DC"/>
    <w:rsid w:val="00562509"/>
    <w:rsid w:val="00563086"/>
    <w:rsid w:val="00563113"/>
    <w:rsid w:val="00563670"/>
    <w:rsid w:val="00563850"/>
    <w:rsid w:val="00563A77"/>
    <w:rsid w:val="00563CC7"/>
    <w:rsid w:val="00564156"/>
    <w:rsid w:val="0056517A"/>
    <w:rsid w:val="005652EF"/>
    <w:rsid w:val="00565440"/>
    <w:rsid w:val="00565598"/>
    <w:rsid w:val="00565984"/>
    <w:rsid w:val="00566B5A"/>
    <w:rsid w:val="0056708D"/>
    <w:rsid w:val="0056722C"/>
    <w:rsid w:val="00567721"/>
    <w:rsid w:val="00567868"/>
    <w:rsid w:val="00567B96"/>
    <w:rsid w:val="00567FD9"/>
    <w:rsid w:val="00570370"/>
    <w:rsid w:val="00570761"/>
    <w:rsid w:val="00570807"/>
    <w:rsid w:val="00571C02"/>
    <w:rsid w:val="0057285B"/>
    <w:rsid w:val="00573656"/>
    <w:rsid w:val="005739E4"/>
    <w:rsid w:val="005745D4"/>
    <w:rsid w:val="00574AEC"/>
    <w:rsid w:val="0057519A"/>
    <w:rsid w:val="00575307"/>
    <w:rsid w:val="005768EF"/>
    <w:rsid w:val="00577C00"/>
    <w:rsid w:val="00577C15"/>
    <w:rsid w:val="00580C81"/>
    <w:rsid w:val="00580D95"/>
    <w:rsid w:val="00580D9A"/>
    <w:rsid w:val="0058172F"/>
    <w:rsid w:val="00581EF6"/>
    <w:rsid w:val="005820DC"/>
    <w:rsid w:val="005829B2"/>
    <w:rsid w:val="00582B5E"/>
    <w:rsid w:val="00582C2F"/>
    <w:rsid w:val="00583060"/>
    <w:rsid w:val="005833FE"/>
    <w:rsid w:val="005838DF"/>
    <w:rsid w:val="00583DA9"/>
    <w:rsid w:val="00585077"/>
    <w:rsid w:val="0058552D"/>
    <w:rsid w:val="00585580"/>
    <w:rsid w:val="005856AA"/>
    <w:rsid w:val="00585708"/>
    <w:rsid w:val="00585A15"/>
    <w:rsid w:val="00585A51"/>
    <w:rsid w:val="0058605B"/>
    <w:rsid w:val="00586737"/>
    <w:rsid w:val="00587179"/>
    <w:rsid w:val="005932B3"/>
    <w:rsid w:val="00593307"/>
    <w:rsid w:val="005939D4"/>
    <w:rsid w:val="00593A23"/>
    <w:rsid w:val="00593E28"/>
    <w:rsid w:val="00594729"/>
    <w:rsid w:val="00594AA3"/>
    <w:rsid w:val="00595038"/>
    <w:rsid w:val="005951E9"/>
    <w:rsid w:val="00595569"/>
    <w:rsid w:val="00595A59"/>
    <w:rsid w:val="00595A6F"/>
    <w:rsid w:val="00595F73"/>
    <w:rsid w:val="00597357"/>
    <w:rsid w:val="00597A2E"/>
    <w:rsid w:val="005A1564"/>
    <w:rsid w:val="005A1E0E"/>
    <w:rsid w:val="005A2915"/>
    <w:rsid w:val="005A2A97"/>
    <w:rsid w:val="005A331A"/>
    <w:rsid w:val="005A3550"/>
    <w:rsid w:val="005A3874"/>
    <w:rsid w:val="005A474A"/>
    <w:rsid w:val="005A58FA"/>
    <w:rsid w:val="005A724E"/>
    <w:rsid w:val="005A7859"/>
    <w:rsid w:val="005B0308"/>
    <w:rsid w:val="005B1768"/>
    <w:rsid w:val="005B1D53"/>
    <w:rsid w:val="005B24F7"/>
    <w:rsid w:val="005B2ABA"/>
    <w:rsid w:val="005B3896"/>
    <w:rsid w:val="005B48D3"/>
    <w:rsid w:val="005B499D"/>
    <w:rsid w:val="005B49EB"/>
    <w:rsid w:val="005B4D4F"/>
    <w:rsid w:val="005B4EEE"/>
    <w:rsid w:val="005B4F36"/>
    <w:rsid w:val="005B5134"/>
    <w:rsid w:val="005B5748"/>
    <w:rsid w:val="005B5F21"/>
    <w:rsid w:val="005B620F"/>
    <w:rsid w:val="005B643C"/>
    <w:rsid w:val="005B6445"/>
    <w:rsid w:val="005B64DF"/>
    <w:rsid w:val="005B666B"/>
    <w:rsid w:val="005B6FDE"/>
    <w:rsid w:val="005B71BF"/>
    <w:rsid w:val="005B77D0"/>
    <w:rsid w:val="005C0018"/>
    <w:rsid w:val="005C0C48"/>
    <w:rsid w:val="005C11DD"/>
    <w:rsid w:val="005C217D"/>
    <w:rsid w:val="005C2693"/>
    <w:rsid w:val="005C45F3"/>
    <w:rsid w:val="005C594E"/>
    <w:rsid w:val="005C604F"/>
    <w:rsid w:val="005C6298"/>
    <w:rsid w:val="005C66B6"/>
    <w:rsid w:val="005C77DA"/>
    <w:rsid w:val="005D0CE2"/>
    <w:rsid w:val="005D0E25"/>
    <w:rsid w:val="005D1012"/>
    <w:rsid w:val="005D14B3"/>
    <w:rsid w:val="005D1EC3"/>
    <w:rsid w:val="005D275A"/>
    <w:rsid w:val="005D3878"/>
    <w:rsid w:val="005D47B5"/>
    <w:rsid w:val="005D501F"/>
    <w:rsid w:val="005D5539"/>
    <w:rsid w:val="005D582D"/>
    <w:rsid w:val="005D5910"/>
    <w:rsid w:val="005D5EFE"/>
    <w:rsid w:val="005D64D4"/>
    <w:rsid w:val="005D67A1"/>
    <w:rsid w:val="005D67EE"/>
    <w:rsid w:val="005D7214"/>
    <w:rsid w:val="005D7B89"/>
    <w:rsid w:val="005E070E"/>
    <w:rsid w:val="005E08B9"/>
    <w:rsid w:val="005E112C"/>
    <w:rsid w:val="005E15A8"/>
    <w:rsid w:val="005E1A56"/>
    <w:rsid w:val="005E1BD9"/>
    <w:rsid w:val="005E2112"/>
    <w:rsid w:val="005E225C"/>
    <w:rsid w:val="005E2439"/>
    <w:rsid w:val="005E3FEB"/>
    <w:rsid w:val="005E4658"/>
    <w:rsid w:val="005E4C05"/>
    <w:rsid w:val="005E5133"/>
    <w:rsid w:val="005E5145"/>
    <w:rsid w:val="005E5194"/>
    <w:rsid w:val="005E5328"/>
    <w:rsid w:val="005E564C"/>
    <w:rsid w:val="005E6D12"/>
    <w:rsid w:val="005E7098"/>
    <w:rsid w:val="005E7D50"/>
    <w:rsid w:val="005F19E8"/>
    <w:rsid w:val="005F1B2C"/>
    <w:rsid w:val="005F236E"/>
    <w:rsid w:val="005F24A8"/>
    <w:rsid w:val="005F37C0"/>
    <w:rsid w:val="005F3CCF"/>
    <w:rsid w:val="005F4A73"/>
    <w:rsid w:val="005F5229"/>
    <w:rsid w:val="005F579F"/>
    <w:rsid w:val="005F5A66"/>
    <w:rsid w:val="005F60A3"/>
    <w:rsid w:val="005F627F"/>
    <w:rsid w:val="005F64A1"/>
    <w:rsid w:val="005F6D38"/>
    <w:rsid w:val="005F6F99"/>
    <w:rsid w:val="00600339"/>
    <w:rsid w:val="00600FCB"/>
    <w:rsid w:val="006011DF"/>
    <w:rsid w:val="00602563"/>
    <w:rsid w:val="006036E4"/>
    <w:rsid w:val="006039A5"/>
    <w:rsid w:val="00604147"/>
    <w:rsid w:val="006046A7"/>
    <w:rsid w:val="00604982"/>
    <w:rsid w:val="00604AF4"/>
    <w:rsid w:val="006052C4"/>
    <w:rsid w:val="00605D39"/>
    <w:rsid w:val="00605E90"/>
    <w:rsid w:val="00605EAC"/>
    <w:rsid w:val="006060E8"/>
    <w:rsid w:val="0060626E"/>
    <w:rsid w:val="0060629A"/>
    <w:rsid w:val="006068BB"/>
    <w:rsid w:val="00606DF7"/>
    <w:rsid w:val="006104D7"/>
    <w:rsid w:val="00610A75"/>
    <w:rsid w:val="006111C0"/>
    <w:rsid w:val="00611204"/>
    <w:rsid w:val="006116AB"/>
    <w:rsid w:val="006116E5"/>
    <w:rsid w:val="00611758"/>
    <w:rsid w:val="00611921"/>
    <w:rsid w:val="00612D58"/>
    <w:rsid w:val="00613286"/>
    <w:rsid w:val="006144A2"/>
    <w:rsid w:val="0061451D"/>
    <w:rsid w:val="006145F3"/>
    <w:rsid w:val="006146B6"/>
    <w:rsid w:val="00614A47"/>
    <w:rsid w:val="00614AD6"/>
    <w:rsid w:val="00614E30"/>
    <w:rsid w:val="00614F64"/>
    <w:rsid w:val="00615614"/>
    <w:rsid w:val="00615C05"/>
    <w:rsid w:val="00615E1A"/>
    <w:rsid w:val="0061659C"/>
    <w:rsid w:val="00616930"/>
    <w:rsid w:val="00616B74"/>
    <w:rsid w:val="00616E1C"/>
    <w:rsid w:val="00617867"/>
    <w:rsid w:val="00617D5D"/>
    <w:rsid w:val="00621478"/>
    <w:rsid w:val="006214D8"/>
    <w:rsid w:val="00622131"/>
    <w:rsid w:val="00622C6C"/>
    <w:rsid w:val="00623458"/>
    <w:rsid w:val="00624028"/>
    <w:rsid w:val="0062465C"/>
    <w:rsid w:val="00624A0A"/>
    <w:rsid w:val="00624C50"/>
    <w:rsid w:val="006252F1"/>
    <w:rsid w:val="00625700"/>
    <w:rsid w:val="00625848"/>
    <w:rsid w:val="00625D13"/>
    <w:rsid w:val="006265A5"/>
    <w:rsid w:val="006269D4"/>
    <w:rsid w:val="00626AC5"/>
    <w:rsid w:val="00627478"/>
    <w:rsid w:val="00627924"/>
    <w:rsid w:val="00627A20"/>
    <w:rsid w:val="00630058"/>
    <w:rsid w:val="00630334"/>
    <w:rsid w:val="0063041D"/>
    <w:rsid w:val="0063074C"/>
    <w:rsid w:val="00630F24"/>
    <w:rsid w:val="00630FF1"/>
    <w:rsid w:val="006310AB"/>
    <w:rsid w:val="0063133F"/>
    <w:rsid w:val="00631340"/>
    <w:rsid w:val="006316D8"/>
    <w:rsid w:val="006318AC"/>
    <w:rsid w:val="006328BF"/>
    <w:rsid w:val="006332CB"/>
    <w:rsid w:val="00634F14"/>
    <w:rsid w:val="00635087"/>
    <w:rsid w:val="00635345"/>
    <w:rsid w:val="00635BB1"/>
    <w:rsid w:val="006363D0"/>
    <w:rsid w:val="00636BC5"/>
    <w:rsid w:val="00636C31"/>
    <w:rsid w:val="00637D8F"/>
    <w:rsid w:val="00640617"/>
    <w:rsid w:val="00640A69"/>
    <w:rsid w:val="00640A6C"/>
    <w:rsid w:val="0064178D"/>
    <w:rsid w:val="00641908"/>
    <w:rsid w:val="00641D62"/>
    <w:rsid w:val="00642A40"/>
    <w:rsid w:val="00642AF5"/>
    <w:rsid w:val="0064320B"/>
    <w:rsid w:val="00643482"/>
    <w:rsid w:val="00643CB5"/>
    <w:rsid w:val="00643F87"/>
    <w:rsid w:val="00643FC7"/>
    <w:rsid w:val="00644AFB"/>
    <w:rsid w:val="00644E80"/>
    <w:rsid w:val="00645452"/>
    <w:rsid w:val="00645877"/>
    <w:rsid w:val="0064588C"/>
    <w:rsid w:val="006458DE"/>
    <w:rsid w:val="006460DB"/>
    <w:rsid w:val="0064656C"/>
    <w:rsid w:val="00646CB3"/>
    <w:rsid w:val="00646CD0"/>
    <w:rsid w:val="00647CBA"/>
    <w:rsid w:val="00650886"/>
    <w:rsid w:val="00650DB0"/>
    <w:rsid w:val="0065138E"/>
    <w:rsid w:val="006524A7"/>
    <w:rsid w:val="00652DC5"/>
    <w:rsid w:val="00653003"/>
    <w:rsid w:val="006531C0"/>
    <w:rsid w:val="006533D1"/>
    <w:rsid w:val="006537DD"/>
    <w:rsid w:val="00653AE7"/>
    <w:rsid w:val="00653F1F"/>
    <w:rsid w:val="00654392"/>
    <w:rsid w:val="006545AA"/>
    <w:rsid w:val="006546C5"/>
    <w:rsid w:val="006548F1"/>
    <w:rsid w:val="00655E59"/>
    <w:rsid w:val="00656863"/>
    <w:rsid w:val="00656EA4"/>
    <w:rsid w:val="00657031"/>
    <w:rsid w:val="00657284"/>
    <w:rsid w:val="0065741F"/>
    <w:rsid w:val="00657878"/>
    <w:rsid w:val="00657B03"/>
    <w:rsid w:val="006600CA"/>
    <w:rsid w:val="006601E9"/>
    <w:rsid w:val="006607AF"/>
    <w:rsid w:val="006622A3"/>
    <w:rsid w:val="00662C16"/>
    <w:rsid w:val="006632C9"/>
    <w:rsid w:val="00663AA6"/>
    <w:rsid w:val="00663BF5"/>
    <w:rsid w:val="00663E25"/>
    <w:rsid w:val="00664E95"/>
    <w:rsid w:val="00664FD6"/>
    <w:rsid w:val="00665568"/>
    <w:rsid w:val="006659E6"/>
    <w:rsid w:val="0066737E"/>
    <w:rsid w:val="00667F6D"/>
    <w:rsid w:val="00670931"/>
    <w:rsid w:val="00671450"/>
    <w:rsid w:val="0067265A"/>
    <w:rsid w:val="00672AAC"/>
    <w:rsid w:val="00672CF7"/>
    <w:rsid w:val="00672D94"/>
    <w:rsid w:val="006734D3"/>
    <w:rsid w:val="006739BB"/>
    <w:rsid w:val="00673A5F"/>
    <w:rsid w:val="006753FF"/>
    <w:rsid w:val="00675591"/>
    <w:rsid w:val="00675604"/>
    <w:rsid w:val="00675778"/>
    <w:rsid w:val="0067770A"/>
    <w:rsid w:val="00677EC6"/>
    <w:rsid w:val="00677FDC"/>
    <w:rsid w:val="006802D5"/>
    <w:rsid w:val="006802D9"/>
    <w:rsid w:val="006808C5"/>
    <w:rsid w:val="00681466"/>
    <w:rsid w:val="0068149B"/>
    <w:rsid w:val="00681E3F"/>
    <w:rsid w:val="00681F30"/>
    <w:rsid w:val="00682966"/>
    <w:rsid w:val="00682BA3"/>
    <w:rsid w:val="006839CB"/>
    <w:rsid w:val="00683D19"/>
    <w:rsid w:val="00684C99"/>
    <w:rsid w:val="0068611F"/>
    <w:rsid w:val="00686D72"/>
    <w:rsid w:val="0068774B"/>
    <w:rsid w:val="00690BC8"/>
    <w:rsid w:val="00690DCF"/>
    <w:rsid w:val="00691CF8"/>
    <w:rsid w:val="00691F65"/>
    <w:rsid w:val="006932A1"/>
    <w:rsid w:val="00693423"/>
    <w:rsid w:val="006940FA"/>
    <w:rsid w:val="00694535"/>
    <w:rsid w:val="006952BF"/>
    <w:rsid w:val="006960B0"/>
    <w:rsid w:val="006964F9"/>
    <w:rsid w:val="00696F4F"/>
    <w:rsid w:val="00697728"/>
    <w:rsid w:val="00697CC7"/>
    <w:rsid w:val="00697D5E"/>
    <w:rsid w:val="006A0D6A"/>
    <w:rsid w:val="006A0E29"/>
    <w:rsid w:val="006A1706"/>
    <w:rsid w:val="006A28FE"/>
    <w:rsid w:val="006A2E4D"/>
    <w:rsid w:val="006A3470"/>
    <w:rsid w:val="006A3524"/>
    <w:rsid w:val="006A40E8"/>
    <w:rsid w:val="006A483F"/>
    <w:rsid w:val="006A4963"/>
    <w:rsid w:val="006A5716"/>
    <w:rsid w:val="006A5A02"/>
    <w:rsid w:val="006A69D2"/>
    <w:rsid w:val="006A6C02"/>
    <w:rsid w:val="006A79AD"/>
    <w:rsid w:val="006B02A0"/>
    <w:rsid w:val="006B074D"/>
    <w:rsid w:val="006B08EE"/>
    <w:rsid w:val="006B1D19"/>
    <w:rsid w:val="006B1F9C"/>
    <w:rsid w:val="006B229C"/>
    <w:rsid w:val="006B276C"/>
    <w:rsid w:val="006B2D3C"/>
    <w:rsid w:val="006B2ED9"/>
    <w:rsid w:val="006B2F99"/>
    <w:rsid w:val="006B358B"/>
    <w:rsid w:val="006B3A4D"/>
    <w:rsid w:val="006B409E"/>
    <w:rsid w:val="006B58D9"/>
    <w:rsid w:val="006B6171"/>
    <w:rsid w:val="006B61E0"/>
    <w:rsid w:val="006B624C"/>
    <w:rsid w:val="006B6657"/>
    <w:rsid w:val="006B6BE5"/>
    <w:rsid w:val="006B7476"/>
    <w:rsid w:val="006B7AFC"/>
    <w:rsid w:val="006C0825"/>
    <w:rsid w:val="006C0AA7"/>
    <w:rsid w:val="006C1AEE"/>
    <w:rsid w:val="006C1F19"/>
    <w:rsid w:val="006C21B4"/>
    <w:rsid w:val="006C29C5"/>
    <w:rsid w:val="006C2FB5"/>
    <w:rsid w:val="006C3765"/>
    <w:rsid w:val="006C3F63"/>
    <w:rsid w:val="006C487C"/>
    <w:rsid w:val="006C4D21"/>
    <w:rsid w:val="006C4EC7"/>
    <w:rsid w:val="006C547D"/>
    <w:rsid w:val="006C5681"/>
    <w:rsid w:val="006C5B5E"/>
    <w:rsid w:val="006C623D"/>
    <w:rsid w:val="006C65AA"/>
    <w:rsid w:val="006C66EC"/>
    <w:rsid w:val="006C6C00"/>
    <w:rsid w:val="006C74C0"/>
    <w:rsid w:val="006C7E68"/>
    <w:rsid w:val="006D2979"/>
    <w:rsid w:val="006D2EF6"/>
    <w:rsid w:val="006D3919"/>
    <w:rsid w:val="006D391A"/>
    <w:rsid w:val="006D3AED"/>
    <w:rsid w:val="006D3CC7"/>
    <w:rsid w:val="006D3D93"/>
    <w:rsid w:val="006D4885"/>
    <w:rsid w:val="006D4A4F"/>
    <w:rsid w:val="006D5BD8"/>
    <w:rsid w:val="006D611B"/>
    <w:rsid w:val="006D6D74"/>
    <w:rsid w:val="006D71AD"/>
    <w:rsid w:val="006D7ADC"/>
    <w:rsid w:val="006D7F4C"/>
    <w:rsid w:val="006E0558"/>
    <w:rsid w:val="006E11A0"/>
    <w:rsid w:val="006E129F"/>
    <w:rsid w:val="006E16CD"/>
    <w:rsid w:val="006E1E2F"/>
    <w:rsid w:val="006E2415"/>
    <w:rsid w:val="006E2D46"/>
    <w:rsid w:val="006E40E4"/>
    <w:rsid w:val="006E43A3"/>
    <w:rsid w:val="006E44EA"/>
    <w:rsid w:val="006E4FF4"/>
    <w:rsid w:val="006E563D"/>
    <w:rsid w:val="006E6CEA"/>
    <w:rsid w:val="006E6E47"/>
    <w:rsid w:val="006F0D12"/>
    <w:rsid w:val="006F0D2C"/>
    <w:rsid w:val="006F0E2C"/>
    <w:rsid w:val="006F11E4"/>
    <w:rsid w:val="006F11E9"/>
    <w:rsid w:val="006F1933"/>
    <w:rsid w:val="006F19EA"/>
    <w:rsid w:val="006F48C0"/>
    <w:rsid w:val="006F4F4A"/>
    <w:rsid w:val="006F4FAC"/>
    <w:rsid w:val="006F5065"/>
    <w:rsid w:val="006F76AE"/>
    <w:rsid w:val="007000F7"/>
    <w:rsid w:val="007003DF"/>
    <w:rsid w:val="00701155"/>
    <w:rsid w:val="007011C9"/>
    <w:rsid w:val="007031E2"/>
    <w:rsid w:val="00703202"/>
    <w:rsid w:val="007038EA"/>
    <w:rsid w:val="00703FCE"/>
    <w:rsid w:val="007046A7"/>
    <w:rsid w:val="00704B02"/>
    <w:rsid w:val="00705EED"/>
    <w:rsid w:val="00706D00"/>
    <w:rsid w:val="007078D0"/>
    <w:rsid w:val="007101A0"/>
    <w:rsid w:val="007101DF"/>
    <w:rsid w:val="0071275A"/>
    <w:rsid w:val="00712CEE"/>
    <w:rsid w:val="0071368C"/>
    <w:rsid w:val="00713930"/>
    <w:rsid w:val="00714561"/>
    <w:rsid w:val="00714E28"/>
    <w:rsid w:val="00715207"/>
    <w:rsid w:val="00715BB0"/>
    <w:rsid w:val="00716286"/>
    <w:rsid w:val="007167A2"/>
    <w:rsid w:val="00716C5C"/>
    <w:rsid w:val="00717A32"/>
    <w:rsid w:val="00720CF8"/>
    <w:rsid w:val="007216B0"/>
    <w:rsid w:val="0072250C"/>
    <w:rsid w:val="0072270B"/>
    <w:rsid w:val="0072283A"/>
    <w:rsid w:val="007236BC"/>
    <w:rsid w:val="0072386D"/>
    <w:rsid w:val="0072559F"/>
    <w:rsid w:val="00725D78"/>
    <w:rsid w:val="0072600D"/>
    <w:rsid w:val="00726200"/>
    <w:rsid w:val="00726665"/>
    <w:rsid w:val="00726C3D"/>
    <w:rsid w:val="00726E4A"/>
    <w:rsid w:val="007276B4"/>
    <w:rsid w:val="00727D00"/>
    <w:rsid w:val="00730B05"/>
    <w:rsid w:val="007316E1"/>
    <w:rsid w:val="00733CC1"/>
    <w:rsid w:val="00734305"/>
    <w:rsid w:val="007346AB"/>
    <w:rsid w:val="00734E5E"/>
    <w:rsid w:val="007360A2"/>
    <w:rsid w:val="00736B47"/>
    <w:rsid w:val="00736C21"/>
    <w:rsid w:val="0073706D"/>
    <w:rsid w:val="00737160"/>
    <w:rsid w:val="0074021F"/>
    <w:rsid w:val="00740945"/>
    <w:rsid w:val="00740992"/>
    <w:rsid w:val="0074150A"/>
    <w:rsid w:val="00741B0C"/>
    <w:rsid w:val="007426C4"/>
    <w:rsid w:val="00742F18"/>
    <w:rsid w:val="00742F93"/>
    <w:rsid w:val="007432F8"/>
    <w:rsid w:val="007435FA"/>
    <w:rsid w:val="00743A88"/>
    <w:rsid w:val="007449E0"/>
    <w:rsid w:val="00745117"/>
    <w:rsid w:val="00745EB6"/>
    <w:rsid w:val="00745F7A"/>
    <w:rsid w:val="0074617E"/>
    <w:rsid w:val="00746EA0"/>
    <w:rsid w:val="0074737E"/>
    <w:rsid w:val="007500B9"/>
    <w:rsid w:val="00750A9A"/>
    <w:rsid w:val="00750C83"/>
    <w:rsid w:val="00751D6E"/>
    <w:rsid w:val="007531C2"/>
    <w:rsid w:val="00753364"/>
    <w:rsid w:val="0075366E"/>
    <w:rsid w:val="007536C5"/>
    <w:rsid w:val="007539B9"/>
    <w:rsid w:val="00756310"/>
    <w:rsid w:val="00756812"/>
    <w:rsid w:val="007571A9"/>
    <w:rsid w:val="00757A14"/>
    <w:rsid w:val="00757BA6"/>
    <w:rsid w:val="0076079F"/>
    <w:rsid w:val="00760A21"/>
    <w:rsid w:val="00761A0D"/>
    <w:rsid w:val="007625F0"/>
    <w:rsid w:val="00762FC9"/>
    <w:rsid w:val="007632FE"/>
    <w:rsid w:val="007635C1"/>
    <w:rsid w:val="007635E3"/>
    <w:rsid w:val="00764025"/>
    <w:rsid w:val="0076446B"/>
    <w:rsid w:val="00764555"/>
    <w:rsid w:val="00764D22"/>
    <w:rsid w:val="00764FE6"/>
    <w:rsid w:val="007652CD"/>
    <w:rsid w:val="00765E1E"/>
    <w:rsid w:val="0076624A"/>
    <w:rsid w:val="007669B1"/>
    <w:rsid w:val="00770A2E"/>
    <w:rsid w:val="007711B7"/>
    <w:rsid w:val="007711C8"/>
    <w:rsid w:val="00771C7C"/>
    <w:rsid w:val="00771CEC"/>
    <w:rsid w:val="007728CF"/>
    <w:rsid w:val="00772E32"/>
    <w:rsid w:val="00772E98"/>
    <w:rsid w:val="007730E7"/>
    <w:rsid w:val="00773A25"/>
    <w:rsid w:val="00773CCB"/>
    <w:rsid w:val="007741E7"/>
    <w:rsid w:val="00774329"/>
    <w:rsid w:val="0077511A"/>
    <w:rsid w:val="0077528B"/>
    <w:rsid w:val="00776701"/>
    <w:rsid w:val="00777055"/>
    <w:rsid w:val="007774B4"/>
    <w:rsid w:val="0077751C"/>
    <w:rsid w:val="00780026"/>
    <w:rsid w:val="0078006C"/>
    <w:rsid w:val="0078027B"/>
    <w:rsid w:val="007802D4"/>
    <w:rsid w:val="00780C03"/>
    <w:rsid w:val="00780E82"/>
    <w:rsid w:val="0078101A"/>
    <w:rsid w:val="0078219E"/>
    <w:rsid w:val="007822B4"/>
    <w:rsid w:val="0078278A"/>
    <w:rsid w:val="007828CB"/>
    <w:rsid w:val="00782EAF"/>
    <w:rsid w:val="007832C5"/>
    <w:rsid w:val="0078338B"/>
    <w:rsid w:val="0078397D"/>
    <w:rsid w:val="007843CE"/>
    <w:rsid w:val="007848A2"/>
    <w:rsid w:val="00784C29"/>
    <w:rsid w:val="007850B0"/>
    <w:rsid w:val="00786036"/>
    <w:rsid w:val="00786BF1"/>
    <w:rsid w:val="00787140"/>
    <w:rsid w:val="00787309"/>
    <w:rsid w:val="007873FA"/>
    <w:rsid w:val="0078785B"/>
    <w:rsid w:val="00790101"/>
    <w:rsid w:val="0079012F"/>
    <w:rsid w:val="007905C1"/>
    <w:rsid w:val="007909E0"/>
    <w:rsid w:val="0079184A"/>
    <w:rsid w:val="00792183"/>
    <w:rsid w:val="007922B2"/>
    <w:rsid w:val="00792427"/>
    <w:rsid w:val="00794157"/>
    <w:rsid w:val="007941FB"/>
    <w:rsid w:val="00794A18"/>
    <w:rsid w:val="0079543B"/>
    <w:rsid w:val="007957C3"/>
    <w:rsid w:val="007966F3"/>
    <w:rsid w:val="007968EC"/>
    <w:rsid w:val="00797178"/>
    <w:rsid w:val="0079760F"/>
    <w:rsid w:val="00797950"/>
    <w:rsid w:val="007A2781"/>
    <w:rsid w:val="007A343C"/>
    <w:rsid w:val="007A3CC0"/>
    <w:rsid w:val="007A41E3"/>
    <w:rsid w:val="007A444F"/>
    <w:rsid w:val="007A4467"/>
    <w:rsid w:val="007A4E2D"/>
    <w:rsid w:val="007A5A1F"/>
    <w:rsid w:val="007A5F9A"/>
    <w:rsid w:val="007A6170"/>
    <w:rsid w:val="007A62AD"/>
    <w:rsid w:val="007A63D7"/>
    <w:rsid w:val="007A6493"/>
    <w:rsid w:val="007A6E4A"/>
    <w:rsid w:val="007A70E6"/>
    <w:rsid w:val="007A7DBA"/>
    <w:rsid w:val="007B007E"/>
    <w:rsid w:val="007B03A3"/>
    <w:rsid w:val="007B0744"/>
    <w:rsid w:val="007B12AD"/>
    <w:rsid w:val="007B1434"/>
    <w:rsid w:val="007B161A"/>
    <w:rsid w:val="007B1A21"/>
    <w:rsid w:val="007B1E21"/>
    <w:rsid w:val="007B1EA3"/>
    <w:rsid w:val="007B2269"/>
    <w:rsid w:val="007B2577"/>
    <w:rsid w:val="007B28C9"/>
    <w:rsid w:val="007B4CCB"/>
    <w:rsid w:val="007B595E"/>
    <w:rsid w:val="007B5A8C"/>
    <w:rsid w:val="007B6671"/>
    <w:rsid w:val="007B6751"/>
    <w:rsid w:val="007B6D00"/>
    <w:rsid w:val="007C0240"/>
    <w:rsid w:val="007C03FB"/>
    <w:rsid w:val="007C1113"/>
    <w:rsid w:val="007C1526"/>
    <w:rsid w:val="007C281C"/>
    <w:rsid w:val="007C3439"/>
    <w:rsid w:val="007C451F"/>
    <w:rsid w:val="007C4E62"/>
    <w:rsid w:val="007C5BBE"/>
    <w:rsid w:val="007C5DB9"/>
    <w:rsid w:val="007C6A31"/>
    <w:rsid w:val="007C6DDB"/>
    <w:rsid w:val="007C7E9A"/>
    <w:rsid w:val="007C7FF9"/>
    <w:rsid w:val="007D04B8"/>
    <w:rsid w:val="007D06C9"/>
    <w:rsid w:val="007D1645"/>
    <w:rsid w:val="007D18B9"/>
    <w:rsid w:val="007D1946"/>
    <w:rsid w:val="007D1EC8"/>
    <w:rsid w:val="007D2C2E"/>
    <w:rsid w:val="007D31B6"/>
    <w:rsid w:val="007D3371"/>
    <w:rsid w:val="007D3B24"/>
    <w:rsid w:val="007D3F40"/>
    <w:rsid w:val="007D41F2"/>
    <w:rsid w:val="007D4242"/>
    <w:rsid w:val="007D4CA2"/>
    <w:rsid w:val="007D503A"/>
    <w:rsid w:val="007D53B5"/>
    <w:rsid w:val="007D5473"/>
    <w:rsid w:val="007D5921"/>
    <w:rsid w:val="007D5B8C"/>
    <w:rsid w:val="007D60A5"/>
    <w:rsid w:val="007D6386"/>
    <w:rsid w:val="007D6D4F"/>
    <w:rsid w:val="007D6D84"/>
    <w:rsid w:val="007E08A7"/>
    <w:rsid w:val="007E0CAB"/>
    <w:rsid w:val="007E107D"/>
    <w:rsid w:val="007E1796"/>
    <w:rsid w:val="007E26A1"/>
    <w:rsid w:val="007E3080"/>
    <w:rsid w:val="007E3144"/>
    <w:rsid w:val="007E37D6"/>
    <w:rsid w:val="007E3D3D"/>
    <w:rsid w:val="007E4F97"/>
    <w:rsid w:val="007E627D"/>
    <w:rsid w:val="007E630B"/>
    <w:rsid w:val="007E68CA"/>
    <w:rsid w:val="007E6A8E"/>
    <w:rsid w:val="007E7842"/>
    <w:rsid w:val="007E78CA"/>
    <w:rsid w:val="007E78CD"/>
    <w:rsid w:val="007F022E"/>
    <w:rsid w:val="007F0330"/>
    <w:rsid w:val="007F03D4"/>
    <w:rsid w:val="007F0D7F"/>
    <w:rsid w:val="007F17A7"/>
    <w:rsid w:val="007F1D87"/>
    <w:rsid w:val="007F1DE2"/>
    <w:rsid w:val="007F2D41"/>
    <w:rsid w:val="007F3196"/>
    <w:rsid w:val="007F4130"/>
    <w:rsid w:val="007F4757"/>
    <w:rsid w:val="007F59D4"/>
    <w:rsid w:val="007F61E5"/>
    <w:rsid w:val="007F70DD"/>
    <w:rsid w:val="007F762A"/>
    <w:rsid w:val="007F7D86"/>
    <w:rsid w:val="007F7E4E"/>
    <w:rsid w:val="008004CA"/>
    <w:rsid w:val="0080056D"/>
    <w:rsid w:val="008009FA"/>
    <w:rsid w:val="00800D15"/>
    <w:rsid w:val="008026A5"/>
    <w:rsid w:val="00802703"/>
    <w:rsid w:val="00804B07"/>
    <w:rsid w:val="00804EA4"/>
    <w:rsid w:val="00804EAE"/>
    <w:rsid w:val="00805018"/>
    <w:rsid w:val="00805409"/>
    <w:rsid w:val="0080637E"/>
    <w:rsid w:val="00806439"/>
    <w:rsid w:val="0080649F"/>
    <w:rsid w:val="008066AF"/>
    <w:rsid w:val="00806855"/>
    <w:rsid w:val="00806E0D"/>
    <w:rsid w:val="0080777E"/>
    <w:rsid w:val="0081076F"/>
    <w:rsid w:val="00810EF1"/>
    <w:rsid w:val="0081120D"/>
    <w:rsid w:val="00811CBE"/>
    <w:rsid w:val="00811DF1"/>
    <w:rsid w:val="00812EA0"/>
    <w:rsid w:val="008130C3"/>
    <w:rsid w:val="008133B3"/>
    <w:rsid w:val="00813B7E"/>
    <w:rsid w:val="00813DF5"/>
    <w:rsid w:val="00814A9D"/>
    <w:rsid w:val="0081526C"/>
    <w:rsid w:val="008154A8"/>
    <w:rsid w:val="008167F2"/>
    <w:rsid w:val="00816D63"/>
    <w:rsid w:val="0081726E"/>
    <w:rsid w:val="008204DF"/>
    <w:rsid w:val="0082096E"/>
    <w:rsid w:val="0082198E"/>
    <w:rsid w:val="00821A6A"/>
    <w:rsid w:val="00821DED"/>
    <w:rsid w:val="008228AB"/>
    <w:rsid w:val="0082296D"/>
    <w:rsid w:val="00822F1E"/>
    <w:rsid w:val="008231E7"/>
    <w:rsid w:val="0082654B"/>
    <w:rsid w:val="00826621"/>
    <w:rsid w:val="00826BEB"/>
    <w:rsid w:val="00827B58"/>
    <w:rsid w:val="00827FD5"/>
    <w:rsid w:val="008301FA"/>
    <w:rsid w:val="0083032C"/>
    <w:rsid w:val="00830AD5"/>
    <w:rsid w:val="0083349A"/>
    <w:rsid w:val="00833BBD"/>
    <w:rsid w:val="00834373"/>
    <w:rsid w:val="008352EF"/>
    <w:rsid w:val="00835570"/>
    <w:rsid w:val="008356CC"/>
    <w:rsid w:val="00835E7F"/>
    <w:rsid w:val="00837A39"/>
    <w:rsid w:val="00837C4C"/>
    <w:rsid w:val="00837E90"/>
    <w:rsid w:val="00837E9A"/>
    <w:rsid w:val="00840227"/>
    <w:rsid w:val="008403BC"/>
    <w:rsid w:val="008411DE"/>
    <w:rsid w:val="00841A7C"/>
    <w:rsid w:val="00843179"/>
    <w:rsid w:val="00843D0E"/>
    <w:rsid w:val="00845417"/>
    <w:rsid w:val="00846914"/>
    <w:rsid w:val="00846930"/>
    <w:rsid w:val="00846CCF"/>
    <w:rsid w:val="00846CE5"/>
    <w:rsid w:val="00847738"/>
    <w:rsid w:val="00847C6D"/>
    <w:rsid w:val="008504DB"/>
    <w:rsid w:val="0085055B"/>
    <w:rsid w:val="00850A77"/>
    <w:rsid w:val="00850C52"/>
    <w:rsid w:val="00850FBA"/>
    <w:rsid w:val="00851A4E"/>
    <w:rsid w:val="00851F54"/>
    <w:rsid w:val="008523EC"/>
    <w:rsid w:val="00852BF7"/>
    <w:rsid w:val="00852FB8"/>
    <w:rsid w:val="00853689"/>
    <w:rsid w:val="008538E5"/>
    <w:rsid w:val="0085461F"/>
    <w:rsid w:val="00854EE3"/>
    <w:rsid w:val="00855119"/>
    <w:rsid w:val="008554AD"/>
    <w:rsid w:val="00856CC2"/>
    <w:rsid w:val="00856DC9"/>
    <w:rsid w:val="00857C39"/>
    <w:rsid w:val="00857C59"/>
    <w:rsid w:val="008618C5"/>
    <w:rsid w:val="00861D2C"/>
    <w:rsid w:val="00861D32"/>
    <w:rsid w:val="00862D66"/>
    <w:rsid w:val="008630DE"/>
    <w:rsid w:val="008631CC"/>
    <w:rsid w:val="00863208"/>
    <w:rsid w:val="00863238"/>
    <w:rsid w:val="00863DE7"/>
    <w:rsid w:val="008659C3"/>
    <w:rsid w:val="00865E82"/>
    <w:rsid w:val="008660D5"/>
    <w:rsid w:val="00866133"/>
    <w:rsid w:val="0086665E"/>
    <w:rsid w:val="00867A6C"/>
    <w:rsid w:val="00867E73"/>
    <w:rsid w:val="00870017"/>
    <w:rsid w:val="00870A25"/>
    <w:rsid w:val="00870BB5"/>
    <w:rsid w:val="00870BCC"/>
    <w:rsid w:val="008712A0"/>
    <w:rsid w:val="00871576"/>
    <w:rsid w:val="00872067"/>
    <w:rsid w:val="008720C1"/>
    <w:rsid w:val="00872974"/>
    <w:rsid w:val="00872E10"/>
    <w:rsid w:val="00872F5A"/>
    <w:rsid w:val="008740CC"/>
    <w:rsid w:val="0087438B"/>
    <w:rsid w:val="008749E6"/>
    <w:rsid w:val="00875555"/>
    <w:rsid w:val="00875A3A"/>
    <w:rsid w:val="00875EFE"/>
    <w:rsid w:val="00876554"/>
    <w:rsid w:val="00876B39"/>
    <w:rsid w:val="0088011F"/>
    <w:rsid w:val="0088023A"/>
    <w:rsid w:val="00881361"/>
    <w:rsid w:val="008814B6"/>
    <w:rsid w:val="008814CC"/>
    <w:rsid w:val="00881A64"/>
    <w:rsid w:val="00881EB8"/>
    <w:rsid w:val="00882280"/>
    <w:rsid w:val="00882F19"/>
    <w:rsid w:val="008834B3"/>
    <w:rsid w:val="00883A66"/>
    <w:rsid w:val="00883FBA"/>
    <w:rsid w:val="008860C8"/>
    <w:rsid w:val="008862F0"/>
    <w:rsid w:val="00886446"/>
    <w:rsid w:val="00887581"/>
    <w:rsid w:val="00887B5F"/>
    <w:rsid w:val="0089053A"/>
    <w:rsid w:val="008919C2"/>
    <w:rsid w:val="00891EE2"/>
    <w:rsid w:val="0089201C"/>
    <w:rsid w:val="0089216D"/>
    <w:rsid w:val="008936FE"/>
    <w:rsid w:val="00893777"/>
    <w:rsid w:val="00893B2F"/>
    <w:rsid w:val="00893B9C"/>
    <w:rsid w:val="0089419F"/>
    <w:rsid w:val="008945CD"/>
    <w:rsid w:val="0089471D"/>
    <w:rsid w:val="00894974"/>
    <w:rsid w:val="008954AB"/>
    <w:rsid w:val="00895A0D"/>
    <w:rsid w:val="00896947"/>
    <w:rsid w:val="00897853"/>
    <w:rsid w:val="00897D1B"/>
    <w:rsid w:val="008A022F"/>
    <w:rsid w:val="008A04E8"/>
    <w:rsid w:val="008A0725"/>
    <w:rsid w:val="008A084B"/>
    <w:rsid w:val="008A08F2"/>
    <w:rsid w:val="008A137C"/>
    <w:rsid w:val="008A149B"/>
    <w:rsid w:val="008A1835"/>
    <w:rsid w:val="008A1D36"/>
    <w:rsid w:val="008A2450"/>
    <w:rsid w:val="008A4B83"/>
    <w:rsid w:val="008A5121"/>
    <w:rsid w:val="008A52C2"/>
    <w:rsid w:val="008A5328"/>
    <w:rsid w:val="008A638F"/>
    <w:rsid w:val="008A7494"/>
    <w:rsid w:val="008B0D54"/>
    <w:rsid w:val="008B175A"/>
    <w:rsid w:val="008B1B74"/>
    <w:rsid w:val="008B28B9"/>
    <w:rsid w:val="008B3A5F"/>
    <w:rsid w:val="008B4126"/>
    <w:rsid w:val="008B43BA"/>
    <w:rsid w:val="008B515D"/>
    <w:rsid w:val="008B5227"/>
    <w:rsid w:val="008B5B8D"/>
    <w:rsid w:val="008B61CD"/>
    <w:rsid w:val="008B67AA"/>
    <w:rsid w:val="008B67EC"/>
    <w:rsid w:val="008B77FD"/>
    <w:rsid w:val="008C1057"/>
    <w:rsid w:val="008C1B7F"/>
    <w:rsid w:val="008C1DE3"/>
    <w:rsid w:val="008C22D2"/>
    <w:rsid w:val="008C2903"/>
    <w:rsid w:val="008C2A8E"/>
    <w:rsid w:val="008C2DFA"/>
    <w:rsid w:val="008C3ADC"/>
    <w:rsid w:val="008C3F0D"/>
    <w:rsid w:val="008C4086"/>
    <w:rsid w:val="008C4FA6"/>
    <w:rsid w:val="008C5A3F"/>
    <w:rsid w:val="008C654E"/>
    <w:rsid w:val="008C77EC"/>
    <w:rsid w:val="008C7A5A"/>
    <w:rsid w:val="008D0291"/>
    <w:rsid w:val="008D032A"/>
    <w:rsid w:val="008D05B8"/>
    <w:rsid w:val="008D0B73"/>
    <w:rsid w:val="008D0E30"/>
    <w:rsid w:val="008D103F"/>
    <w:rsid w:val="008D10D2"/>
    <w:rsid w:val="008D124D"/>
    <w:rsid w:val="008D1DD7"/>
    <w:rsid w:val="008D1E3E"/>
    <w:rsid w:val="008D22A6"/>
    <w:rsid w:val="008D2331"/>
    <w:rsid w:val="008D3CBF"/>
    <w:rsid w:val="008D4218"/>
    <w:rsid w:val="008D523F"/>
    <w:rsid w:val="008D5AC3"/>
    <w:rsid w:val="008D5AD6"/>
    <w:rsid w:val="008D5D78"/>
    <w:rsid w:val="008D5E6C"/>
    <w:rsid w:val="008D5EAC"/>
    <w:rsid w:val="008D5F44"/>
    <w:rsid w:val="008D616E"/>
    <w:rsid w:val="008D6C5A"/>
    <w:rsid w:val="008D7A13"/>
    <w:rsid w:val="008D7EA9"/>
    <w:rsid w:val="008E0158"/>
    <w:rsid w:val="008E07AE"/>
    <w:rsid w:val="008E2231"/>
    <w:rsid w:val="008E2AF6"/>
    <w:rsid w:val="008E314B"/>
    <w:rsid w:val="008E32E7"/>
    <w:rsid w:val="008E3C71"/>
    <w:rsid w:val="008E3DA8"/>
    <w:rsid w:val="008E4045"/>
    <w:rsid w:val="008E4675"/>
    <w:rsid w:val="008E4C0C"/>
    <w:rsid w:val="008E52BD"/>
    <w:rsid w:val="008E5B6C"/>
    <w:rsid w:val="008E5EFC"/>
    <w:rsid w:val="008E609F"/>
    <w:rsid w:val="008E6948"/>
    <w:rsid w:val="008E69C1"/>
    <w:rsid w:val="008E6E96"/>
    <w:rsid w:val="008E70F5"/>
    <w:rsid w:val="008F0926"/>
    <w:rsid w:val="008F0FC1"/>
    <w:rsid w:val="008F1AF6"/>
    <w:rsid w:val="008F1B58"/>
    <w:rsid w:val="008F1D5A"/>
    <w:rsid w:val="008F23AE"/>
    <w:rsid w:val="008F2548"/>
    <w:rsid w:val="008F3388"/>
    <w:rsid w:val="008F4D28"/>
    <w:rsid w:val="008F4FB7"/>
    <w:rsid w:val="008F59BF"/>
    <w:rsid w:val="008F5DCD"/>
    <w:rsid w:val="008F60D9"/>
    <w:rsid w:val="008F6C9B"/>
    <w:rsid w:val="008F6CC3"/>
    <w:rsid w:val="008F6F59"/>
    <w:rsid w:val="008F7D54"/>
    <w:rsid w:val="008F7FC4"/>
    <w:rsid w:val="009002B6"/>
    <w:rsid w:val="0090063A"/>
    <w:rsid w:val="00900C8B"/>
    <w:rsid w:val="00900F1C"/>
    <w:rsid w:val="00901875"/>
    <w:rsid w:val="00902233"/>
    <w:rsid w:val="0090267F"/>
    <w:rsid w:val="00902930"/>
    <w:rsid w:val="009029A5"/>
    <w:rsid w:val="009039D4"/>
    <w:rsid w:val="00903F46"/>
    <w:rsid w:val="00904180"/>
    <w:rsid w:val="0090482A"/>
    <w:rsid w:val="00904886"/>
    <w:rsid w:val="00904D2F"/>
    <w:rsid w:val="00905ABD"/>
    <w:rsid w:val="00906B29"/>
    <w:rsid w:val="00906B89"/>
    <w:rsid w:val="0091019D"/>
    <w:rsid w:val="00910E8A"/>
    <w:rsid w:val="00912001"/>
    <w:rsid w:val="00912E20"/>
    <w:rsid w:val="00915189"/>
    <w:rsid w:val="00915845"/>
    <w:rsid w:val="00915BD3"/>
    <w:rsid w:val="00915BF7"/>
    <w:rsid w:val="00915FD4"/>
    <w:rsid w:val="009163A1"/>
    <w:rsid w:val="009167FD"/>
    <w:rsid w:val="00916C9F"/>
    <w:rsid w:val="00916FCF"/>
    <w:rsid w:val="00917425"/>
    <w:rsid w:val="00917BCF"/>
    <w:rsid w:val="00920573"/>
    <w:rsid w:val="00920623"/>
    <w:rsid w:val="00920C0A"/>
    <w:rsid w:val="00921DCD"/>
    <w:rsid w:val="009226BC"/>
    <w:rsid w:val="00922F49"/>
    <w:rsid w:val="0092339C"/>
    <w:rsid w:val="00923746"/>
    <w:rsid w:val="00923A0B"/>
    <w:rsid w:val="00923AEA"/>
    <w:rsid w:val="009246E7"/>
    <w:rsid w:val="00924985"/>
    <w:rsid w:val="00924C95"/>
    <w:rsid w:val="00925045"/>
    <w:rsid w:val="00925604"/>
    <w:rsid w:val="009258DE"/>
    <w:rsid w:val="009259E1"/>
    <w:rsid w:val="00925F61"/>
    <w:rsid w:val="00926119"/>
    <w:rsid w:val="009268A1"/>
    <w:rsid w:val="00926AB1"/>
    <w:rsid w:val="00930C0A"/>
    <w:rsid w:val="00930FFA"/>
    <w:rsid w:val="009313A4"/>
    <w:rsid w:val="00931E52"/>
    <w:rsid w:val="0093231D"/>
    <w:rsid w:val="00932371"/>
    <w:rsid w:val="00932D7D"/>
    <w:rsid w:val="0093344A"/>
    <w:rsid w:val="00933615"/>
    <w:rsid w:val="00933A0B"/>
    <w:rsid w:val="00933F5E"/>
    <w:rsid w:val="0093442E"/>
    <w:rsid w:val="009348BD"/>
    <w:rsid w:val="00934946"/>
    <w:rsid w:val="00935227"/>
    <w:rsid w:val="009358FD"/>
    <w:rsid w:val="00935B8D"/>
    <w:rsid w:val="00936548"/>
    <w:rsid w:val="009365C8"/>
    <w:rsid w:val="009366E0"/>
    <w:rsid w:val="00936CDB"/>
    <w:rsid w:val="00937988"/>
    <w:rsid w:val="00937E78"/>
    <w:rsid w:val="00940856"/>
    <w:rsid w:val="00940E1A"/>
    <w:rsid w:val="0094111A"/>
    <w:rsid w:val="00941389"/>
    <w:rsid w:val="00941A3A"/>
    <w:rsid w:val="00942238"/>
    <w:rsid w:val="00942CE2"/>
    <w:rsid w:val="00943FCD"/>
    <w:rsid w:val="009441CB"/>
    <w:rsid w:val="00944327"/>
    <w:rsid w:val="00945111"/>
    <w:rsid w:val="009452F3"/>
    <w:rsid w:val="0095063C"/>
    <w:rsid w:val="009507E6"/>
    <w:rsid w:val="00950CB2"/>
    <w:rsid w:val="009518C5"/>
    <w:rsid w:val="00951CC8"/>
    <w:rsid w:val="00952BC4"/>
    <w:rsid w:val="00954026"/>
    <w:rsid w:val="00955795"/>
    <w:rsid w:val="00955D76"/>
    <w:rsid w:val="00956561"/>
    <w:rsid w:val="00956860"/>
    <w:rsid w:val="009569C2"/>
    <w:rsid w:val="00960008"/>
    <w:rsid w:val="00960914"/>
    <w:rsid w:val="009609AD"/>
    <w:rsid w:val="00961492"/>
    <w:rsid w:val="009618CB"/>
    <w:rsid w:val="00962721"/>
    <w:rsid w:val="00962B8C"/>
    <w:rsid w:val="00963D47"/>
    <w:rsid w:val="00963ED4"/>
    <w:rsid w:val="00965390"/>
    <w:rsid w:val="00965727"/>
    <w:rsid w:val="00965837"/>
    <w:rsid w:val="0096777C"/>
    <w:rsid w:val="00967DCC"/>
    <w:rsid w:val="009703C8"/>
    <w:rsid w:val="009712AD"/>
    <w:rsid w:val="00972263"/>
    <w:rsid w:val="009722AA"/>
    <w:rsid w:val="009726AD"/>
    <w:rsid w:val="00972B33"/>
    <w:rsid w:val="009746B1"/>
    <w:rsid w:val="0097510A"/>
    <w:rsid w:val="009763CE"/>
    <w:rsid w:val="00977747"/>
    <w:rsid w:val="00980739"/>
    <w:rsid w:val="00980846"/>
    <w:rsid w:val="00980B10"/>
    <w:rsid w:val="00980F76"/>
    <w:rsid w:val="00981A03"/>
    <w:rsid w:val="00981CA7"/>
    <w:rsid w:val="0098273E"/>
    <w:rsid w:val="00983A7E"/>
    <w:rsid w:val="00983E5F"/>
    <w:rsid w:val="00983F5D"/>
    <w:rsid w:val="00984028"/>
    <w:rsid w:val="009905DA"/>
    <w:rsid w:val="009915AB"/>
    <w:rsid w:val="00992524"/>
    <w:rsid w:val="00993F4E"/>
    <w:rsid w:val="009950D6"/>
    <w:rsid w:val="00995250"/>
    <w:rsid w:val="00995441"/>
    <w:rsid w:val="009956D0"/>
    <w:rsid w:val="00995E8D"/>
    <w:rsid w:val="00996044"/>
    <w:rsid w:val="00996530"/>
    <w:rsid w:val="00997452"/>
    <w:rsid w:val="009A052D"/>
    <w:rsid w:val="009A0A43"/>
    <w:rsid w:val="009A0B6B"/>
    <w:rsid w:val="009A129B"/>
    <w:rsid w:val="009A14B4"/>
    <w:rsid w:val="009A2337"/>
    <w:rsid w:val="009A2514"/>
    <w:rsid w:val="009A3E86"/>
    <w:rsid w:val="009A49B5"/>
    <w:rsid w:val="009A49F3"/>
    <w:rsid w:val="009A59C6"/>
    <w:rsid w:val="009A6EF6"/>
    <w:rsid w:val="009A6FB4"/>
    <w:rsid w:val="009A7071"/>
    <w:rsid w:val="009A70BE"/>
    <w:rsid w:val="009A7CC1"/>
    <w:rsid w:val="009B089F"/>
    <w:rsid w:val="009B20C7"/>
    <w:rsid w:val="009B2200"/>
    <w:rsid w:val="009B2AEA"/>
    <w:rsid w:val="009B2E8F"/>
    <w:rsid w:val="009B312B"/>
    <w:rsid w:val="009B3ABE"/>
    <w:rsid w:val="009B3BFC"/>
    <w:rsid w:val="009B4EE1"/>
    <w:rsid w:val="009B5388"/>
    <w:rsid w:val="009B5BE0"/>
    <w:rsid w:val="009B5E1A"/>
    <w:rsid w:val="009B5FD0"/>
    <w:rsid w:val="009B600E"/>
    <w:rsid w:val="009B6AF7"/>
    <w:rsid w:val="009B6F20"/>
    <w:rsid w:val="009B7189"/>
    <w:rsid w:val="009C1071"/>
    <w:rsid w:val="009C14DF"/>
    <w:rsid w:val="009C15D0"/>
    <w:rsid w:val="009C1B55"/>
    <w:rsid w:val="009C22B2"/>
    <w:rsid w:val="009C26E5"/>
    <w:rsid w:val="009C2DFA"/>
    <w:rsid w:val="009C31EC"/>
    <w:rsid w:val="009C407C"/>
    <w:rsid w:val="009C6135"/>
    <w:rsid w:val="009C63FA"/>
    <w:rsid w:val="009C6AFD"/>
    <w:rsid w:val="009C75DF"/>
    <w:rsid w:val="009C7996"/>
    <w:rsid w:val="009C7B49"/>
    <w:rsid w:val="009C7F46"/>
    <w:rsid w:val="009D00A1"/>
    <w:rsid w:val="009D0590"/>
    <w:rsid w:val="009D05D6"/>
    <w:rsid w:val="009D1290"/>
    <w:rsid w:val="009D1443"/>
    <w:rsid w:val="009D1445"/>
    <w:rsid w:val="009D184E"/>
    <w:rsid w:val="009D25ED"/>
    <w:rsid w:val="009D2729"/>
    <w:rsid w:val="009D274C"/>
    <w:rsid w:val="009D2855"/>
    <w:rsid w:val="009D2C3F"/>
    <w:rsid w:val="009D3898"/>
    <w:rsid w:val="009D3D89"/>
    <w:rsid w:val="009D43AF"/>
    <w:rsid w:val="009D53DE"/>
    <w:rsid w:val="009D598F"/>
    <w:rsid w:val="009D60EC"/>
    <w:rsid w:val="009D62D1"/>
    <w:rsid w:val="009D6BE6"/>
    <w:rsid w:val="009D7422"/>
    <w:rsid w:val="009D7508"/>
    <w:rsid w:val="009D7B5D"/>
    <w:rsid w:val="009D7EEC"/>
    <w:rsid w:val="009E1C1A"/>
    <w:rsid w:val="009E1E99"/>
    <w:rsid w:val="009E2FCE"/>
    <w:rsid w:val="009E33EA"/>
    <w:rsid w:val="009E35E6"/>
    <w:rsid w:val="009E50E3"/>
    <w:rsid w:val="009E5ACD"/>
    <w:rsid w:val="009E5B6D"/>
    <w:rsid w:val="009E615F"/>
    <w:rsid w:val="009E7477"/>
    <w:rsid w:val="009F0073"/>
    <w:rsid w:val="009F0A48"/>
    <w:rsid w:val="009F23AF"/>
    <w:rsid w:val="009F27AE"/>
    <w:rsid w:val="009F381B"/>
    <w:rsid w:val="009F400B"/>
    <w:rsid w:val="009F46B5"/>
    <w:rsid w:val="009F4887"/>
    <w:rsid w:val="009F4B6C"/>
    <w:rsid w:val="009F4EA9"/>
    <w:rsid w:val="009F6BBC"/>
    <w:rsid w:val="009F6C1A"/>
    <w:rsid w:val="009F7102"/>
    <w:rsid w:val="009F739B"/>
    <w:rsid w:val="009F74C7"/>
    <w:rsid w:val="009F7712"/>
    <w:rsid w:val="009F7939"/>
    <w:rsid w:val="009F7C7C"/>
    <w:rsid w:val="00A00565"/>
    <w:rsid w:val="00A018C3"/>
    <w:rsid w:val="00A01B4F"/>
    <w:rsid w:val="00A01F9D"/>
    <w:rsid w:val="00A0234A"/>
    <w:rsid w:val="00A0265F"/>
    <w:rsid w:val="00A02E4C"/>
    <w:rsid w:val="00A04F3B"/>
    <w:rsid w:val="00A055A2"/>
    <w:rsid w:val="00A05ED5"/>
    <w:rsid w:val="00A06439"/>
    <w:rsid w:val="00A074FA"/>
    <w:rsid w:val="00A079E7"/>
    <w:rsid w:val="00A07B39"/>
    <w:rsid w:val="00A07DAD"/>
    <w:rsid w:val="00A1084E"/>
    <w:rsid w:val="00A10BBA"/>
    <w:rsid w:val="00A114D6"/>
    <w:rsid w:val="00A11C43"/>
    <w:rsid w:val="00A123D7"/>
    <w:rsid w:val="00A13A50"/>
    <w:rsid w:val="00A1472D"/>
    <w:rsid w:val="00A14D17"/>
    <w:rsid w:val="00A14F90"/>
    <w:rsid w:val="00A16442"/>
    <w:rsid w:val="00A201BE"/>
    <w:rsid w:val="00A21DF2"/>
    <w:rsid w:val="00A2226F"/>
    <w:rsid w:val="00A23147"/>
    <w:rsid w:val="00A232D7"/>
    <w:rsid w:val="00A24C5E"/>
    <w:rsid w:val="00A259F7"/>
    <w:rsid w:val="00A27E89"/>
    <w:rsid w:val="00A3005F"/>
    <w:rsid w:val="00A3050F"/>
    <w:rsid w:val="00A3186F"/>
    <w:rsid w:val="00A31F2A"/>
    <w:rsid w:val="00A32915"/>
    <w:rsid w:val="00A33ADF"/>
    <w:rsid w:val="00A35062"/>
    <w:rsid w:val="00A3637A"/>
    <w:rsid w:val="00A3669D"/>
    <w:rsid w:val="00A36932"/>
    <w:rsid w:val="00A37A40"/>
    <w:rsid w:val="00A4013A"/>
    <w:rsid w:val="00A40261"/>
    <w:rsid w:val="00A4034B"/>
    <w:rsid w:val="00A4094F"/>
    <w:rsid w:val="00A41149"/>
    <w:rsid w:val="00A41618"/>
    <w:rsid w:val="00A41644"/>
    <w:rsid w:val="00A4187A"/>
    <w:rsid w:val="00A41F71"/>
    <w:rsid w:val="00A42540"/>
    <w:rsid w:val="00A4373C"/>
    <w:rsid w:val="00A4375C"/>
    <w:rsid w:val="00A450C2"/>
    <w:rsid w:val="00A456C6"/>
    <w:rsid w:val="00A45A25"/>
    <w:rsid w:val="00A46A78"/>
    <w:rsid w:val="00A50E6A"/>
    <w:rsid w:val="00A512D2"/>
    <w:rsid w:val="00A51AB9"/>
    <w:rsid w:val="00A526E3"/>
    <w:rsid w:val="00A52A00"/>
    <w:rsid w:val="00A53194"/>
    <w:rsid w:val="00A53592"/>
    <w:rsid w:val="00A554AB"/>
    <w:rsid w:val="00A55C62"/>
    <w:rsid w:val="00A55E2B"/>
    <w:rsid w:val="00A55F8D"/>
    <w:rsid w:val="00A560BA"/>
    <w:rsid w:val="00A56BC2"/>
    <w:rsid w:val="00A56E3B"/>
    <w:rsid w:val="00A5765B"/>
    <w:rsid w:val="00A57D07"/>
    <w:rsid w:val="00A606F4"/>
    <w:rsid w:val="00A609C8"/>
    <w:rsid w:val="00A61095"/>
    <w:rsid w:val="00A61396"/>
    <w:rsid w:val="00A617F7"/>
    <w:rsid w:val="00A625EB"/>
    <w:rsid w:val="00A62809"/>
    <w:rsid w:val="00A6321A"/>
    <w:rsid w:val="00A63C99"/>
    <w:rsid w:val="00A6433C"/>
    <w:rsid w:val="00A6559D"/>
    <w:rsid w:val="00A657CF"/>
    <w:rsid w:val="00A665B7"/>
    <w:rsid w:val="00A6663C"/>
    <w:rsid w:val="00A66D3F"/>
    <w:rsid w:val="00A66EA8"/>
    <w:rsid w:val="00A66EBE"/>
    <w:rsid w:val="00A6745D"/>
    <w:rsid w:val="00A67968"/>
    <w:rsid w:val="00A67FF4"/>
    <w:rsid w:val="00A7035E"/>
    <w:rsid w:val="00A7291C"/>
    <w:rsid w:val="00A73558"/>
    <w:rsid w:val="00A739B5"/>
    <w:rsid w:val="00A73FD7"/>
    <w:rsid w:val="00A74795"/>
    <w:rsid w:val="00A74D2A"/>
    <w:rsid w:val="00A74F32"/>
    <w:rsid w:val="00A75D17"/>
    <w:rsid w:val="00A75E8B"/>
    <w:rsid w:val="00A7663F"/>
    <w:rsid w:val="00A7693A"/>
    <w:rsid w:val="00A77731"/>
    <w:rsid w:val="00A77930"/>
    <w:rsid w:val="00A803ED"/>
    <w:rsid w:val="00A80609"/>
    <w:rsid w:val="00A80DEE"/>
    <w:rsid w:val="00A8112F"/>
    <w:rsid w:val="00A8140E"/>
    <w:rsid w:val="00A818F5"/>
    <w:rsid w:val="00A81FB7"/>
    <w:rsid w:val="00A83040"/>
    <w:rsid w:val="00A833A5"/>
    <w:rsid w:val="00A83482"/>
    <w:rsid w:val="00A84810"/>
    <w:rsid w:val="00A84F0A"/>
    <w:rsid w:val="00A852D1"/>
    <w:rsid w:val="00A85488"/>
    <w:rsid w:val="00A85D24"/>
    <w:rsid w:val="00A872F9"/>
    <w:rsid w:val="00A8794E"/>
    <w:rsid w:val="00A90256"/>
    <w:rsid w:val="00A902F3"/>
    <w:rsid w:val="00A904C9"/>
    <w:rsid w:val="00A9161C"/>
    <w:rsid w:val="00A9252F"/>
    <w:rsid w:val="00A92782"/>
    <w:rsid w:val="00A92BD0"/>
    <w:rsid w:val="00A93CB3"/>
    <w:rsid w:val="00A9400B"/>
    <w:rsid w:val="00A941B6"/>
    <w:rsid w:val="00A94752"/>
    <w:rsid w:val="00A94C5B"/>
    <w:rsid w:val="00A956B3"/>
    <w:rsid w:val="00A9660F"/>
    <w:rsid w:val="00A97436"/>
    <w:rsid w:val="00A97972"/>
    <w:rsid w:val="00A97CCB"/>
    <w:rsid w:val="00A97D42"/>
    <w:rsid w:val="00A97F7A"/>
    <w:rsid w:val="00AA066B"/>
    <w:rsid w:val="00AA130B"/>
    <w:rsid w:val="00AA165D"/>
    <w:rsid w:val="00AA1805"/>
    <w:rsid w:val="00AA1BDD"/>
    <w:rsid w:val="00AA1FD6"/>
    <w:rsid w:val="00AA2EA9"/>
    <w:rsid w:val="00AA3970"/>
    <w:rsid w:val="00AA3C10"/>
    <w:rsid w:val="00AA4032"/>
    <w:rsid w:val="00AA4064"/>
    <w:rsid w:val="00AA41AD"/>
    <w:rsid w:val="00AA45CD"/>
    <w:rsid w:val="00AA4939"/>
    <w:rsid w:val="00AA50A7"/>
    <w:rsid w:val="00AA51E4"/>
    <w:rsid w:val="00AA5A02"/>
    <w:rsid w:val="00AA5C3D"/>
    <w:rsid w:val="00AA6444"/>
    <w:rsid w:val="00AA68A8"/>
    <w:rsid w:val="00AA74D6"/>
    <w:rsid w:val="00AB11C9"/>
    <w:rsid w:val="00AB1B30"/>
    <w:rsid w:val="00AB207F"/>
    <w:rsid w:val="00AB3021"/>
    <w:rsid w:val="00AB52BB"/>
    <w:rsid w:val="00AB69DE"/>
    <w:rsid w:val="00AB781C"/>
    <w:rsid w:val="00AC0636"/>
    <w:rsid w:val="00AC0C0A"/>
    <w:rsid w:val="00AC1248"/>
    <w:rsid w:val="00AC21F4"/>
    <w:rsid w:val="00AC2C89"/>
    <w:rsid w:val="00AC3404"/>
    <w:rsid w:val="00AC392B"/>
    <w:rsid w:val="00AC4483"/>
    <w:rsid w:val="00AC5880"/>
    <w:rsid w:val="00AC5C28"/>
    <w:rsid w:val="00AC6BF9"/>
    <w:rsid w:val="00AC6E5E"/>
    <w:rsid w:val="00AC7DD9"/>
    <w:rsid w:val="00AD0C89"/>
    <w:rsid w:val="00AD0E4E"/>
    <w:rsid w:val="00AD1061"/>
    <w:rsid w:val="00AD142A"/>
    <w:rsid w:val="00AD1783"/>
    <w:rsid w:val="00AD275E"/>
    <w:rsid w:val="00AD27C6"/>
    <w:rsid w:val="00AD2812"/>
    <w:rsid w:val="00AD4413"/>
    <w:rsid w:val="00AD4952"/>
    <w:rsid w:val="00AD4AE5"/>
    <w:rsid w:val="00AD4F55"/>
    <w:rsid w:val="00AD556B"/>
    <w:rsid w:val="00AD56B5"/>
    <w:rsid w:val="00AD6033"/>
    <w:rsid w:val="00AD7C4C"/>
    <w:rsid w:val="00AE0034"/>
    <w:rsid w:val="00AE0307"/>
    <w:rsid w:val="00AE0F23"/>
    <w:rsid w:val="00AE0F4E"/>
    <w:rsid w:val="00AE0FD0"/>
    <w:rsid w:val="00AE12F4"/>
    <w:rsid w:val="00AE1321"/>
    <w:rsid w:val="00AE17F2"/>
    <w:rsid w:val="00AE1DF5"/>
    <w:rsid w:val="00AE2208"/>
    <w:rsid w:val="00AE230D"/>
    <w:rsid w:val="00AE2340"/>
    <w:rsid w:val="00AE3C56"/>
    <w:rsid w:val="00AE47A3"/>
    <w:rsid w:val="00AE49BC"/>
    <w:rsid w:val="00AE5B61"/>
    <w:rsid w:val="00AE66AA"/>
    <w:rsid w:val="00AE7960"/>
    <w:rsid w:val="00AE7E30"/>
    <w:rsid w:val="00AE7F74"/>
    <w:rsid w:val="00AF0FD0"/>
    <w:rsid w:val="00AF203D"/>
    <w:rsid w:val="00AF2A17"/>
    <w:rsid w:val="00AF359B"/>
    <w:rsid w:val="00AF387F"/>
    <w:rsid w:val="00AF3BB5"/>
    <w:rsid w:val="00AF3CA3"/>
    <w:rsid w:val="00AF409B"/>
    <w:rsid w:val="00AF437C"/>
    <w:rsid w:val="00AF43F1"/>
    <w:rsid w:val="00AF468B"/>
    <w:rsid w:val="00AF49C0"/>
    <w:rsid w:val="00AF6059"/>
    <w:rsid w:val="00AF66B7"/>
    <w:rsid w:val="00AF6728"/>
    <w:rsid w:val="00AF6C11"/>
    <w:rsid w:val="00AF6CE9"/>
    <w:rsid w:val="00AF7CEB"/>
    <w:rsid w:val="00B0142F"/>
    <w:rsid w:val="00B03B91"/>
    <w:rsid w:val="00B03FA4"/>
    <w:rsid w:val="00B0477B"/>
    <w:rsid w:val="00B056D6"/>
    <w:rsid w:val="00B06445"/>
    <w:rsid w:val="00B06606"/>
    <w:rsid w:val="00B06AC0"/>
    <w:rsid w:val="00B06B34"/>
    <w:rsid w:val="00B07008"/>
    <w:rsid w:val="00B07191"/>
    <w:rsid w:val="00B074A8"/>
    <w:rsid w:val="00B07B15"/>
    <w:rsid w:val="00B07FEF"/>
    <w:rsid w:val="00B101AB"/>
    <w:rsid w:val="00B10A34"/>
    <w:rsid w:val="00B1114F"/>
    <w:rsid w:val="00B1128C"/>
    <w:rsid w:val="00B11E3E"/>
    <w:rsid w:val="00B11FE0"/>
    <w:rsid w:val="00B12073"/>
    <w:rsid w:val="00B129F9"/>
    <w:rsid w:val="00B1311D"/>
    <w:rsid w:val="00B13464"/>
    <w:rsid w:val="00B1356A"/>
    <w:rsid w:val="00B13AD1"/>
    <w:rsid w:val="00B143B6"/>
    <w:rsid w:val="00B146C6"/>
    <w:rsid w:val="00B15BC0"/>
    <w:rsid w:val="00B15BCB"/>
    <w:rsid w:val="00B161D8"/>
    <w:rsid w:val="00B16262"/>
    <w:rsid w:val="00B16DC3"/>
    <w:rsid w:val="00B16FF0"/>
    <w:rsid w:val="00B20070"/>
    <w:rsid w:val="00B2023A"/>
    <w:rsid w:val="00B207AC"/>
    <w:rsid w:val="00B20BE9"/>
    <w:rsid w:val="00B20DA6"/>
    <w:rsid w:val="00B217BA"/>
    <w:rsid w:val="00B22920"/>
    <w:rsid w:val="00B24B4E"/>
    <w:rsid w:val="00B2540A"/>
    <w:rsid w:val="00B25CD1"/>
    <w:rsid w:val="00B26EEF"/>
    <w:rsid w:val="00B272E7"/>
    <w:rsid w:val="00B27C0C"/>
    <w:rsid w:val="00B318D0"/>
    <w:rsid w:val="00B3236D"/>
    <w:rsid w:val="00B32CA7"/>
    <w:rsid w:val="00B32DA2"/>
    <w:rsid w:val="00B33E36"/>
    <w:rsid w:val="00B34934"/>
    <w:rsid w:val="00B34ACC"/>
    <w:rsid w:val="00B3529A"/>
    <w:rsid w:val="00B3548B"/>
    <w:rsid w:val="00B35B54"/>
    <w:rsid w:val="00B35E9C"/>
    <w:rsid w:val="00B36662"/>
    <w:rsid w:val="00B36D96"/>
    <w:rsid w:val="00B407D4"/>
    <w:rsid w:val="00B418F7"/>
    <w:rsid w:val="00B41A01"/>
    <w:rsid w:val="00B41AC6"/>
    <w:rsid w:val="00B43557"/>
    <w:rsid w:val="00B435C0"/>
    <w:rsid w:val="00B4403F"/>
    <w:rsid w:val="00B45EE2"/>
    <w:rsid w:val="00B468B7"/>
    <w:rsid w:val="00B5147F"/>
    <w:rsid w:val="00B51B08"/>
    <w:rsid w:val="00B51D65"/>
    <w:rsid w:val="00B52B2F"/>
    <w:rsid w:val="00B52CCD"/>
    <w:rsid w:val="00B53620"/>
    <w:rsid w:val="00B5385C"/>
    <w:rsid w:val="00B53A4B"/>
    <w:rsid w:val="00B55212"/>
    <w:rsid w:val="00B557A6"/>
    <w:rsid w:val="00B55874"/>
    <w:rsid w:val="00B55DAD"/>
    <w:rsid w:val="00B57186"/>
    <w:rsid w:val="00B57463"/>
    <w:rsid w:val="00B6012C"/>
    <w:rsid w:val="00B60809"/>
    <w:rsid w:val="00B62217"/>
    <w:rsid w:val="00B622ED"/>
    <w:rsid w:val="00B6270F"/>
    <w:rsid w:val="00B63431"/>
    <w:rsid w:val="00B6350C"/>
    <w:rsid w:val="00B63B66"/>
    <w:rsid w:val="00B63F95"/>
    <w:rsid w:val="00B64310"/>
    <w:rsid w:val="00B64365"/>
    <w:rsid w:val="00B648D1"/>
    <w:rsid w:val="00B64FA8"/>
    <w:rsid w:val="00B66122"/>
    <w:rsid w:val="00B6623A"/>
    <w:rsid w:val="00B6673F"/>
    <w:rsid w:val="00B67B62"/>
    <w:rsid w:val="00B710A4"/>
    <w:rsid w:val="00B72559"/>
    <w:rsid w:val="00B7312E"/>
    <w:rsid w:val="00B7400E"/>
    <w:rsid w:val="00B74803"/>
    <w:rsid w:val="00B749E4"/>
    <w:rsid w:val="00B74F58"/>
    <w:rsid w:val="00B755A7"/>
    <w:rsid w:val="00B76430"/>
    <w:rsid w:val="00B77494"/>
    <w:rsid w:val="00B80436"/>
    <w:rsid w:val="00B80B04"/>
    <w:rsid w:val="00B80E72"/>
    <w:rsid w:val="00B816F9"/>
    <w:rsid w:val="00B82723"/>
    <w:rsid w:val="00B83070"/>
    <w:rsid w:val="00B831BC"/>
    <w:rsid w:val="00B83B7D"/>
    <w:rsid w:val="00B83CF3"/>
    <w:rsid w:val="00B83D7B"/>
    <w:rsid w:val="00B8531C"/>
    <w:rsid w:val="00B85A46"/>
    <w:rsid w:val="00B85BA0"/>
    <w:rsid w:val="00B868A8"/>
    <w:rsid w:val="00B869A8"/>
    <w:rsid w:val="00B86A9C"/>
    <w:rsid w:val="00B86AFA"/>
    <w:rsid w:val="00B87E90"/>
    <w:rsid w:val="00B90372"/>
    <w:rsid w:val="00B9167A"/>
    <w:rsid w:val="00B91D74"/>
    <w:rsid w:val="00B91E16"/>
    <w:rsid w:val="00B92FA1"/>
    <w:rsid w:val="00B930BD"/>
    <w:rsid w:val="00B9390C"/>
    <w:rsid w:val="00B93E1E"/>
    <w:rsid w:val="00B93E98"/>
    <w:rsid w:val="00B943ED"/>
    <w:rsid w:val="00B955B8"/>
    <w:rsid w:val="00B956BF"/>
    <w:rsid w:val="00B95CAB"/>
    <w:rsid w:val="00B965B5"/>
    <w:rsid w:val="00BA07D0"/>
    <w:rsid w:val="00BA0AD6"/>
    <w:rsid w:val="00BA17E0"/>
    <w:rsid w:val="00BA190C"/>
    <w:rsid w:val="00BA1DA5"/>
    <w:rsid w:val="00BA2548"/>
    <w:rsid w:val="00BA3420"/>
    <w:rsid w:val="00BA3D89"/>
    <w:rsid w:val="00BA403D"/>
    <w:rsid w:val="00BA4308"/>
    <w:rsid w:val="00BA4AEB"/>
    <w:rsid w:val="00BA4F51"/>
    <w:rsid w:val="00BA5D9E"/>
    <w:rsid w:val="00BA74D1"/>
    <w:rsid w:val="00BA7F42"/>
    <w:rsid w:val="00BB0823"/>
    <w:rsid w:val="00BB11E6"/>
    <w:rsid w:val="00BB11EE"/>
    <w:rsid w:val="00BB12A8"/>
    <w:rsid w:val="00BB155C"/>
    <w:rsid w:val="00BB285D"/>
    <w:rsid w:val="00BB2CD8"/>
    <w:rsid w:val="00BB305A"/>
    <w:rsid w:val="00BB35CC"/>
    <w:rsid w:val="00BB3C09"/>
    <w:rsid w:val="00BB41F7"/>
    <w:rsid w:val="00BB48B4"/>
    <w:rsid w:val="00BB512C"/>
    <w:rsid w:val="00BB52A3"/>
    <w:rsid w:val="00BB5368"/>
    <w:rsid w:val="00BB5AF6"/>
    <w:rsid w:val="00BB5C2E"/>
    <w:rsid w:val="00BB5DA6"/>
    <w:rsid w:val="00BB5F88"/>
    <w:rsid w:val="00BB6B72"/>
    <w:rsid w:val="00BB6DA8"/>
    <w:rsid w:val="00BB7AC6"/>
    <w:rsid w:val="00BB7C9F"/>
    <w:rsid w:val="00BC0208"/>
    <w:rsid w:val="00BC145D"/>
    <w:rsid w:val="00BC2D71"/>
    <w:rsid w:val="00BC359F"/>
    <w:rsid w:val="00BC3791"/>
    <w:rsid w:val="00BC39C0"/>
    <w:rsid w:val="00BC68ED"/>
    <w:rsid w:val="00BC7237"/>
    <w:rsid w:val="00BC72EE"/>
    <w:rsid w:val="00BC735D"/>
    <w:rsid w:val="00BC7F57"/>
    <w:rsid w:val="00BD0C70"/>
    <w:rsid w:val="00BD1ECD"/>
    <w:rsid w:val="00BD423A"/>
    <w:rsid w:val="00BD5009"/>
    <w:rsid w:val="00BD5AED"/>
    <w:rsid w:val="00BD5B3D"/>
    <w:rsid w:val="00BD5C4B"/>
    <w:rsid w:val="00BD61EA"/>
    <w:rsid w:val="00BD724C"/>
    <w:rsid w:val="00BD7535"/>
    <w:rsid w:val="00BD7A00"/>
    <w:rsid w:val="00BD7A50"/>
    <w:rsid w:val="00BD7BB9"/>
    <w:rsid w:val="00BE10A5"/>
    <w:rsid w:val="00BE1B74"/>
    <w:rsid w:val="00BE1F10"/>
    <w:rsid w:val="00BE1F58"/>
    <w:rsid w:val="00BE250D"/>
    <w:rsid w:val="00BE3412"/>
    <w:rsid w:val="00BE3547"/>
    <w:rsid w:val="00BE38D9"/>
    <w:rsid w:val="00BE43F5"/>
    <w:rsid w:val="00BE4D8D"/>
    <w:rsid w:val="00BE5421"/>
    <w:rsid w:val="00BE569A"/>
    <w:rsid w:val="00BE56F6"/>
    <w:rsid w:val="00BE590E"/>
    <w:rsid w:val="00BE60E8"/>
    <w:rsid w:val="00BE6642"/>
    <w:rsid w:val="00BE6950"/>
    <w:rsid w:val="00BE6AD8"/>
    <w:rsid w:val="00BE6BA1"/>
    <w:rsid w:val="00BE6D17"/>
    <w:rsid w:val="00BE726F"/>
    <w:rsid w:val="00BF06B4"/>
    <w:rsid w:val="00BF0906"/>
    <w:rsid w:val="00BF0D1E"/>
    <w:rsid w:val="00BF123E"/>
    <w:rsid w:val="00BF12BA"/>
    <w:rsid w:val="00BF18AF"/>
    <w:rsid w:val="00BF1E72"/>
    <w:rsid w:val="00BF2932"/>
    <w:rsid w:val="00BF3356"/>
    <w:rsid w:val="00BF343F"/>
    <w:rsid w:val="00BF366C"/>
    <w:rsid w:val="00BF4BCC"/>
    <w:rsid w:val="00BF5DD1"/>
    <w:rsid w:val="00BF6575"/>
    <w:rsid w:val="00BF6681"/>
    <w:rsid w:val="00BF70E2"/>
    <w:rsid w:val="00BF7521"/>
    <w:rsid w:val="00C00846"/>
    <w:rsid w:val="00C00B72"/>
    <w:rsid w:val="00C01573"/>
    <w:rsid w:val="00C01985"/>
    <w:rsid w:val="00C023CF"/>
    <w:rsid w:val="00C02D12"/>
    <w:rsid w:val="00C02E45"/>
    <w:rsid w:val="00C042BC"/>
    <w:rsid w:val="00C044DE"/>
    <w:rsid w:val="00C048BA"/>
    <w:rsid w:val="00C04F4D"/>
    <w:rsid w:val="00C0536E"/>
    <w:rsid w:val="00C065D1"/>
    <w:rsid w:val="00C06718"/>
    <w:rsid w:val="00C069E5"/>
    <w:rsid w:val="00C0708F"/>
    <w:rsid w:val="00C0710C"/>
    <w:rsid w:val="00C0732E"/>
    <w:rsid w:val="00C1047D"/>
    <w:rsid w:val="00C10734"/>
    <w:rsid w:val="00C10C29"/>
    <w:rsid w:val="00C1116F"/>
    <w:rsid w:val="00C11705"/>
    <w:rsid w:val="00C11EB9"/>
    <w:rsid w:val="00C122E9"/>
    <w:rsid w:val="00C127E5"/>
    <w:rsid w:val="00C12B07"/>
    <w:rsid w:val="00C13B39"/>
    <w:rsid w:val="00C13F1C"/>
    <w:rsid w:val="00C14E28"/>
    <w:rsid w:val="00C14FBB"/>
    <w:rsid w:val="00C15BD9"/>
    <w:rsid w:val="00C15C42"/>
    <w:rsid w:val="00C15D17"/>
    <w:rsid w:val="00C168B9"/>
    <w:rsid w:val="00C16947"/>
    <w:rsid w:val="00C16B23"/>
    <w:rsid w:val="00C170C0"/>
    <w:rsid w:val="00C21729"/>
    <w:rsid w:val="00C2230A"/>
    <w:rsid w:val="00C2297D"/>
    <w:rsid w:val="00C2317B"/>
    <w:rsid w:val="00C234D1"/>
    <w:rsid w:val="00C24773"/>
    <w:rsid w:val="00C2481B"/>
    <w:rsid w:val="00C24D73"/>
    <w:rsid w:val="00C254E8"/>
    <w:rsid w:val="00C2553E"/>
    <w:rsid w:val="00C25882"/>
    <w:rsid w:val="00C27218"/>
    <w:rsid w:val="00C3009D"/>
    <w:rsid w:val="00C30B72"/>
    <w:rsid w:val="00C30D07"/>
    <w:rsid w:val="00C32554"/>
    <w:rsid w:val="00C33416"/>
    <w:rsid w:val="00C343F1"/>
    <w:rsid w:val="00C34771"/>
    <w:rsid w:val="00C34BAB"/>
    <w:rsid w:val="00C35E76"/>
    <w:rsid w:val="00C3658C"/>
    <w:rsid w:val="00C3668C"/>
    <w:rsid w:val="00C36D23"/>
    <w:rsid w:val="00C3774D"/>
    <w:rsid w:val="00C37D34"/>
    <w:rsid w:val="00C37EF0"/>
    <w:rsid w:val="00C40CE0"/>
    <w:rsid w:val="00C40E66"/>
    <w:rsid w:val="00C41A7D"/>
    <w:rsid w:val="00C42F2E"/>
    <w:rsid w:val="00C43623"/>
    <w:rsid w:val="00C4470B"/>
    <w:rsid w:val="00C44BDD"/>
    <w:rsid w:val="00C44CBB"/>
    <w:rsid w:val="00C450DB"/>
    <w:rsid w:val="00C4582F"/>
    <w:rsid w:val="00C46681"/>
    <w:rsid w:val="00C46CAD"/>
    <w:rsid w:val="00C479A0"/>
    <w:rsid w:val="00C51013"/>
    <w:rsid w:val="00C51540"/>
    <w:rsid w:val="00C52680"/>
    <w:rsid w:val="00C52F81"/>
    <w:rsid w:val="00C5341C"/>
    <w:rsid w:val="00C53862"/>
    <w:rsid w:val="00C5398C"/>
    <w:rsid w:val="00C539E3"/>
    <w:rsid w:val="00C53B0F"/>
    <w:rsid w:val="00C54444"/>
    <w:rsid w:val="00C5456E"/>
    <w:rsid w:val="00C55B74"/>
    <w:rsid w:val="00C563A0"/>
    <w:rsid w:val="00C578FF"/>
    <w:rsid w:val="00C57C69"/>
    <w:rsid w:val="00C602D1"/>
    <w:rsid w:val="00C60B62"/>
    <w:rsid w:val="00C60F7F"/>
    <w:rsid w:val="00C610B3"/>
    <w:rsid w:val="00C610FE"/>
    <w:rsid w:val="00C61915"/>
    <w:rsid w:val="00C62C7A"/>
    <w:rsid w:val="00C6358C"/>
    <w:rsid w:val="00C6373B"/>
    <w:rsid w:val="00C63816"/>
    <w:rsid w:val="00C64199"/>
    <w:rsid w:val="00C64D83"/>
    <w:rsid w:val="00C66194"/>
    <w:rsid w:val="00C66AE7"/>
    <w:rsid w:val="00C6757F"/>
    <w:rsid w:val="00C67813"/>
    <w:rsid w:val="00C67D21"/>
    <w:rsid w:val="00C70283"/>
    <w:rsid w:val="00C708B2"/>
    <w:rsid w:val="00C712B5"/>
    <w:rsid w:val="00C71900"/>
    <w:rsid w:val="00C71FC0"/>
    <w:rsid w:val="00C7295C"/>
    <w:rsid w:val="00C73248"/>
    <w:rsid w:val="00C738C7"/>
    <w:rsid w:val="00C739F0"/>
    <w:rsid w:val="00C73F15"/>
    <w:rsid w:val="00C75FBA"/>
    <w:rsid w:val="00C763D5"/>
    <w:rsid w:val="00C765FF"/>
    <w:rsid w:val="00C76EBF"/>
    <w:rsid w:val="00C76F9C"/>
    <w:rsid w:val="00C77B7D"/>
    <w:rsid w:val="00C77C6A"/>
    <w:rsid w:val="00C801E1"/>
    <w:rsid w:val="00C80887"/>
    <w:rsid w:val="00C8129C"/>
    <w:rsid w:val="00C814CA"/>
    <w:rsid w:val="00C814D5"/>
    <w:rsid w:val="00C8197E"/>
    <w:rsid w:val="00C828BB"/>
    <w:rsid w:val="00C83106"/>
    <w:rsid w:val="00C84A69"/>
    <w:rsid w:val="00C85344"/>
    <w:rsid w:val="00C85B2D"/>
    <w:rsid w:val="00C8639D"/>
    <w:rsid w:val="00C9019F"/>
    <w:rsid w:val="00C9025E"/>
    <w:rsid w:val="00C90A91"/>
    <w:rsid w:val="00C90D39"/>
    <w:rsid w:val="00C919A2"/>
    <w:rsid w:val="00C91CE6"/>
    <w:rsid w:val="00C92642"/>
    <w:rsid w:val="00C92BBA"/>
    <w:rsid w:val="00C935BF"/>
    <w:rsid w:val="00C9533B"/>
    <w:rsid w:val="00C95E6C"/>
    <w:rsid w:val="00C9677F"/>
    <w:rsid w:val="00C96FB5"/>
    <w:rsid w:val="00CA0A83"/>
    <w:rsid w:val="00CA124A"/>
    <w:rsid w:val="00CA13BD"/>
    <w:rsid w:val="00CA13BF"/>
    <w:rsid w:val="00CA1874"/>
    <w:rsid w:val="00CA2BAF"/>
    <w:rsid w:val="00CA31CD"/>
    <w:rsid w:val="00CA3757"/>
    <w:rsid w:val="00CA3DC5"/>
    <w:rsid w:val="00CA3DF3"/>
    <w:rsid w:val="00CA4CD8"/>
    <w:rsid w:val="00CA51AF"/>
    <w:rsid w:val="00CA6150"/>
    <w:rsid w:val="00CA6204"/>
    <w:rsid w:val="00CA6394"/>
    <w:rsid w:val="00CA6D99"/>
    <w:rsid w:val="00CA6E19"/>
    <w:rsid w:val="00CA727E"/>
    <w:rsid w:val="00CA787F"/>
    <w:rsid w:val="00CA7DEB"/>
    <w:rsid w:val="00CB0E0C"/>
    <w:rsid w:val="00CB1701"/>
    <w:rsid w:val="00CB38D9"/>
    <w:rsid w:val="00CB3D05"/>
    <w:rsid w:val="00CB3EDF"/>
    <w:rsid w:val="00CB45CB"/>
    <w:rsid w:val="00CB4A69"/>
    <w:rsid w:val="00CB4E74"/>
    <w:rsid w:val="00CB5457"/>
    <w:rsid w:val="00CB607F"/>
    <w:rsid w:val="00CB60EF"/>
    <w:rsid w:val="00CB64EE"/>
    <w:rsid w:val="00CB69BE"/>
    <w:rsid w:val="00CB75DA"/>
    <w:rsid w:val="00CB7B38"/>
    <w:rsid w:val="00CC1045"/>
    <w:rsid w:val="00CC12E5"/>
    <w:rsid w:val="00CC1446"/>
    <w:rsid w:val="00CC1EF4"/>
    <w:rsid w:val="00CC25EC"/>
    <w:rsid w:val="00CC27A7"/>
    <w:rsid w:val="00CC300B"/>
    <w:rsid w:val="00CC3A1E"/>
    <w:rsid w:val="00CC3B2A"/>
    <w:rsid w:val="00CC3C26"/>
    <w:rsid w:val="00CC3DE9"/>
    <w:rsid w:val="00CC483C"/>
    <w:rsid w:val="00CC4950"/>
    <w:rsid w:val="00CC4D08"/>
    <w:rsid w:val="00CC53DA"/>
    <w:rsid w:val="00CC54A2"/>
    <w:rsid w:val="00CC5B65"/>
    <w:rsid w:val="00CC5CCE"/>
    <w:rsid w:val="00CC5D08"/>
    <w:rsid w:val="00CC67E3"/>
    <w:rsid w:val="00CC6E9E"/>
    <w:rsid w:val="00CC771D"/>
    <w:rsid w:val="00CC7801"/>
    <w:rsid w:val="00CC7AE9"/>
    <w:rsid w:val="00CD0290"/>
    <w:rsid w:val="00CD0733"/>
    <w:rsid w:val="00CD0E03"/>
    <w:rsid w:val="00CD0FD7"/>
    <w:rsid w:val="00CD12FA"/>
    <w:rsid w:val="00CD200E"/>
    <w:rsid w:val="00CD23A7"/>
    <w:rsid w:val="00CD277D"/>
    <w:rsid w:val="00CD2F5A"/>
    <w:rsid w:val="00CD374B"/>
    <w:rsid w:val="00CD3F82"/>
    <w:rsid w:val="00CD4904"/>
    <w:rsid w:val="00CD4E8B"/>
    <w:rsid w:val="00CD5768"/>
    <w:rsid w:val="00CD637C"/>
    <w:rsid w:val="00CD65C4"/>
    <w:rsid w:val="00CD6B92"/>
    <w:rsid w:val="00CD6C6D"/>
    <w:rsid w:val="00CD7427"/>
    <w:rsid w:val="00CD7433"/>
    <w:rsid w:val="00CD7CA9"/>
    <w:rsid w:val="00CE07A9"/>
    <w:rsid w:val="00CE291E"/>
    <w:rsid w:val="00CE2BA9"/>
    <w:rsid w:val="00CE2FEF"/>
    <w:rsid w:val="00CE381A"/>
    <w:rsid w:val="00CE39EB"/>
    <w:rsid w:val="00CE39F1"/>
    <w:rsid w:val="00CE3AA6"/>
    <w:rsid w:val="00CE3AD7"/>
    <w:rsid w:val="00CE4B93"/>
    <w:rsid w:val="00CE4D53"/>
    <w:rsid w:val="00CE561A"/>
    <w:rsid w:val="00CE57D7"/>
    <w:rsid w:val="00CE602D"/>
    <w:rsid w:val="00CF0DDC"/>
    <w:rsid w:val="00CF187C"/>
    <w:rsid w:val="00CF25B9"/>
    <w:rsid w:val="00CF25D5"/>
    <w:rsid w:val="00CF3280"/>
    <w:rsid w:val="00CF3EAF"/>
    <w:rsid w:val="00CF4809"/>
    <w:rsid w:val="00CF59D3"/>
    <w:rsid w:val="00CF606C"/>
    <w:rsid w:val="00CF60AD"/>
    <w:rsid w:val="00CF7363"/>
    <w:rsid w:val="00CF75CB"/>
    <w:rsid w:val="00CF777F"/>
    <w:rsid w:val="00CF7A2D"/>
    <w:rsid w:val="00D011DE"/>
    <w:rsid w:val="00D02323"/>
    <w:rsid w:val="00D024C7"/>
    <w:rsid w:val="00D02F55"/>
    <w:rsid w:val="00D03BF0"/>
    <w:rsid w:val="00D04890"/>
    <w:rsid w:val="00D04B5F"/>
    <w:rsid w:val="00D04DE0"/>
    <w:rsid w:val="00D05811"/>
    <w:rsid w:val="00D0587C"/>
    <w:rsid w:val="00D05AF1"/>
    <w:rsid w:val="00D05DE9"/>
    <w:rsid w:val="00D06256"/>
    <w:rsid w:val="00D06355"/>
    <w:rsid w:val="00D06431"/>
    <w:rsid w:val="00D06A52"/>
    <w:rsid w:val="00D07159"/>
    <w:rsid w:val="00D0733F"/>
    <w:rsid w:val="00D074E2"/>
    <w:rsid w:val="00D07D3C"/>
    <w:rsid w:val="00D10D33"/>
    <w:rsid w:val="00D11649"/>
    <w:rsid w:val="00D11EA5"/>
    <w:rsid w:val="00D12732"/>
    <w:rsid w:val="00D136E4"/>
    <w:rsid w:val="00D13BDD"/>
    <w:rsid w:val="00D148AF"/>
    <w:rsid w:val="00D1506F"/>
    <w:rsid w:val="00D154E3"/>
    <w:rsid w:val="00D16A0F"/>
    <w:rsid w:val="00D179F6"/>
    <w:rsid w:val="00D20327"/>
    <w:rsid w:val="00D20328"/>
    <w:rsid w:val="00D20787"/>
    <w:rsid w:val="00D20985"/>
    <w:rsid w:val="00D21036"/>
    <w:rsid w:val="00D21388"/>
    <w:rsid w:val="00D21B3A"/>
    <w:rsid w:val="00D22D3F"/>
    <w:rsid w:val="00D232D0"/>
    <w:rsid w:val="00D23449"/>
    <w:rsid w:val="00D237D2"/>
    <w:rsid w:val="00D23C66"/>
    <w:rsid w:val="00D24B9A"/>
    <w:rsid w:val="00D25430"/>
    <w:rsid w:val="00D25EAD"/>
    <w:rsid w:val="00D30306"/>
    <w:rsid w:val="00D3163D"/>
    <w:rsid w:val="00D327E1"/>
    <w:rsid w:val="00D32B7B"/>
    <w:rsid w:val="00D3319D"/>
    <w:rsid w:val="00D331E4"/>
    <w:rsid w:val="00D33616"/>
    <w:rsid w:val="00D33D44"/>
    <w:rsid w:val="00D33F6C"/>
    <w:rsid w:val="00D34189"/>
    <w:rsid w:val="00D34760"/>
    <w:rsid w:val="00D3528B"/>
    <w:rsid w:val="00D35548"/>
    <w:rsid w:val="00D366A3"/>
    <w:rsid w:val="00D375D1"/>
    <w:rsid w:val="00D3770B"/>
    <w:rsid w:val="00D37734"/>
    <w:rsid w:val="00D40169"/>
    <w:rsid w:val="00D4046E"/>
    <w:rsid w:val="00D411D1"/>
    <w:rsid w:val="00D438C3"/>
    <w:rsid w:val="00D43B7B"/>
    <w:rsid w:val="00D4413A"/>
    <w:rsid w:val="00D44491"/>
    <w:rsid w:val="00D444B9"/>
    <w:rsid w:val="00D44673"/>
    <w:rsid w:val="00D44AEA"/>
    <w:rsid w:val="00D44F12"/>
    <w:rsid w:val="00D45378"/>
    <w:rsid w:val="00D458BA"/>
    <w:rsid w:val="00D45D2F"/>
    <w:rsid w:val="00D4693C"/>
    <w:rsid w:val="00D469DC"/>
    <w:rsid w:val="00D47020"/>
    <w:rsid w:val="00D4766B"/>
    <w:rsid w:val="00D47E5F"/>
    <w:rsid w:val="00D50DA0"/>
    <w:rsid w:val="00D511D8"/>
    <w:rsid w:val="00D513DA"/>
    <w:rsid w:val="00D51436"/>
    <w:rsid w:val="00D520D1"/>
    <w:rsid w:val="00D52190"/>
    <w:rsid w:val="00D5380E"/>
    <w:rsid w:val="00D53AB9"/>
    <w:rsid w:val="00D540C1"/>
    <w:rsid w:val="00D5474F"/>
    <w:rsid w:val="00D54A0A"/>
    <w:rsid w:val="00D54E30"/>
    <w:rsid w:val="00D5505B"/>
    <w:rsid w:val="00D560BA"/>
    <w:rsid w:val="00D56749"/>
    <w:rsid w:val="00D56B8A"/>
    <w:rsid w:val="00D57357"/>
    <w:rsid w:val="00D5743E"/>
    <w:rsid w:val="00D61336"/>
    <w:rsid w:val="00D61458"/>
    <w:rsid w:val="00D61739"/>
    <w:rsid w:val="00D61752"/>
    <w:rsid w:val="00D62191"/>
    <w:rsid w:val="00D6261F"/>
    <w:rsid w:val="00D6281C"/>
    <w:rsid w:val="00D62BBF"/>
    <w:rsid w:val="00D62D2A"/>
    <w:rsid w:val="00D63804"/>
    <w:rsid w:val="00D63D3A"/>
    <w:rsid w:val="00D645AB"/>
    <w:rsid w:val="00D651AC"/>
    <w:rsid w:val="00D6655B"/>
    <w:rsid w:val="00D66839"/>
    <w:rsid w:val="00D66D19"/>
    <w:rsid w:val="00D67E65"/>
    <w:rsid w:val="00D70BD9"/>
    <w:rsid w:val="00D70CBC"/>
    <w:rsid w:val="00D70CF5"/>
    <w:rsid w:val="00D710B0"/>
    <w:rsid w:val="00D7394B"/>
    <w:rsid w:val="00D739FA"/>
    <w:rsid w:val="00D73A36"/>
    <w:rsid w:val="00D74BF9"/>
    <w:rsid w:val="00D75578"/>
    <w:rsid w:val="00D75A42"/>
    <w:rsid w:val="00D75EEF"/>
    <w:rsid w:val="00D76A5D"/>
    <w:rsid w:val="00D76B8E"/>
    <w:rsid w:val="00D77D7D"/>
    <w:rsid w:val="00D80254"/>
    <w:rsid w:val="00D810FC"/>
    <w:rsid w:val="00D81681"/>
    <w:rsid w:val="00D816B0"/>
    <w:rsid w:val="00D81BB5"/>
    <w:rsid w:val="00D83EE5"/>
    <w:rsid w:val="00D842B8"/>
    <w:rsid w:val="00D84646"/>
    <w:rsid w:val="00D849E8"/>
    <w:rsid w:val="00D84AE1"/>
    <w:rsid w:val="00D85CC7"/>
    <w:rsid w:val="00D85CFD"/>
    <w:rsid w:val="00D878F1"/>
    <w:rsid w:val="00D913CB"/>
    <w:rsid w:val="00D91545"/>
    <w:rsid w:val="00D91C51"/>
    <w:rsid w:val="00D93364"/>
    <w:rsid w:val="00D93704"/>
    <w:rsid w:val="00D93916"/>
    <w:rsid w:val="00D93F0D"/>
    <w:rsid w:val="00D942FC"/>
    <w:rsid w:val="00D9583A"/>
    <w:rsid w:val="00D96731"/>
    <w:rsid w:val="00DA0190"/>
    <w:rsid w:val="00DA01FA"/>
    <w:rsid w:val="00DA027D"/>
    <w:rsid w:val="00DA131D"/>
    <w:rsid w:val="00DA19D8"/>
    <w:rsid w:val="00DA221E"/>
    <w:rsid w:val="00DA2C36"/>
    <w:rsid w:val="00DA2CFA"/>
    <w:rsid w:val="00DA3E55"/>
    <w:rsid w:val="00DA42CB"/>
    <w:rsid w:val="00DA434B"/>
    <w:rsid w:val="00DA4CD6"/>
    <w:rsid w:val="00DA5F49"/>
    <w:rsid w:val="00DA6BA1"/>
    <w:rsid w:val="00DA6DDE"/>
    <w:rsid w:val="00DA72D9"/>
    <w:rsid w:val="00DB03AE"/>
    <w:rsid w:val="00DB0518"/>
    <w:rsid w:val="00DB05EE"/>
    <w:rsid w:val="00DB0617"/>
    <w:rsid w:val="00DB09E1"/>
    <w:rsid w:val="00DB0C69"/>
    <w:rsid w:val="00DB18B8"/>
    <w:rsid w:val="00DB1E71"/>
    <w:rsid w:val="00DB1F4D"/>
    <w:rsid w:val="00DB4F2D"/>
    <w:rsid w:val="00DB4F92"/>
    <w:rsid w:val="00DB58F4"/>
    <w:rsid w:val="00DB621F"/>
    <w:rsid w:val="00DB66E3"/>
    <w:rsid w:val="00DB7119"/>
    <w:rsid w:val="00DB763E"/>
    <w:rsid w:val="00DB76C5"/>
    <w:rsid w:val="00DB79B8"/>
    <w:rsid w:val="00DC00D0"/>
    <w:rsid w:val="00DC02E5"/>
    <w:rsid w:val="00DC0412"/>
    <w:rsid w:val="00DC06FF"/>
    <w:rsid w:val="00DC0715"/>
    <w:rsid w:val="00DC0925"/>
    <w:rsid w:val="00DC09C3"/>
    <w:rsid w:val="00DC1039"/>
    <w:rsid w:val="00DC1767"/>
    <w:rsid w:val="00DC1E7E"/>
    <w:rsid w:val="00DC1E7F"/>
    <w:rsid w:val="00DC2149"/>
    <w:rsid w:val="00DC2171"/>
    <w:rsid w:val="00DC28FB"/>
    <w:rsid w:val="00DC35B7"/>
    <w:rsid w:val="00DC49BF"/>
    <w:rsid w:val="00DC4ADC"/>
    <w:rsid w:val="00DC56C5"/>
    <w:rsid w:val="00DC6231"/>
    <w:rsid w:val="00DC64E8"/>
    <w:rsid w:val="00DC6AE5"/>
    <w:rsid w:val="00DC6BE0"/>
    <w:rsid w:val="00DC7C62"/>
    <w:rsid w:val="00DC7E1F"/>
    <w:rsid w:val="00DD0465"/>
    <w:rsid w:val="00DD0711"/>
    <w:rsid w:val="00DD1BD1"/>
    <w:rsid w:val="00DD1E64"/>
    <w:rsid w:val="00DD1FD1"/>
    <w:rsid w:val="00DD2B89"/>
    <w:rsid w:val="00DD2F84"/>
    <w:rsid w:val="00DD3102"/>
    <w:rsid w:val="00DD31E4"/>
    <w:rsid w:val="00DD326D"/>
    <w:rsid w:val="00DD451D"/>
    <w:rsid w:val="00DD48D7"/>
    <w:rsid w:val="00DD496C"/>
    <w:rsid w:val="00DD4E55"/>
    <w:rsid w:val="00DD51A0"/>
    <w:rsid w:val="00DD5295"/>
    <w:rsid w:val="00DD59A0"/>
    <w:rsid w:val="00DD5EBB"/>
    <w:rsid w:val="00DD5F58"/>
    <w:rsid w:val="00DD6C5F"/>
    <w:rsid w:val="00DD7DB9"/>
    <w:rsid w:val="00DE02FA"/>
    <w:rsid w:val="00DE0913"/>
    <w:rsid w:val="00DE1839"/>
    <w:rsid w:val="00DE18C6"/>
    <w:rsid w:val="00DE1A8F"/>
    <w:rsid w:val="00DE242F"/>
    <w:rsid w:val="00DE2A8F"/>
    <w:rsid w:val="00DE358A"/>
    <w:rsid w:val="00DE384F"/>
    <w:rsid w:val="00DE4BB3"/>
    <w:rsid w:val="00DE64D5"/>
    <w:rsid w:val="00DE6D58"/>
    <w:rsid w:val="00DE744E"/>
    <w:rsid w:val="00DE7E93"/>
    <w:rsid w:val="00DF0475"/>
    <w:rsid w:val="00DF071F"/>
    <w:rsid w:val="00DF0905"/>
    <w:rsid w:val="00DF09CD"/>
    <w:rsid w:val="00DF09FD"/>
    <w:rsid w:val="00DF0D6C"/>
    <w:rsid w:val="00DF0EDA"/>
    <w:rsid w:val="00DF131D"/>
    <w:rsid w:val="00DF3058"/>
    <w:rsid w:val="00DF320B"/>
    <w:rsid w:val="00DF34A8"/>
    <w:rsid w:val="00DF3A38"/>
    <w:rsid w:val="00DF4532"/>
    <w:rsid w:val="00DF45E9"/>
    <w:rsid w:val="00DF5298"/>
    <w:rsid w:val="00DF5421"/>
    <w:rsid w:val="00DF5578"/>
    <w:rsid w:val="00DF5EAD"/>
    <w:rsid w:val="00E0027E"/>
    <w:rsid w:val="00E008EE"/>
    <w:rsid w:val="00E00A40"/>
    <w:rsid w:val="00E00D6D"/>
    <w:rsid w:val="00E01100"/>
    <w:rsid w:val="00E014C7"/>
    <w:rsid w:val="00E014C8"/>
    <w:rsid w:val="00E015D3"/>
    <w:rsid w:val="00E01900"/>
    <w:rsid w:val="00E035A4"/>
    <w:rsid w:val="00E0423B"/>
    <w:rsid w:val="00E045D6"/>
    <w:rsid w:val="00E04D77"/>
    <w:rsid w:val="00E0529D"/>
    <w:rsid w:val="00E05865"/>
    <w:rsid w:val="00E06C44"/>
    <w:rsid w:val="00E11E92"/>
    <w:rsid w:val="00E11F5E"/>
    <w:rsid w:val="00E122BA"/>
    <w:rsid w:val="00E122C8"/>
    <w:rsid w:val="00E132FC"/>
    <w:rsid w:val="00E13AF7"/>
    <w:rsid w:val="00E13C3D"/>
    <w:rsid w:val="00E13F28"/>
    <w:rsid w:val="00E150EC"/>
    <w:rsid w:val="00E158EF"/>
    <w:rsid w:val="00E15DA2"/>
    <w:rsid w:val="00E16397"/>
    <w:rsid w:val="00E1662C"/>
    <w:rsid w:val="00E16D2B"/>
    <w:rsid w:val="00E20017"/>
    <w:rsid w:val="00E20028"/>
    <w:rsid w:val="00E20678"/>
    <w:rsid w:val="00E20D0E"/>
    <w:rsid w:val="00E20D28"/>
    <w:rsid w:val="00E21345"/>
    <w:rsid w:val="00E21374"/>
    <w:rsid w:val="00E21456"/>
    <w:rsid w:val="00E21769"/>
    <w:rsid w:val="00E230ED"/>
    <w:rsid w:val="00E23A8E"/>
    <w:rsid w:val="00E245E1"/>
    <w:rsid w:val="00E24B5F"/>
    <w:rsid w:val="00E24E83"/>
    <w:rsid w:val="00E24FB2"/>
    <w:rsid w:val="00E24FDA"/>
    <w:rsid w:val="00E25B46"/>
    <w:rsid w:val="00E27576"/>
    <w:rsid w:val="00E3068D"/>
    <w:rsid w:val="00E309D0"/>
    <w:rsid w:val="00E31107"/>
    <w:rsid w:val="00E31535"/>
    <w:rsid w:val="00E31940"/>
    <w:rsid w:val="00E321FB"/>
    <w:rsid w:val="00E3230E"/>
    <w:rsid w:val="00E32E2E"/>
    <w:rsid w:val="00E33386"/>
    <w:rsid w:val="00E3384F"/>
    <w:rsid w:val="00E340E5"/>
    <w:rsid w:val="00E341D5"/>
    <w:rsid w:val="00E34F97"/>
    <w:rsid w:val="00E3532E"/>
    <w:rsid w:val="00E353E1"/>
    <w:rsid w:val="00E35E91"/>
    <w:rsid w:val="00E35E93"/>
    <w:rsid w:val="00E36930"/>
    <w:rsid w:val="00E36B56"/>
    <w:rsid w:val="00E36CEF"/>
    <w:rsid w:val="00E36D44"/>
    <w:rsid w:val="00E36E57"/>
    <w:rsid w:val="00E373EB"/>
    <w:rsid w:val="00E37426"/>
    <w:rsid w:val="00E3765A"/>
    <w:rsid w:val="00E37CB8"/>
    <w:rsid w:val="00E40860"/>
    <w:rsid w:val="00E4172B"/>
    <w:rsid w:val="00E41966"/>
    <w:rsid w:val="00E42F64"/>
    <w:rsid w:val="00E4347C"/>
    <w:rsid w:val="00E43C56"/>
    <w:rsid w:val="00E43C58"/>
    <w:rsid w:val="00E446BB"/>
    <w:rsid w:val="00E454EF"/>
    <w:rsid w:val="00E45DAE"/>
    <w:rsid w:val="00E465D4"/>
    <w:rsid w:val="00E47121"/>
    <w:rsid w:val="00E4779E"/>
    <w:rsid w:val="00E501BD"/>
    <w:rsid w:val="00E50713"/>
    <w:rsid w:val="00E50A7F"/>
    <w:rsid w:val="00E50DF3"/>
    <w:rsid w:val="00E512AA"/>
    <w:rsid w:val="00E519EF"/>
    <w:rsid w:val="00E537D8"/>
    <w:rsid w:val="00E53D99"/>
    <w:rsid w:val="00E54EE6"/>
    <w:rsid w:val="00E551D2"/>
    <w:rsid w:val="00E5627D"/>
    <w:rsid w:val="00E562B3"/>
    <w:rsid w:val="00E563AD"/>
    <w:rsid w:val="00E565D2"/>
    <w:rsid w:val="00E5717E"/>
    <w:rsid w:val="00E57632"/>
    <w:rsid w:val="00E57856"/>
    <w:rsid w:val="00E60A19"/>
    <w:rsid w:val="00E60AAE"/>
    <w:rsid w:val="00E61C53"/>
    <w:rsid w:val="00E62118"/>
    <w:rsid w:val="00E622D6"/>
    <w:rsid w:val="00E6247A"/>
    <w:rsid w:val="00E625C5"/>
    <w:rsid w:val="00E6307E"/>
    <w:rsid w:val="00E63585"/>
    <w:rsid w:val="00E644C2"/>
    <w:rsid w:val="00E6462E"/>
    <w:rsid w:val="00E64ED7"/>
    <w:rsid w:val="00E6555E"/>
    <w:rsid w:val="00E65BED"/>
    <w:rsid w:val="00E66BFA"/>
    <w:rsid w:val="00E67299"/>
    <w:rsid w:val="00E673F0"/>
    <w:rsid w:val="00E67A1E"/>
    <w:rsid w:val="00E7048C"/>
    <w:rsid w:val="00E70F7D"/>
    <w:rsid w:val="00E710C9"/>
    <w:rsid w:val="00E710F2"/>
    <w:rsid w:val="00E7122A"/>
    <w:rsid w:val="00E716C5"/>
    <w:rsid w:val="00E72600"/>
    <w:rsid w:val="00E730CA"/>
    <w:rsid w:val="00E73B08"/>
    <w:rsid w:val="00E73C31"/>
    <w:rsid w:val="00E73CFF"/>
    <w:rsid w:val="00E73EB1"/>
    <w:rsid w:val="00E74A7D"/>
    <w:rsid w:val="00E74EBB"/>
    <w:rsid w:val="00E75100"/>
    <w:rsid w:val="00E75315"/>
    <w:rsid w:val="00E754C3"/>
    <w:rsid w:val="00E76092"/>
    <w:rsid w:val="00E76427"/>
    <w:rsid w:val="00E76A8F"/>
    <w:rsid w:val="00E76B77"/>
    <w:rsid w:val="00E76BAB"/>
    <w:rsid w:val="00E77BED"/>
    <w:rsid w:val="00E80691"/>
    <w:rsid w:val="00E80B57"/>
    <w:rsid w:val="00E812E0"/>
    <w:rsid w:val="00E817C9"/>
    <w:rsid w:val="00E81C4B"/>
    <w:rsid w:val="00E821D7"/>
    <w:rsid w:val="00E8241A"/>
    <w:rsid w:val="00E828C0"/>
    <w:rsid w:val="00E83BB1"/>
    <w:rsid w:val="00E844A9"/>
    <w:rsid w:val="00E84850"/>
    <w:rsid w:val="00E8493F"/>
    <w:rsid w:val="00E84EF1"/>
    <w:rsid w:val="00E856B3"/>
    <w:rsid w:val="00E8583D"/>
    <w:rsid w:val="00E85E76"/>
    <w:rsid w:val="00E86115"/>
    <w:rsid w:val="00E86333"/>
    <w:rsid w:val="00E864F2"/>
    <w:rsid w:val="00E868CE"/>
    <w:rsid w:val="00E86C02"/>
    <w:rsid w:val="00E86F8F"/>
    <w:rsid w:val="00E87263"/>
    <w:rsid w:val="00E878DE"/>
    <w:rsid w:val="00E87DB0"/>
    <w:rsid w:val="00E90E41"/>
    <w:rsid w:val="00E90ECB"/>
    <w:rsid w:val="00E913C8"/>
    <w:rsid w:val="00E9497E"/>
    <w:rsid w:val="00E952BF"/>
    <w:rsid w:val="00E95ED9"/>
    <w:rsid w:val="00E9620A"/>
    <w:rsid w:val="00E96E95"/>
    <w:rsid w:val="00E97505"/>
    <w:rsid w:val="00E97A55"/>
    <w:rsid w:val="00EA012B"/>
    <w:rsid w:val="00EA068E"/>
    <w:rsid w:val="00EA0A41"/>
    <w:rsid w:val="00EA0AD1"/>
    <w:rsid w:val="00EA0EB5"/>
    <w:rsid w:val="00EA0FAC"/>
    <w:rsid w:val="00EA18F5"/>
    <w:rsid w:val="00EA2089"/>
    <w:rsid w:val="00EA2B75"/>
    <w:rsid w:val="00EA323C"/>
    <w:rsid w:val="00EA3B5C"/>
    <w:rsid w:val="00EA41D7"/>
    <w:rsid w:val="00EA4287"/>
    <w:rsid w:val="00EA5284"/>
    <w:rsid w:val="00EA6268"/>
    <w:rsid w:val="00EA639F"/>
    <w:rsid w:val="00EA6DDD"/>
    <w:rsid w:val="00EA7359"/>
    <w:rsid w:val="00EA7B94"/>
    <w:rsid w:val="00EB0136"/>
    <w:rsid w:val="00EB0283"/>
    <w:rsid w:val="00EB02F5"/>
    <w:rsid w:val="00EB031A"/>
    <w:rsid w:val="00EB106A"/>
    <w:rsid w:val="00EB114A"/>
    <w:rsid w:val="00EB1652"/>
    <w:rsid w:val="00EB1666"/>
    <w:rsid w:val="00EB1679"/>
    <w:rsid w:val="00EB21C3"/>
    <w:rsid w:val="00EB242D"/>
    <w:rsid w:val="00EB2764"/>
    <w:rsid w:val="00EB28EE"/>
    <w:rsid w:val="00EB2B7F"/>
    <w:rsid w:val="00EB366E"/>
    <w:rsid w:val="00EB3B95"/>
    <w:rsid w:val="00EB3BAD"/>
    <w:rsid w:val="00EB4315"/>
    <w:rsid w:val="00EB73E7"/>
    <w:rsid w:val="00EB774B"/>
    <w:rsid w:val="00EC05FB"/>
    <w:rsid w:val="00EC15A1"/>
    <w:rsid w:val="00EC28D1"/>
    <w:rsid w:val="00EC3062"/>
    <w:rsid w:val="00EC3961"/>
    <w:rsid w:val="00EC3987"/>
    <w:rsid w:val="00EC4835"/>
    <w:rsid w:val="00EC496F"/>
    <w:rsid w:val="00EC54C0"/>
    <w:rsid w:val="00EC5612"/>
    <w:rsid w:val="00EC5AC5"/>
    <w:rsid w:val="00EC5C01"/>
    <w:rsid w:val="00EC5CB2"/>
    <w:rsid w:val="00EC6AED"/>
    <w:rsid w:val="00EC6AF3"/>
    <w:rsid w:val="00EC6C80"/>
    <w:rsid w:val="00EC6F4F"/>
    <w:rsid w:val="00EC77E0"/>
    <w:rsid w:val="00ED09FD"/>
    <w:rsid w:val="00ED0F17"/>
    <w:rsid w:val="00ED21ED"/>
    <w:rsid w:val="00ED2417"/>
    <w:rsid w:val="00ED2F4B"/>
    <w:rsid w:val="00ED382D"/>
    <w:rsid w:val="00ED476C"/>
    <w:rsid w:val="00ED49DF"/>
    <w:rsid w:val="00ED53DD"/>
    <w:rsid w:val="00ED5651"/>
    <w:rsid w:val="00ED57C2"/>
    <w:rsid w:val="00ED6086"/>
    <w:rsid w:val="00ED63B1"/>
    <w:rsid w:val="00ED6BC3"/>
    <w:rsid w:val="00ED6CEA"/>
    <w:rsid w:val="00EE023B"/>
    <w:rsid w:val="00EE0254"/>
    <w:rsid w:val="00EE026A"/>
    <w:rsid w:val="00EE1A62"/>
    <w:rsid w:val="00EE1CD4"/>
    <w:rsid w:val="00EE1FA3"/>
    <w:rsid w:val="00EE1FDD"/>
    <w:rsid w:val="00EE1FEF"/>
    <w:rsid w:val="00EE22F7"/>
    <w:rsid w:val="00EE3561"/>
    <w:rsid w:val="00EE3D3B"/>
    <w:rsid w:val="00EE431C"/>
    <w:rsid w:val="00EE4649"/>
    <w:rsid w:val="00EE48D8"/>
    <w:rsid w:val="00EE498A"/>
    <w:rsid w:val="00EE5EBE"/>
    <w:rsid w:val="00EE6A3F"/>
    <w:rsid w:val="00EE7E17"/>
    <w:rsid w:val="00EF0BBB"/>
    <w:rsid w:val="00EF16DC"/>
    <w:rsid w:val="00EF17E1"/>
    <w:rsid w:val="00EF1857"/>
    <w:rsid w:val="00EF2578"/>
    <w:rsid w:val="00EF2A69"/>
    <w:rsid w:val="00EF2ACA"/>
    <w:rsid w:val="00EF2AF8"/>
    <w:rsid w:val="00EF3039"/>
    <w:rsid w:val="00EF32E4"/>
    <w:rsid w:val="00EF3EF4"/>
    <w:rsid w:val="00EF4851"/>
    <w:rsid w:val="00EF4A1C"/>
    <w:rsid w:val="00EF52FC"/>
    <w:rsid w:val="00EF5D3E"/>
    <w:rsid w:val="00EF65D4"/>
    <w:rsid w:val="00EF69CB"/>
    <w:rsid w:val="00EF6D04"/>
    <w:rsid w:val="00EF6E8C"/>
    <w:rsid w:val="00EF7506"/>
    <w:rsid w:val="00F00C42"/>
    <w:rsid w:val="00F01414"/>
    <w:rsid w:val="00F01DB0"/>
    <w:rsid w:val="00F02934"/>
    <w:rsid w:val="00F03DDB"/>
    <w:rsid w:val="00F0485D"/>
    <w:rsid w:val="00F04D36"/>
    <w:rsid w:val="00F05198"/>
    <w:rsid w:val="00F06990"/>
    <w:rsid w:val="00F10958"/>
    <w:rsid w:val="00F1096F"/>
    <w:rsid w:val="00F10A6E"/>
    <w:rsid w:val="00F116CC"/>
    <w:rsid w:val="00F12958"/>
    <w:rsid w:val="00F12AF9"/>
    <w:rsid w:val="00F13232"/>
    <w:rsid w:val="00F1339F"/>
    <w:rsid w:val="00F16080"/>
    <w:rsid w:val="00F16339"/>
    <w:rsid w:val="00F168E9"/>
    <w:rsid w:val="00F16A8B"/>
    <w:rsid w:val="00F16D0D"/>
    <w:rsid w:val="00F16E1B"/>
    <w:rsid w:val="00F17657"/>
    <w:rsid w:val="00F178A5"/>
    <w:rsid w:val="00F17A0A"/>
    <w:rsid w:val="00F20D6C"/>
    <w:rsid w:val="00F2129C"/>
    <w:rsid w:val="00F213CA"/>
    <w:rsid w:val="00F21919"/>
    <w:rsid w:val="00F21FB7"/>
    <w:rsid w:val="00F222B8"/>
    <w:rsid w:val="00F22995"/>
    <w:rsid w:val="00F23825"/>
    <w:rsid w:val="00F239A4"/>
    <w:rsid w:val="00F249A0"/>
    <w:rsid w:val="00F2525B"/>
    <w:rsid w:val="00F26085"/>
    <w:rsid w:val="00F261F6"/>
    <w:rsid w:val="00F26228"/>
    <w:rsid w:val="00F2674D"/>
    <w:rsid w:val="00F27227"/>
    <w:rsid w:val="00F303FD"/>
    <w:rsid w:val="00F31B99"/>
    <w:rsid w:val="00F327AD"/>
    <w:rsid w:val="00F32CB4"/>
    <w:rsid w:val="00F34376"/>
    <w:rsid w:val="00F34384"/>
    <w:rsid w:val="00F34AF5"/>
    <w:rsid w:val="00F34EE0"/>
    <w:rsid w:val="00F34F25"/>
    <w:rsid w:val="00F352D0"/>
    <w:rsid w:val="00F36111"/>
    <w:rsid w:val="00F370F0"/>
    <w:rsid w:val="00F37B48"/>
    <w:rsid w:val="00F37DEA"/>
    <w:rsid w:val="00F40F4E"/>
    <w:rsid w:val="00F41322"/>
    <w:rsid w:val="00F4147B"/>
    <w:rsid w:val="00F418A1"/>
    <w:rsid w:val="00F42381"/>
    <w:rsid w:val="00F426AD"/>
    <w:rsid w:val="00F430D3"/>
    <w:rsid w:val="00F44074"/>
    <w:rsid w:val="00F441A4"/>
    <w:rsid w:val="00F44825"/>
    <w:rsid w:val="00F44ADC"/>
    <w:rsid w:val="00F45579"/>
    <w:rsid w:val="00F45BFA"/>
    <w:rsid w:val="00F470D4"/>
    <w:rsid w:val="00F476CB"/>
    <w:rsid w:val="00F502B4"/>
    <w:rsid w:val="00F50366"/>
    <w:rsid w:val="00F5056B"/>
    <w:rsid w:val="00F509BF"/>
    <w:rsid w:val="00F50FAA"/>
    <w:rsid w:val="00F5199B"/>
    <w:rsid w:val="00F51C60"/>
    <w:rsid w:val="00F520C9"/>
    <w:rsid w:val="00F52655"/>
    <w:rsid w:val="00F52959"/>
    <w:rsid w:val="00F543EA"/>
    <w:rsid w:val="00F544AB"/>
    <w:rsid w:val="00F54D5A"/>
    <w:rsid w:val="00F54E26"/>
    <w:rsid w:val="00F553B0"/>
    <w:rsid w:val="00F5592B"/>
    <w:rsid w:val="00F55A75"/>
    <w:rsid w:val="00F5644F"/>
    <w:rsid w:val="00F56CBB"/>
    <w:rsid w:val="00F56D73"/>
    <w:rsid w:val="00F5714A"/>
    <w:rsid w:val="00F5747B"/>
    <w:rsid w:val="00F57CC6"/>
    <w:rsid w:val="00F60BBA"/>
    <w:rsid w:val="00F61F87"/>
    <w:rsid w:val="00F61FF9"/>
    <w:rsid w:val="00F6208E"/>
    <w:rsid w:val="00F64F7A"/>
    <w:rsid w:val="00F665F5"/>
    <w:rsid w:val="00F66816"/>
    <w:rsid w:val="00F66887"/>
    <w:rsid w:val="00F66DA7"/>
    <w:rsid w:val="00F6726B"/>
    <w:rsid w:val="00F7088D"/>
    <w:rsid w:val="00F709FF"/>
    <w:rsid w:val="00F712B1"/>
    <w:rsid w:val="00F712D1"/>
    <w:rsid w:val="00F71320"/>
    <w:rsid w:val="00F7216C"/>
    <w:rsid w:val="00F72B91"/>
    <w:rsid w:val="00F72F55"/>
    <w:rsid w:val="00F7301C"/>
    <w:rsid w:val="00F74042"/>
    <w:rsid w:val="00F7564F"/>
    <w:rsid w:val="00F75A9E"/>
    <w:rsid w:val="00F75AA3"/>
    <w:rsid w:val="00F75CC9"/>
    <w:rsid w:val="00F7602B"/>
    <w:rsid w:val="00F77103"/>
    <w:rsid w:val="00F777E4"/>
    <w:rsid w:val="00F77AD6"/>
    <w:rsid w:val="00F80885"/>
    <w:rsid w:val="00F8099D"/>
    <w:rsid w:val="00F81820"/>
    <w:rsid w:val="00F8209A"/>
    <w:rsid w:val="00F826B8"/>
    <w:rsid w:val="00F82E81"/>
    <w:rsid w:val="00F8327D"/>
    <w:rsid w:val="00F848C5"/>
    <w:rsid w:val="00F84A20"/>
    <w:rsid w:val="00F8562C"/>
    <w:rsid w:val="00F85E62"/>
    <w:rsid w:val="00F860A7"/>
    <w:rsid w:val="00F861B9"/>
    <w:rsid w:val="00F90107"/>
    <w:rsid w:val="00F90489"/>
    <w:rsid w:val="00F90A2D"/>
    <w:rsid w:val="00F9121F"/>
    <w:rsid w:val="00F91FD3"/>
    <w:rsid w:val="00F92400"/>
    <w:rsid w:val="00F92495"/>
    <w:rsid w:val="00F92C58"/>
    <w:rsid w:val="00F93653"/>
    <w:rsid w:val="00F938FC"/>
    <w:rsid w:val="00F93CF3"/>
    <w:rsid w:val="00F93D62"/>
    <w:rsid w:val="00F940D4"/>
    <w:rsid w:val="00F941B6"/>
    <w:rsid w:val="00F94674"/>
    <w:rsid w:val="00F94C41"/>
    <w:rsid w:val="00F95CD1"/>
    <w:rsid w:val="00F961D2"/>
    <w:rsid w:val="00F96DA8"/>
    <w:rsid w:val="00F96FCD"/>
    <w:rsid w:val="00F972EA"/>
    <w:rsid w:val="00FA012B"/>
    <w:rsid w:val="00FA100A"/>
    <w:rsid w:val="00FA14C5"/>
    <w:rsid w:val="00FA157F"/>
    <w:rsid w:val="00FA19A0"/>
    <w:rsid w:val="00FA2127"/>
    <w:rsid w:val="00FA2235"/>
    <w:rsid w:val="00FA270D"/>
    <w:rsid w:val="00FA27E4"/>
    <w:rsid w:val="00FA2D02"/>
    <w:rsid w:val="00FA348C"/>
    <w:rsid w:val="00FA4576"/>
    <w:rsid w:val="00FA4FE9"/>
    <w:rsid w:val="00FA520B"/>
    <w:rsid w:val="00FA57DB"/>
    <w:rsid w:val="00FA61CA"/>
    <w:rsid w:val="00FA63E6"/>
    <w:rsid w:val="00FA6ADC"/>
    <w:rsid w:val="00FA6F88"/>
    <w:rsid w:val="00FA77A8"/>
    <w:rsid w:val="00FA7C35"/>
    <w:rsid w:val="00FB0161"/>
    <w:rsid w:val="00FB07B9"/>
    <w:rsid w:val="00FB08E6"/>
    <w:rsid w:val="00FB10D6"/>
    <w:rsid w:val="00FB1601"/>
    <w:rsid w:val="00FB1BA5"/>
    <w:rsid w:val="00FB265B"/>
    <w:rsid w:val="00FB2B27"/>
    <w:rsid w:val="00FB344A"/>
    <w:rsid w:val="00FB3ABD"/>
    <w:rsid w:val="00FB3FE2"/>
    <w:rsid w:val="00FB4351"/>
    <w:rsid w:val="00FB54D0"/>
    <w:rsid w:val="00FB5BF9"/>
    <w:rsid w:val="00FB679A"/>
    <w:rsid w:val="00FB6B14"/>
    <w:rsid w:val="00FB6EBA"/>
    <w:rsid w:val="00FB7F74"/>
    <w:rsid w:val="00FC011C"/>
    <w:rsid w:val="00FC02E6"/>
    <w:rsid w:val="00FC0414"/>
    <w:rsid w:val="00FC0BAA"/>
    <w:rsid w:val="00FC0D0B"/>
    <w:rsid w:val="00FC0D5E"/>
    <w:rsid w:val="00FC12D9"/>
    <w:rsid w:val="00FC1AB0"/>
    <w:rsid w:val="00FC1BD9"/>
    <w:rsid w:val="00FC2588"/>
    <w:rsid w:val="00FC26D7"/>
    <w:rsid w:val="00FC2C2F"/>
    <w:rsid w:val="00FC2C47"/>
    <w:rsid w:val="00FC2DAB"/>
    <w:rsid w:val="00FC3181"/>
    <w:rsid w:val="00FC32FC"/>
    <w:rsid w:val="00FC461B"/>
    <w:rsid w:val="00FC467F"/>
    <w:rsid w:val="00FC4B35"/>
    <w:rsid w:val="00FC6216"/>
    <w:rsid w:val="00FC7F70"/>
    <w:rsid w:val="00FD0C44"/>
    <w:rsid w:val="00FD14E8"/>
    <w:rsid w:val="00FD153E"/>
    <w:rsid w:val="00FD1A1B"/>
    <w:rsid w:val="00FD2FEF"/>
    <w:rsid w:val="00FD37B3"/>
    <w:rsid w:val="00FD3BD8"/>
    <w:rsid w:val="00FD41D8"/>
    <w:rsid w:val="00FD447E"/>
    <w:rsid w:val="00FD4C31"/>
    <w:rsid w:val="00FD515C"/>
    <w:rsid w:val="00FD5920"/>
    <w:rsid w:val="00FD6197"/>
    <w:rsid w:val="00FD672D"/>
    <w:rsid w:val="00FD7FE1"/>
    <w:rsid w:val="00FE1194"/>
    <w:rsid w:val="00FE189A"/>
    <w:rsid w:val="00FE2131"/>
    <w:rsid w:val="00FE2780"/>
    <w:rsid w:val="00FE2B88"/>
    <w:rsid w:val="00FE2C37"/>
    <w:rsid w:val="00FE3A95"/>
    <w:rsid w:val="00FE3F3E"/>
    <w:rsid w:val="00FE4011"/>
    <w:rsid w:val="00FE4251"/>
    <w:rsid w:val="00FE4901"/>
    <w:rsid w:val="00FE4E03"/>
    <w:rsid w:val="00FE53DE"/>
    <w:rsid w:val="00FE58DC"/>
    <w:rsid w:val="00FE5ACB"/>
    <w:rsid w:val="00FE5C1A"/>
    <w:rsid w:val="00FE7468"/>
    <w:rsid w:val="00FE7737"/>
    <w:rsid w:val="00FE7772"/>
    <w:rsid w:val="00FF1559"/>
    <w:rsid w:val="00FF1921"/>
    <w:rsid w:val="00FF199E"/>
    <w:rsid w:val="00FF1DF3"/>
    <w:rsid w:val="00FF1F5D"/>
    <w:rsid w:val="00FF2B78"/>
    <w:rsid w:val="00FF321B"/>
    <w:rsid w:val="00FF32EF"/>
    <w:rsid w:val="00FF3944"/>
    <w:rsid w:val="00FF3A29"/>
    <w:rsid w:val="00FF53B4"/>
    <w:rsid w:val="00FF54B0"/>
    <w:rsid w:val="00FF691C"/>
    <w:rsid w:val="00FF69F0"/>
    <w:rsid w:val="00FF6F27"/>
    <w:rsid w:val="00FF766D"/>
    <w:rsid w:val="00FF7BC2"/>
    <w:rsid w:val="00FF7C16"/>
    <w:rsid w:val="220381DB"/>
    <w:rsid w:val="41C2F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C4EA"/>
  <w15:chartTrackingRefBased/>
  <w15:docId w15:val="{C4DBF809-E063-4ABB-B7C6-0C355E85B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/>
    <w:lsdException w:name="footer" w:semiHidden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 w:unhideWhenUsed="1"/>
    <w:lsdException w:name="Hyperlink" w:semiHidden="1" w:unhideWhenUsed="1"/>
    <w:lsdException w:name="FollowedHyperlink" w:semiHidden="1"/>
    <w:lsdException w:name="Strong" w:uiPriority="22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/>
  </w:latentStyles>
  <w:style w:type="paragraph" w:default="1" w:styleId="Normal">
    <w:name w:val="Normal"/>
    <w:qFormat/>
    <w:rsid w:val="002F5353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rsid w:val="002F535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2F535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2F5353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2F5353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rsid w:val="002F5353"/>
    <w:pPr>
      <w:keepNext/>
      <w:keepLines/>
      <w:spacing w:before="240" w:after="80" w:line="259" w:lineRule="auto"/>
      <w:outlineLvl w:val="4"/>
    </w:pPr>
    <w:rPr>
      <w:sz w:val="20"/>
    </w:rPr>
  </w:style>
  <w:style w:type="paragraph" w:styleId="Heading6">
    <w:name w:val="heading 6"/>
    <w:basedOn w:val="Heading5"/>
    <w:next w:val="Normal"/>
    <w:link w:val="Heading6Char"/>
    <w:rsid w:val="002F5353"/>
    <w:pPr>
      <w:spacing w:before="120" w:after="24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unhideWhenUsed/>
    <w:rsid w:val="002F5353"/>
    <w:pPr>
      <w:keepNext/>
      <w:keepLines/>
      <w:spacing w:before="240" w:after="240" w:line="259" w:lineRule="auto"/>
      <w:outlineLvl w:val="6"/>
    </w:pPr>
    <w:rPr>
      <w:rFonts w:eastAsiaTheme="majorEastAsia" w:cstheme="majorBidi"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2F5353"/>
    <w:pPr>
      <w:keepNext/>
      <w:keepLines/>
      <w:spacing w:before="160" w:after="240" w:line="259" w:lineRule="auto"/>
      <w:contextualSpacing/>
      <w:outlineLvl w:val="7"/>
    </w:pPr>
    <w:rPr>
      <w:rFonts w:eastAsiaTheme="majorEastAsia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2F5353"/>
    <w:pPr>
      <w:keepNext/>
      <w:keepLines/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2F535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F5353"/>
  </w:style>
  <w:style w:type="character" w:customStyle="1" w:styleId="Heading1Char">
    <w:name w:val="Heading 1 Char"/>
    <w:basedOn w:val="DefaultParagraphFont"/>
    <w:link w:val="Heading1"/>
    <w:uiPriority w:val="9"/>
    <w:rsid w:val="002F535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F535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F535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F535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rsid w:val="002F5353"/>
    <w:rPr>
      <w:sz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5353"/>
    <w:rPr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2F5353"/>
    <w:rPr>
      <w:rFonts w:eastAsiaTheme="majorEastAsia" w:cstheme="majorBidi"/>
      <w:iCs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2F5353"/>
    <w:rPr>
      <w:rFonts w:eastAsiaTheme="majorEastAsia" w:cstheme="majorBidi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353"/>
    <w:rPr>
      <w:rFonts w:asciiTheme="majorHAnsi" w:eastAsiaTheme="majorEastAsia" w:hAnsiTheme="majorHAnsi" w:cstheme="majorBidi"/>
      <w:i/>
      <w:iCs/>
      <w:sz w:val="21"/>
      <w:szCs w:val="21"/>
      <w:lang w:val="en-US"/>
    </w:rPr>
  </w:style>
  <w:style w:type="character" w:customStyle="1" w:styleId="P-Bold">
    <w:name w:val="P - Bold"/>
    <w:uiPriority w:val="1"/>
    <w:qFormat/>
    <w:rsid w:val="002F5353"/>
    <w:rPr>
      <w:rFonts w:ascii="Arial" w:hAnsi="Arial"/>
      <w:b/>
      <w:sz w:val="22"/>
      <w:bdr w:val="none" w:sz="0" w:space="0" w:color="auto"/>
      <w:shd w:val="clear" w:color="auto" w:fill="73FDD6"/>
    </w:rPr>
  </w:style>
  <w:style w:type="paragraph" w:customStyle="1" w:styleId="P-Callout">
    <w:name w:val="P - Callout"/>
    <w:basedOn w:val="Normal"/>
    <w:next w:val="Normal"/>
    <w:qFormat/>
    <w:rsid w:val="002F5353"/>
    <w:pPr>
      <w:shd w:val="clear" w:color="auto" w:fill="E2EFD9" w:themeFill="accent6" w:themeFillTint="33"/>
      <w:spacing w:before="120" w:after="360" w:line="259" w:lineRule="auto"/>
      <w:mirrorIndents/>
    </w:pPr>
    <w:rPr>
      <w:rFonts w:eastAsia="Arial"/>
      <w:lang w:val="en"/>
    </w:rPr>
  </w:style>
  <w:style w:type="character" w:customStyle="1" w:styleId="P-Keyword">
    <w:name w:val="P - Keyword"/>
    <w:uiPriority w:val="1"/>
    <w:qFormat/>
    <w:rsid w:val="002F5353"/>
    <w:rPr>
      <w:rFonts w:ascii="Arial" w:hAnsi="Arial"/>
      <w:b/>
      <w:color w:val="auto"/>
      <w:sz w:val="22"/>
      <w:u w:val="single"/>
      <w:bdr w:val="none" w:sz="0" w:space="0" w:color="auto"/>
      <w:shd w:val="clear" w:color="auto" w:fill="FF8AD8"/>
    </w:rPr>
  </w:style>
  <w:style w:type="paragraph" w:customStyle="1" w:styleId="L-Numbers">
    <w:name w:val="L - Numbers"/>
    <w:basedOn w:val="Normal"/>
    <w:qFormat/>
    <w:rsid w:val="002F5353"/>
    <w:pPr>
      <w:numPr>
        <w:numId w:val="2"/>
      </w:numPr>
      <w:spacing w:before="160" w:line="300" w:lineRule="auto"/>
    </w:pPr>
    <w:rPr>
      <w:rFonts w:eastAsia="Arial"/>
      <w:lang w:val="en"/>
    </w:rPr>
  </w:style>
  <w:style w:type="paragraph" w:customStyle="1" w:styleId="L-Bullets">
    <w:name w:val="L - Bullets"/>
    <w:basedOn w:val="Normal"/>
    <w:qFormat/>
    <w:rsid w:val="002F5353"/>
    <w:pPr>
      <w:numPr>
        <w:numId w:val="1"/>
      </w:numPr>
      <w:spacing w:before="120" w:after="120" w:line="300" w:lineRule="auto"/>
    </w:pPr>
    <w:rPr>
      <w:rFonts w:eastAsia="Arial"/>
      <w:lang w:val="en"/>
    </w:rPr>
  </w:style>
  <w:style w:type="character" w:customStyle="1" w:styleId="P-URL">
    <w:name w:val="P - URL"/>
    <w:basedOn w:val="DefaultParagraphFont"/>
    <w:uiPriority w:val="1"/>
    <w:qFormat/>
    <w:rsid w:val="002F5353"/>
    <w:rPr>
      <w:rFonts w:ascii="Arial" w:hAnsi="Arial"/>
      <w:color w:val="0000FF"/>
      <w:sz w:val="22"/>
      <w:u w:val="single"/>
      <w:bdr w:val="none" w:sz="0" w:space="0" w:color="auto"/>
      <w:shd w:val="clear" w:color="auto" w:fill="00FA00"/>
    </w:rPr>
  </w:style>
  <w:style w:type="character" w:customStyle="1" w:styleId="P-Italics">
    <w:name w:val="P - Italics"/>
    <w:uiPriority w:val="1"/>
    <w:qFormat/>
    <w:rsid w:val="002F5353"/>
    <w:rPr>
      <w:rFonts w:ascii="Arial" w:hAnsi="Arial"/>
      <w:i/>
      <w:color w:val="auto"/>
      <w:sz w:val="22"/>
      <w:bdr w:val="none" w:sz="0" w:space="0" w:color="auto"/>
      <w:shd w:val="clear" w:color="auto" w:fill="FFFC00"/>
    </w:rPr>
  </w:style>
  <w:style w:type="character" w:customStyle="1" w:styleId="P-Code">
    <w:name w:val="P - Code"/>
    <w:uiPriority w:val="1"/>
    <w:qFormat/>
    <w:rsid w:val="002F5353"/>
    <w:rPr>
      <w:rFonts w:ascii="Courier" w:hAnsi="Courier"/>
      <w:sz w:val="22"/>
      <w:bdr w:val="none" w:sz="0" w:space="0" w:color="auto"/>
      <w:shd w:val="clear" w:color="auto" w:fill="D5FC79"/>
    </w:rPr>
  </w:style>
  <w:style w:type="paragraph" w:customStyle="1" w:styleId="H1-Section">
    <w:name w:val="H1 - Section"/>
    <w:basedOn w:val="Heading1"/>
    <w:next w:val="Normal"/>
    <w:qFormat/>
    <w:rsid w:val="002F5353"/>
    <w:pPr>
      <w:spacing w:before="400" w:after="160"/>
    </w:pPr>
    <w:rPr>
      <w:rFonts w:asciiTheme="minorHAnsi" w:eastAsiaTheme="minorHAnsi" w:hAnsiTheme="minorHAnsi" w:cstheme="minorBidi"/>
      <w:b/>
      <w:color w:val="auto"/>
      <w:sz w:val="36"/>
      <w:szCs w:val="40"/>
    </w:rPr>
  </w:style>
  <w:style w:type="paragraph" w:customStyle="1" w:styleId="H2-Heading">
    <w:name w:val="H2 - Heading"/>
    <w:basedOn w:val="Heading2"/>
    <w:next w:val="Normal"/>
    <w:qFormat/>
    <w:rsid w:val="002F5353"/>
    <w:pPr>
      <w:spacing w:before="280" w:after="160"/>
    </w:pPr>
    <w:rPr>
      <w:rFonts w:asciiTheme="minorHAnsi" w:eastAsiaTheme="minorHAnsi" w:hAnsiTheme="minorHAnsi" w:cstheme="minorBidi"/>
      <w:b/>
      <w:color w:val="auto"/>
      <w:sz w:val="28"/>
      <w:szCs w:val="32"/>
    </w:rPr>
  </w:style>
  <w:style w:type="paragraph" w:customStyle="1" w:styleId="P-CalloutHeading">
    <w:name w:val="P - Callout Heading"/>
    <w:next w:val="Normal"/>
    <w:qFormat/>
    <w:rsid w:val="002F5353"/>
    <w:pPr>
      <w:shd w:val="clear" w:color="auto" w:fill="C5E0B3" w:themeFill="accent6" w:themeFillTint="66"/>
      <w:spacing w:before="360"/>
      <w:mirrorIndents/>
    </w:pPr>
    <w:rPr>
      <w:rFonts w:eastAsia="Arial"/>
      <w:b/>
      <w:color w:val="434343"/>
      <w:sz w:val="24"/>
      <w:szCs w:val="28"/>
      <w:lang w:val="en"/>
    </w:rPr>
  </w:style>
  <w:style w:type="paragraph" w:customStyle="1" w:styleId="P-Regular">
    <w:name w:val="P - Regular"/>
    <w:basedOn w:val="Normal"/>
    <w:qFormat/>
    <w:rsid w:val="002F5353"/>
    <w:pPr>
      <w:spacing w:before="120" w:after="120" w:line="259" w:lineRule="auto"/>
    </w:pPr>
    <w:rPr>
      <w:rFonts w:eastAsia="Arial"/>
      <w:lang w:val="en"/>
    </w:rPr>
  </w:style>
  <w:style w:type="paragraph" w:customStyle="1" w:styleId="H3-Subheading">
    <w:name w:val="H3 - Subheading"/>
    <w:basedOn w:val="Heading3"/>
    <w:next w:val="Normal"/>
    <w:qFormat/>
    <w:rsid w:val="002F5353"/>
    <w:pPr>
      <w:keepNext w:val="0"/>
      <w:keepLines w:val="0"/>
      <w:spacing w:before="320" w:after="80"/>
      <w:mirrorIndents/>
    </w:pPr>
    <w:rPr>
      <w:rFonts w:asciiTheme="minorHAnsi" w:eastAsiaTheme="minorHAnsi" w:hAnsiTheme="minorHAnsi" w:cstheme="minorBidi"/>
      <w:b/>
      <w:color w:val="auto"/>
      <w:szCs w:val="28"/>
    </w:rPr>
  </w:style>
  <w:style w:type="paragraph" w:customStyle="1" w:styleId="IMG-Caption">
    <w:name w:val="IMG - Caption"/>
    <w:next w:val="Normal"/>
    <w:qFormat/>
    <w:rsid w:val="002F5353"/>
    <w:pPr>
      <w:spacing w:before="120" w:after="240"/>
      <w:jc w:val="center"/>
    </w:pPr>
    <w:rPr>
      <w:rFonts w:eastAsia="Arial"/>
      <w:b/>
      <w:color w:val="FF0000"/>
      <w:sz w:val="20"/>
      <w:lang w:val="en"/>
    </w:rPr>
  </w:style>
  <w:style w:type="paragraph" w:customStyle="1" w:styleId="SC-Heading">
    <w:name w:val="SC - Heading"/>
    <w:next w:val="H1-Section"/>
    <w:qFormat/>
    <w:rsid w:val="002F5353"/>
    <w:pPr>
      <w:spacing w:before="240" w:after="240"/>
    </w:pPr>
    <w:rPr>
      <w:rFonts w:eastAsiaTheme="majorEastAsia" w:cstheme="majorBidi"/>
      <w:b/>
      <w:iCs/>
      <w:color w:val="FF0000"/>
      <w:sz w:val="24"/>
      <w:lang w:val="en"/>
    </w:rPr>
  </w:style>
  <w:style w:type="paragraph" w:customStyle="1" w:styleId="SC-Link">
    <w:name w:val="SC - Link"/>
    <w:qFormat/>
    <w:rsid w:val="002F5353"/>
    <w:pPr>
      <w:spacing w:before="200" w:after="240"/>
    </w:pPr>
    <w:rPr>
      <w:rFonts w:eastAsiaTheme="majorEastAsia" w:cstheme="majorBidi"/>
      <w:b/>
      <w:color w:val="00B050"/>
      <w:szCs w:val="21"/>
      <w:lang w:val="en"/>
    </w:rPr>
  </w:style>
  <w:style w:type="paragraph" w:customStyle="1" w:styleId="P-Source">
    <w:name w:val="P - Source"/>
    <w:qFormat/>
    <w:rsid w:val="002F5353"/>
    <w:pPr>
      <w:shd w:val="solid" w:color="auto" w:fill="auto"/>
    </w:pPr>
    <w:rPr>
      <w:rFonts w:ascii="Courier" w:eastAsia="Arial" w:hAnsi="Courier" w:cs="Consolas"/>
      <w:szCs w:val="21"/>
      <w:lang w:val="en"/>
    </w:rPr>
  </w:style>
  <w:style w:type="paragraph" w:customStyle="1" w:styleId="L-Regular">
    <w:name w:val="L - Regular"/>
    <w:basedOn w:val="L-Numbers"/>
    <w:qFormat/>
    <w:rsid w:val="002F5353"/>
    <w:pPr>
      <w:numPr>
        <w:numId w:val="0"/>
      </w:numPr>
      <w:ind w:left="720"/>
    </w:pPr>
  </w:style>
  <w:style w:type="paragraph" w:customStyle="1" w:styleId="L-Source">
    <w:name w:val="L - Source"/>
    <w:basedOn w:val="P-Source"/>
    <w:rsid w:val="002F5353"/>
    <w:pPr>
      <w:shd w:val="pct50" w:color="D9E2F3" w:themeColor="accent1" w:themeTint="33" w:fill="auto"/>
      <w:ind w:left="720"/>
    </w:pPr>
  </w:style>
  <w:style w:type="table" w:styleId="TableGrid">
    <w:name w:val="Table Grid"/>
    <w:basedOn w:val="TableNormal"/>
    <w:uiPriority w:val="39"/>
    <w:rsid w:val="002F5353"/>
    <w:pPr>
      <w:spacing w:line="240" w:lineRule="auto"/>
    </w:pPr>
    <w:rPr>
      <w:rFonts w:eastAsia="Arial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Highlight">
    <w:name w:val="SC - Highlight"/>
    <w:uiPriority w:val="1"/>
    <w:qFormat/>
    <w:rsid w:val="002F5353"/>
    <w:rPr>
      <w:rFonts w:ascii="Courier" w:hAnsi="Courier"/>
      <w:b/>
      <w:bdr w:val="none" w:sz="0" w:space="0" w:color="auto"/>
      <w:shd w:val="clear" w:color="auto" w:fill="F4D3D2"/>
    </w:rPr>
  </w:style>
  <w:style w:type="paragraph" w:customStyle="1" w:styleId="SC-Source">
    <w:name w:val="SC - Source"/>
    <w:basedOn w:val="P-Source"/>
    <w:qFormat/>
    <w:rsid w:val="002F5353"/>
    <w:pPr>
      <w:shd w:val="pct50" w:color="D9E2F3" w:themeColor="accent1" w:themeTint="33" w:fill="auto"/>
    </w:pPr>
  </w:style>
  <w:style w:type="paragraph" w:customStyle="1" w:styleId="SP-Editorial">
    <w:name w:val="SP - Editorial"/>
    <w:next w:val="P-Regular"/>
    <w:qFormat/>
    <w:rsid w:val="002F5353"/>
    <w:pPr>
      <w:pBdr>
        <w:top w:val="thickThinSmallGap" w:sz="24" w:space="1" w:color="FF0000"/>
        <w:left w:val="thickThinSmallGap" w:sz="24" w:space="4" w:color="FF0000"/>
        <w:bottom w:val="thinThickSmallGap" w:sz="24" w:space="1" w:color="FF0000"/>
        <w:right w:val="thinThickSmallGap" w:sz="24" w:space="4" w:color="FF0000"/>
      </w:pBdr>
      <w:shd w:val="clear" w:color="auto" w:fill="FFFF00"/>
    </w:pPr>
    <w:rPr>
      <w:rFonts w:eastAsia="Arial"/>
      <w:b/>
      <w:lang w:val="en"/>
    </w:rPr>
  </w:style>
  <w:style w:type="paragraph" w:customStyle="1" w:styleId="H4-Subheading">
    <w:name w:val="H4 - Subheading"/>
    <w:basedOn w:val="Heading4"/>
    <w:next w:val="Normal"/>
    <w:qFormat/>
    <w:rsid w:val="002F5353"/>
    <w:pPr>
      <w:spacing w:before="280" w:after="280"/>
    </w:pPr>
    <w:rPr>
      <w:rFonts w:asciiTheme="minorHAnsi" w:eastAsiaTheme="minorHAnsi" w:hAnsiTheme="minorHAnsi" w:cstheme="minorBidi"/>
      <w:b/>
      <w:i w:val="0"/>
      <w:iCs w:val="0"/>
      <w:color w:val="auto"/>
      <w:szCs w:val="24"/>
    </w:rPr>
  </w:style>
  <w:style w:type="paragraph" w:customStyle="1" w:styleId="P-Quote">
    <w:name w:val="P - Quote"/>
    <w:rsid w:val="002F5353"/>
    <w:pPr>
      <w:spacing w:after="0" w:line="276" w:lineRule="auto"/>
    </w:pPr>
    <w:rPr>
      <w:rFonts w:ascii="Arial" w:eastAsia="Arial" w:hAnsi="Arial" w:cs="Arial"/>
      <w:i/>
      <w:iCs/>
      <w:lang w:val="en"/>
    </w:rPr>
  </w:style>
  <w:style w:type="paragraph" w:customStyle="1" w:styleId="H1-Chapter">
    <w:name w:val="H1 - Chapter"/>
    <w:basedOn w:val="Normal"/>
    <w:next w:val="P-Regular"/>
    <w:qFormat/>
    <w:rsid w:val="002F5353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F535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2F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93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641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41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4199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1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199"/>
    <w:rPr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C64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EA7359"/>
    <w:pPr>
      <w:spacing w:after="0" w:line="240" w:lineRule="auto"/>
    </w:pPr>
    <w:rPr>
      <w:lang w:val="en-US"/>
    </w:rPr>
  </w:style>
  <w:style w:type="paragraph" w:customStyle="1" w:styleId="L2-Bullets">
    <w:name w:val="L2 - Bullets"/>
    <w:basedOn w:val="L-Bullets"/>
    <w:qFormat/>
    <w:rsid w:val="002F5353"/>
    <w:pPr>
      <w:numPr>
        <w:numId w:val="6"/>
      </w:numPr>
      <w:ind w:left="1080"/>
    </w:pPr>
  </w:style>
  <w:style w:type="paragraph" w:customStyle="1" w:styleId="L3-Bullets">
    <w:name w:val="L3 - Bullets"/>
    <w:basedOn w:val="L2-Bullets"/>
    <w:qFormat/>
    <w:rsid w:val="002F5353"/>
    <w:pPr>
      <w:numPr>
        <w:numId w:val="7"/>
      </w:numPr>
      <w:ind w:left="1434" w:hanging="357"/>
    </w:pPr>
  </w:style>
  <w:style w:type="paragraph" w:customStyle="1" w:styleId="L2-Numbers">
    <w:name w:val="L2 - Numbers"/>
    <w:basedOn w:val="L-Numbers"/>
    <w:qFormat/>
    <w:rsid w:val="002F5353"/>
    <w:pPr>
      <w:numPr>
        <w:numId w:val="5"/>
      </w:numPr>
    </w:pPr>
  </w:style>
  <w:style w:type="paragraph" w:customStyle="1" w:styleId="L2-Alphabets">
    <w:name w:val="L2 - Alphabets"/>
    <w:basedOn w:val="L-Numbers"/>
    <w:qFormat/>
    <w:rsid w:val="002F5353"/>
    <w:pPr>
      <w:numPr>
        <w:numId w:val="4"/>
      </w:numPr>
    </w:pPr>
  </w:style>
  <w:style w:type="paragraph" w:customStyle="1" w:styleId="L3-Numbers">
    <w:name w:val="L3 - Numbers"/>
    <w:basedOn w:val="L2-Numbers"/>
    <w:qFormat/>
    <w:rsid w:val="002F5353"/>
    <w:pPr>
      <w:numPr>
        <w:numId w:val="3"/>
      </w:numPr>
      <w:tabs>
        <w:tab w:val="num" w:pos="360"/>
      </w:tabs>
      <w:ind w:left="1435" w:hanging="244"/>
    </w:pPr>
  </w:style>
  <w:style w:type="character" w:styleId="FollowedHyperlink">
    <w:name w:val="FollowedHyperlink"/>
    <w:basedOn w:val="DefaultParagraphFont"/>
    <w:uiPriority w:val="99"/>
    <w:semiHidden/>
    <w:rsid w:val="00542617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615E1A"/>
  </w:style>
  <w:style w:type="character" w:customStyle="1" w:styleId="eop">
    <w:name w:val="eop"/>
    <w:basedOn w:val="DefaultParagraphFont"/>
    <w:rsid w:val="00615E1A"/>
  </w:style>
  <w:style w:type="paragraph" w:styleId="FootnoteText">
    <w:name w:val="footnote text"/>
    <w:basedOn w:val="Normal"/>
    <w:link w:val="FootnoteTextChar"/>
    <w:uiPriority w:val="99"/>
    <w:semiHidden/>
    <w:rsid w:val="00FC25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2588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FC2588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690BC8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FB4351"/>
    <w:rPr>
      <w:color w:val="808080"/>
    </w:rPr>
  </w:style>
  <w:style w:type="character" w:customStyle="1" w:styleId="ykmvie">
    <w:name w:val="ykmvie"/>
    <w:basedOn w:val="DefaultParagraphFont"/>
    <w:rsid w:val="00CF4809"/>
  </w:style>
  <w:style w:type="character" w:customStyle="1" w:styleId="hgkelc">
    <w:name w:val="hgkelc"/>
    <w:basedOn w:val="DefaultParagraphFont"/>
    <w:rsid w:val="00703F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l-PL" w:eastAsia="pl-PL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4EF"/>
    <w:rPr>
      <w:rFonts w:ascii="Courier New" w:eastAsia="Times New Roman" w:hAnsi="Courier New" w:cs="Courier New"/>
      <w:sz w:val="20"/>
      <w:szCs w:val="20"/>
      <w:lang w:val="pl-PL" w:eastAsia="pl-PL" w:bidi="he-IL"/>
    </w:rPr>
  </w:style>
  <w:style w:type="character" w:customStyle="1" w:styleId="q4iawc">
    <w:name w:val="q4iawc"/>
    <w:basedOn w:val="DefaultParagraphFont"/>
    <w:rsid w:val="00204CC7"/>
  </w:style>
  <w:style w:type="paragraph" w:styleId="Header">
    <w:name w:val="header"/>
    <w:basedOn w:val="Normal"/>
    <w:link w:val="HeaderChar"/>
    <w:uiPriority w:val="99"/>
    <w:semiHidden/>
    <w:rsid w:val="00FF7B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7BC2"/>
    <w:rPr>
      <w:lang w:val="en-US"/>
    </w:rPr>
  </w:style>
  <w:style w:type="paragraph" w:styleId="Footer">
    <w:name w:val="footer"/>
    <w:basedOn w:val="Normal"/>
    <w:link w:val="FooterChar"/>
    <w:uiPriority w:val="99"/>
    <w:semiHidden/>
    <w:rsid w:val="00FF7B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7BC2"/>
    <w:rPr>
      <w:lang w:val="en-US"/>
    </w:rPr>
  </w:style>
  <w:style w:type="paragraph" w:customStyle="1" w:styleId="IMG-Figure">
    <w:name w:val="IMG - Figure"/>
    <w:basedOn w:val="P-Regular"/>
    <w:qFormat/>
    <w:rsid w:val="002F5353"/>
    <w:pPr>
      <w:jc w:val="center"/>
    </w:pPr>
    <w:rPr>
      <w:rFonts w:eastAsia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7821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530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51655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5469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032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6159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253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6207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6663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428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3575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410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3981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7724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4590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9200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7920">
          <w:marLeft w:val="0"/>
          <w:marRight w:val="0"/>
          <w:marTop w:val="480"/>
          <w:marBottom w:val="480"/>
          <w:divBdr>
            <w:top w:val="none" w:sz="0" w:space="0" w:color="auto"/>
            <w:left w:val="single" w:sz="48" w:space="31" w:color="CCCCCC"/>
            <w:bottom w:val="none" w:sz="0" w:space="0" w:color="auto"/>
            <w:right w:val="none" w:sz="0" w:space="0" w:color="auto"/>
          </w:divBdr>
        </w:div>
        <w:div w:id="1077246080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90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151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1412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376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41209">
          <w:marLeft w:val="0"/>
          <w:marRight w:val="0"/>
          <w:marTop w:val="259"/>
          <w:marBottom w:val="2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8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yperlink" Target="https://towardsdatascience.com/modeling-uncertainty-in-neural-networks-with-tensorflow-probability-a706c2274d12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zeens\Documents\Titles\Chapter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ssetType xmlns="f4287df7-c0e0-444d-ba8d-6c830a3079b3" xsi:nil="true"/>
    <AssetNumber xmlns="f4287df7-c0e0-444d-ba8d-6c830a3079b3" xsi:nil="true"/>
    <Early_x0020_Access xmlns="f4287df7-c0e0-444d-ba8d-6c830a3079b3">false</Early_x0020_Access>
    <AssetStage xmlns="f4287df7-c0e0-444d-ba8d-6c830a3079b3" xsi:nil="true"/>
    <Category xmlns="f4287df7-c0e0-444d-ba8d-6c830a3079b3" xsi:nil="true"/>
    <NoteforSelf xmlns="f4287df7-c0e0-444d-ba8d-6c830a3079b3" xsi:nil="true"/>
    <PlagiarismOriginality xmlns="f4287df7-c0e0-444d-ba8d-6c830a3079b3" xsi:nil="true"/>
    <lcf76f155ced4ddcb4097134ff3c332f xmlns="f4287df7-c0e0-444d-ba8d-6c830a3079b3">
      <Terms xmlns="http://schemas.microsoft.com/office/infopath/2007/PartnerControls"/>
    </lcf76f155ced4ddcb4097134ff3c332f>
    <TaxCatchAll xmlns="c866c9ed-2f7a-4860-bf57-8153ff3a210a" xsi:nil="true"/>
    <PageCount xmlns="f4287df7-c0e0-444d-ba8d-6c830a3079b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722B58C1B4F6479F5D6A8E069F2686" ma:contentTypeVersion="24" ma:contentTypeDescription="Create a new document." ma:contentTypeScope="" ma:versionID="650663c759f8956c24a04d5da93c704f">
  <xsd:schema xmlns:xsd="http://www.w3.org/2001/XMLSchema" xmlns:xs="http://www.w3.org/2001/XMLSchema" xmlns:p="http://schemas.microsoft.com/office/2006/metadata/properties" xmlns:ns2="f4287df7-c0e0-444d-ba8d-6c830a3079b3" xmlns:ns3="c866c9ed-2f7a-4860-bf57-8153ff3a210a" targetNamespace="http://schemas.microsoft.com/office/2006/metadata/properties" ma:root="true" ma:fieldsID="1ea6558b66ac6812be1bd789f98bc153" ns2:_="" ns3:_="">
    <xsd:import namespace="f4287df7-c0e0-444d-ba8d-6c830a3079b3"/>
    <xsd:import namespace="c866c9ed-2f7a-4860-bf57-8153ff3a210a"/>
    <xsd:element name="properties">
      <xsd:complexType>
        <xsd:sequence>
          <xsd:element name="documentManagement">
            <xsd:complexType>
              <xsd:all>
                <xsd:element ref="ns2:AssetNumber" minOccurs="0"/>
                <xsd:element ref="ns2:AssetStage" minOccurs="0"/>
                <xsd:element ref="ns2:AssetTyp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Category" minOccurs="0"/>
                <xsd:element ref="ns2:Early_x0020_Access" minOccurs="0"/>
                <xsd:element ref="ns2:MediaLengthInSeconds" minOccurs="0"/>
                <xsd:element ref="ns2:PlagiarismOriginality" minOccurs="0"/>
                <xsd:element ref="ns2:NoteforSelf" minOccurs="0"/>
                <xsd:element ref="ns2:lcf76f155ced4ddcb4097134ff3c332f" minOccurs="0"/>
                <xsd:element ref="ns3:TaxCatchAll" minOccurs="0"/>
                <xsd:element ref="ns2:Pag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7df7-c0e0-444d-ba8d-6c830a3079b3" elementFormDefault="qualified">
    <xsd:import namespace="http://schemas.microsoft.com/office/2006/documentManagement/types"/>
    <xsd:import namespace="http://schemas.microsoft.com/office/infopath/2007/PartnerControls"/>
    <xsd:element name="AssetNumber" ma:index="8" nillable="true" ma:displayName="Asset Number" ma:description="This is the asset number of the project and no asset type should have same numbers" ma:format="Dropdown" ma:internalName="AssetNumber">
      <xsd:simpleType>
        <xsd:union memberTypes="dms:Text">
          <xsd:simpleType>
            <xsd:restriction base="dms:Choice">
              <xsd:enumeration value="1"/>
              <xsd:enumeration value="2"/>
              <xsd:enumeration value="3"/>
              <xsd:enumeration value="4"/>
              <xsd:enumeration value="5"/>
              <xsd:enumeration value="6"/>
              <xsd:enumeration value="7"/>
              <xsd:enumeration value="8"/>
              <xsd:enumeration value="9"/>
              <xsd:enumeration value="10"/>
              <xsd:enumeration value="11"/>
              <xsd:enumeration value="12"/>
              <xsd:enumeration value="13"/>
              <xsd:enumeration value="14"/>
              <xsd:enumeration value="15"/>
              <xsd:enumeration value="16"/>
              <xsd:enumeration value="17"/>
              <xsd:enumeration value="18"/>
              <xsd:enumeration value="19"/>
              <xsd:enumeration value="20"/>
              <xsd:enumeration value="21"/>
              <xsd:enumeration value="22"/>
              <xsd:enumeration value="23"/>
              <xsd:enumeration value="24"/>
              <xsd:enumeration value="25"/>
              <xsd:enumeration value="26"/>
              <xsd:enumeration value="27"/>
              <xsd:enumeration value="28"/>
              <xsd:enumeration value="29"/>
              <xsd:enumeration value="30"/>
              <xsd:enumeration value="31"/>
              <xsd:enumeration value="32"/>
              <xsd:enumeration value="33"/>
              <xsd:enumeration value="34"/>
              <xsd:enumeration value="35"/>
              <xsd:enumeration value="36"/>
              <xsd:enumeration value="37"/>
              <xsd:enumeration value="38"/>
              <xsd:enumeration value="39"/>
              <xsd:enumeration value="40"/>
            </xsd:restriction>
          </xsd:simpleType>
        </xsd:union>
      </xsd:simpleType>
    </xsd:element>
    <xsd:element name="AssetStage" ma:index="9" nillable="true" ma:displayName="Asset Stage" ma:description="This is the current stage of the asset." ma:format="Dropdown" ma:internalName="AssetStage">
      <xsd:simpleType>
        <xsd:union memberTypes="dms:Text">
          <xsd:simpleType>
            <xsd:restriction base="dms:Choice">
              <xsd:enumeration value="Draft Submission"/>
              <xsd:enumeration value="Preliminary Draft Revision"/>
              <xsd:enumeration value="Revision Submission"/>
              <xsd:enumeration value="Preliminary Draft Acceptance"/>
              <xsd:enumeration value="Technical Review Sent"/>
              <xsd:enumeration value="Technical Review Received"/>
              <xsd:enumeration value="Rewrites Sent"/>
              <xsd:enumeration value="Final Draft Submission"/>
              <xsd:enumeration value="Final Draft Revision"/>
              <xsd:enumeration value="Final Draft Revision Received"/>
              <xsd:enumeration value="Final Draft Acceptance"/>
              <xsd:enumeration value="Technical Editing"/>
              <xsd:enumeration value="Copy Edit Submission"/>
              <xsd:enumeration value="Copy Editing Done"/>
              <xsd:enumeration value="Placed for Indexing"/>
              <xsd:enumeration value="Indexing Done"/>
              <xsd:enumeration value="Layout Done"/>
              <xsd:enumeration value="Proof Read Submission"/>
              <xsd:enumeration value="Proof Reading Done"/>
              <xsd:enumeration value="PR - CDE Checks"/>
              <xsd:enumeration value="Pre Final"/>
              <xsd:enumeration value="Prefinal Submission"/>
              <xsd:enumeration value="Prefinal Review"/>
              <xsd:enumeration value="Author - CDE Checks"/>
              <xsd:enumeration value="Finals Completed"/>
              <xsd:enumeration value="Editor Finalization"/>
              <xsd:enumeration value="Indexer Finalization"/>
              <xsd:enumeration value="Production Designer Finalization"/>
              <xsd:enumeration value="Portfolio Director Checks"/>
              <xsd:enumeration value="Upload"/>
              <xsd:enumeration value="Graphic and Code Bundle"/>
              <xsd:enumeration value="Post Upload"/>
              <xsd:enumeration value="Published"/>
            </xsd:restriction>
          </xsd:simpleType>
        </xsd:union>
      </xsd:simpleType>
    </xsd:element>
    <xsd:element name="AssetType" ma:index="10" nillable="true" ma:displayName="Asset Type" ma:description="This is the type of Asset related to the product development" ma:format="Dropdown" ma:internalName="AssetType">
      <xsd:simpleType>
        <xsd:restriction base="dms:Choice">
          <xsd:enumeration value="Chapter"/>
          <xsd:enumeration value="Video"/>
          <xsd:enumeration value="Index"/>
          <xsd:enumeration value="Front Matter"/>
          <xsd:enumeration value="Back Matter"/>
          <xsd:enumeration value="Code"/>
          <xsd:enumeration value="Book"/>
          <xsd:enumeration value="Other"/>
        </xsd:restriction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Category" ma:index="23" nillable="true" ma:displayName="Category" ma:format="Dropdown" ma:internalName="Category">
      <xsd:simpleType>
        <xsd:union memberTypes="dms:Text">
          <xsd:simpleType>
            <xsd:restriction base="dms:Choice">
              <xsd:enumeration value="A&amp;C"/>
              <xsd:enumeration value="C&amp;T"/>
              <xsd:enumeration value="Programming"/>
              <xsd:enumeration value="Data"/>
            </xsd:restriction>
          </xsd:simpleType>
        </xsd:union>
      </xsd:simpleType>
    </xsd:element>
    <xsd:element name="Early_x0020_Access" ma:index="24" nillable="true" ma:displayName="Early Access" ma:default="0" ma:description="This is an option which you select when you want the chapter to be a part of the Early Access" ma:internalName="Early_x0020_Access">
      <xsd:simpleType>
        <xsd:restriction base="dms:Boolean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PlagiarismOriginality" ma:index="26" nillable="true" ma:displayName="Plagiarism Originality" ma:description="This is a column to fill the plagiarism originality scores" ma:format="Dropdown" ma:internalName="PlagiarismOriginality" ma:percentage="FALSE">
      <xsd:simpleType>
        <xsd:restriction base="dms:Number"/>
      </xsd:simpleType>
    </xsd:element>
    <xsd:element name="NoteforSelf" ma:index="27" nillable="true" ma:displayName="Note for Self" ma:format="Dropdown" ma:internalName="NoteforSelf">
      <xsd:simpleType>
        <xsd:restriction base="dms:Note">
          <xsd:maxLength value="255"/>
        </xsd:restriction>
      </xsd:simpleType>
    </xsd:element>
    <xsd:element name="lcf76f155ced4ddcb4097134ff3c332f" ma:index="29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PageCount" ma:index="31" nillable="true" ma:displayName="Page Count" ma:format="Dropdown" ma:internalName="PageCount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c9ed-2f7a-4860-bf57-8153ff3a210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0" nillable="true" ma:displayName="Taxonomy Catch All Column" ma:hidden="true" ma:list="{b0b99e7b-2d5c-4d76-8978-e279b984ef45}" ma:internalName="TaxCatchAll" ma:showField="CatchAllData" ma:web="c866c9ed-2f7a-4860-bf57-8153ff3a21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70011E-0B13-4DB0-A1F0-6B8F864CF772}">
  <ds:schemaRefs>
    <ds:schemaRef ds:uri="http://schemas.microsoft.com/office/2006/metadata/properties"/>
    <ds:schemaRef ds:uri="http://schemas.microsoft.com/office/infopath/2007/PartnerControls"/>
    <ds:schemaRef ds:uri="f4287df7-c0e0-444d-ba8d-6c830a3079b3"/>
    <ds:schemaRef ds:uri="c866c9ed-2f7a-4860-bf57-8153ff3a210a"/>
  </ds:schemaRefs>
</ds:datastoreItem>
</file>

<file path=customXml/itemProps2.xml><?xml version="1.0" encoding="utf-8"?>
<ds:datastoreItem xmlns:ds="http://schemas.openxmlformats.org/officeDocument/2006/customXml" ds:itemID="{9457AAC7-9E87-4555-93D5-AE50678CCF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863772-4A8C-446D-881D-452E1322DC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026312-02B3-4B85-8079-5490DEF593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7df7-c0e0-444d-ba8d-6c830a3079b3"/>
    <ds:schemaRef ds:uri="c866c9ed-2f7a-4860-bf57-8153ff3a2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Chapter Template.dotx</Template>
  <TotalTime>10</TotalTime>
  <Pages>21</Pages>
  <Words>4367</Words>
  <Characters>24897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Murtaza Tinwala</dc:creator>
  <cp:keywords/>
  <dc:description/>
  <cp:lastModifiedBy>Tazeen Shaikh</cp:lastModifiedBy>
  <cp:revision>3</cp:revision>
  <dcterms:created xsi:type="dcterms:W3CDTF">2023-03-30T08:03:00Z</dcterms:created>
  <dcterms:modified xsi:type="dcterms:W3CDTF">2023-03-30T08:12:00Z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0x010100F0722B58C1B4F6479F5D6A8E069F2686</vt:lpwstr>
  </property>
  <property fmtid="{D5CDD505-2E9C-101B-9397-08002B2CF9AE}" pid="3" name="MediaServiceImageTags">
    <vt:lpwstr/>
  </property>
</Properties>
</file>