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80991" w14:textId="77777777" w:rsidR="0031459A" w:rsidRDefault="0031459A" w:rsidP="0031459A">
      <w:pPr>
        <w:jc w:val="center"/>
        <w:rPr>
          <w:sz w:val="28"/>
          <w:szCs w:val="28"/>
          <w:lang w:val="bs-Latn-BA"/>
        </w:rPr>
      </w:pPr>
      <w:r>
        <w:rPr>
          <w:sz w:val="28"/>
          <w:szCs w:val="28"/>
        </w:rPr>
        <w:t>Automehani</w:t>
      </w:r>
      <w:r>
        <w:rPr>
          <w:sz w:val="28"/>
          <w:szCs w:val="28"/>
          <w:lang w:val="bs-Latn-BA"/>
        </w:rPr>
        <w:t>čarska radionica sa prodajom dijelova.</w:t>
      </w:r>
    </w:p>
    <w:p w14:paraId="43F3D88A" w14:textId="77777777" w:rsidR="0031459A" w:rsidRDefault="0031459A" w:rsidP="0031459A">
      <w:pPr>
        <w:rPr>
          <w:lang w:val="bs-Latn-BA"/>
        </w:rPr>
      </w:pPr>
    </w:p>
    <w:p w14:paraId="7BC968EF" w14:textId="5DA5A867" w:rsidR="0031459A" w:rsidRDefault="0031459A" w:rsidP="0031459A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Student: Srđan Kostić 1141/21</w:t>
      </w:r>
    </w:p>
    <w:p w14:paraId="78CB888A" w14:textId="41E8801F" w:rsidR="0031459A" w:rsidRDefault="0031459A" w:rsidP="0031459A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Automehaničarska radnja može da pruža usluge popravke vozila, pri čemu svaka popravka ima šifru, cijenu i naziv. Pored popravke moguća je i prodaja dijelova iz vlastite prodavnice. Svaki dio ima naziv, šifru, cijenu i dostupnu količinu u radnji. Prilikom prodaje nekog dijela neophodno je adekvatno evidentirati prodaju istog (ukloniti sa stanja i dodati na račun). Svaku obavljenu uslugu treba staviti na račun. Ukoliko je količina dijelova manja od optimalne neophodno je izdati obavještenje i preporuku da bi se trebali naručiti isti, pri čemu se sa računa skida određena količina novca nophodna za narudžbu.</w:t>
      </w:r>
    </w:p>
    <w:p w14:paraId="43EA299F" w14:textId="500B6636" w:rsidR="0031459A" w:rsidRDefault="0031459A" w:rsidP="0031459A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 xml:space="preserve">U radnji može da radi vise radnika pri čemu svaki radnik ima svoj vlastiti nalog. Radnicki nalog ima ime i prezime radnika (koje se „štampa“ na računu koji on kreira), omiljena podešavanja te preferirani jezik. Takođe u radnji postoji jedan ili više menadžera koji mogu da dodaju nove dijelove u ponudu ili nove usluge. Kao i obični radnici i oni imaju podršku za internaciolizaciju i podešavanja.  </w:t>
      </w:r>
    </w:p>
    <w:p w14:paraId="7AF0CFDC" w14:textId="1A46F824" w:rsidR="005B1D64" w:rsidRDefault="005B1D64" w:rsidP="0031459A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Radn</w:t>
      </w:r>
      <w:r w:rsidR="0003553F">
        <w:rPr>
          <w:sz w:val="24"/>
          <w:szCs w:val="24"/>
          <w:lang w:val="bs-Latn-BA"/>
        </w:rPr>
        <w:t>ik i menadžer mogu da pregledaju sve dijelove u radnji ili da ih filtriraju na osnovu imena ili kategorije, dok usluge mogu samo po imenu. Takođe radnik prilikom kreiranja računa može da fi</w:t>
      </w:r>
      <w:r w:rsidR="000F5AEA">
        <w:rPr>
          <w:sz w:val="24"/>
          <w:szCs w:val="24"/>
          <w:lang w:val="bs-Latn-BA"/>
        </w:rPr>
        <w:t>ltrira dijelove i usluge.</w:t>
      </w:r>
      <w:r w:rsidR="00A84232">
        <w:rPr>
          <w:sz w:val="24"/>
          <w:szCs w:val="24"/>
          <w:lang w:val="bs-Latn-BA"/>
        </w:rPr>
        <w:t xml:space="preserve"> Menadžer može da pregleda sve račune koji su kreirani.</w:t>
      </w:r>
    </w:p>
    <w:p w14:paraId="0862BE60" w14:textId="4062598B" w:rsidR="0031459A" w:rsidRDefault="0031459A" w:rsidP="00503231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Račun se može izdati fizičkim i pravnim licima. Ukoliko se izdaje fizičkim licima nije neophodno navoditi podatke o licu. Ako se posluje sa pravnim licem neophodno je navesti podatke o licu sa kojim se posluje, odnosno kreirati adekvatnu fakturu.</w:t>
      </w:r>
    </w:p>
    <w:p w14:paraId="4F2E0DE4" w14:textId="43457F09" w:rsidR="0031459A" w:rsidRPr="00FC5AD3" w:rsidRDefault="0031459A" w:rsidP="0031459A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 xml:space="preserve">Servis može da radi nezavisno od </w:t>
      </w:r>
      <w:r w:rsidR="00503231">
        <w:rPr>
          <w:sz w:val="24"/>
          <w:szCs w:val="24"/>
          <w:lang w:val="bs-Latn-BA"/>
        </w:rPr>
        <w:t>prodavnice</w:t>
      </w:r>
      <w:r>
        <w:rPr>
          <w:sz w:val="24"/>
          <w:szCs w:val="24"/>
          <w:lang w:val="bs-Latn-BA"/>
        </w:rPr>
        <w:t xml:space="preserve">, tj. prilikom izrade nekog servisa nije neophodno uzeti dijelove, a isto tako moguće je </w:t>
      </w:r>
      <w:r w:rsidR="00503231">
        <w:rPr>
          <w:sz w:val="24"/>
          <w:szCs w:val="24"/>
          <w:lang w:val="bs-Latn-BA"/>
        </w:rPr>
        <w:t>prodati</w:t>
      </w:r>
      <w:r>
        <w:rPr>
          <w:sz w:val="24"/>
          <w:szCs w:val="24"/>
          <w:lang w:val="bs-Latn-BA"/>
        </w:rPr>
        <w:t xml:space="preserve"> dijelove nezavisno od ugradnje.</w:t>
      </w:r>
    </w:p>
    <w:p w14:paraId="34D7B354" w14:textId="77777777" w:rsidR="0031459A" w:rsidRPr="00F64504" w:rsidRDefault="0031459A" w:rsidP="0031459A">
      <w:pPr>
        <w:rPr>
          <w:sz w:val="24"/>
          <w:szCs w:val="24"/>
          <w:lang w:val="bs-Latn-BA"/>
        </w:rPr>
      </w:pPr>
    </w:p>
    <w:p w14:paraId="2909CBBC" w14:textId="77777777" w:rsidR="00606BDD" w:rsidRDefault="00606BDD"/>
    <w:sectPr w:rsidR="0060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59A"/>
    <w:rsid w:val="0003553F"/>
    <w:rsid w:val="000F5AEA"/>
    <w:rsid w:val="0031459A"/>
    <w:rsid w:val="00355758"/>
    <w:rsid w:val="00503231"/>
    <w:rsid w:val="005B1D64"/>
    <w:rsid w:val="00606BDD"/>
    <w:rsid w:val="00A8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8E3B6"/>
  <w15:chartTrackingRefBased/>
  <w15:docId w15:val="{1118A97A-C52C-438B-91CE-E98789072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Srdjan Kostic</dc:creator>
  <cp:keywords/>
  <dc:description/>
  <cp:lastModifiedBy>Srdjan Kostic</cp:lastModifiedBy>
  <cp:revision>6</cp:revision>
  <dcterms:created xsi:type="dcterms:W3CDTF">2024-11-05T16:46:00Z</dcterms:created>
  <dcterms:modified xsi:type="dcterms:W3CDTF">2024-11-05T18:47:00Z</dcterms:modified>
</cp:coreProperties>
</file>