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C7B80" w14:textId="77777777" w:rsidR="000D662B" w:rsidRDefault="00C04CDE">
      <w:pPr>
        <w:rPr>
          <w:b/>
          <w:bCs/>
        </w:rPr>
      </w:pPr>
      <w:r>
        <w:rPr>
          <w:b/>
          <w:bCs/>
        </w:rPr>
        <w:t>Requirements:</w:t>
      </w:r>
    </w:p>
    <w:p w14:paraId="37FAAE80" w14:textId="77777777" w:rsidR="00C04CDE" w:rsidRDefault="00C04CDE" w:rsidP="00C04CDE">
      <w:pPr>
        <w:pStyle w:val="ListParagraph"/>
        <w:numPr>
          <w:ilvl w:val="0"/>
          <w:numId w:val="1"/>
        </w:numPr>
      </w:pPr>
      <w:r>
        <w:t>Secondary school</w:t>
      </w:r>
      <w:r w:rsidR="0052786E">
        <w:t>?</w:t>
      </w:r>
    </w:p>
    <w:p w14:paraId="2705258A" w14:textId="77777777" w:rsidR="00C04CDE" w:rsidRDefault="00C04CDE" w:rsidP="00C04CDE">
      <w:pPr>
        <w:pStyle w:val="ListParagraph"/>
        <w:numPr>
          <w:ilvl w:val="0"/>
          <w:numId w:val="1"/>
        </w:numPr>
      </w:pPr>
      <w:r>
        <w:t>3D Representation</w:t>
      </w:r>
    </w:p>
    <w:p w14:paraId="0B7DEC16" w14:textId="77777777" w:rsidR="00C04CDE" w:rsidRDefault="00C04CDE" w:rsidP="00C04CDE">
      <w:pPr>
        <w:pStyle w:val="ListParagraph"/>
        <w:numPr>
          <w:ilvl w:val="0"/>
          <w:numId w:val="1"/>
        </w:numPr>
      </w:pPr>
      <w:r>
        <w:t>Interactable</w:t>
      </w:r>
    </w:p>
    <w:p w14:paraId="78D6D05F" w14:textId="77777777" w:rsidR="00C04CDE" w:rsidRDefault="00C04CDE" w:rsidP="00C04CDE">
      <w:pPr>
        <w:pStyle w:val="ListParagraph"/>
        <w:numPr>
          <w:ilvl w:val="0"/>
          <w:numId w:val="1"/>
        </w:numPr>
      </w:pPr>
      <w:r>
        <w:t>3 different sciences</w:t>
      </w:r>
    </w:p>
    <w:p w14:paraId="6404B82F" w14:textId="77777777" w:rsidR="00C04CDE" w:rsidRDefault="00C04CDE" w:rsidP="00C04CDE">
      <w:pPr>
        <w:pStyle w:val="ListParagraph"/>
        <w:numPr>
          <w:ilvl w:val="1"/>
          <w:numId w:val="1"/>
        </w:numPr>
      </w:pPr>
      <w:r>
        <w:t>Physics</w:t>
      </w:r>
    </w:p>
    <w:p w14:paraId="241ABDAA" w14:textId="77777777" w:rsidR="00C04CDE" w:rsidRDefault="00C04CDE" w:rsidP="00C04CDE">
      <w:pPr>
        <w:pStyle w:val="ListParagraph"/>
        <w:numPr>
          <w:ilvl w:val="2"/>
          <w:numId w:val="1"/>
        </w:numPr>
      </w:pPr>
      <w:r>
        <w:t>Series Circuit</w:t>
      </w:r>
    </w:p>
    <w:p w14:paraId="30EAED63" w14:textId="77777777" w:rsidR="00C04CDE" w:rsidRDefault="00C04CDE" w:rsidP="00C04CDE">
      <w:pPr>
        <w:pStyle w:val="ListParagraph"/>
        <w:numPr>
          <w:ilvl w:val="2"/>
          <w:numId w:val="1"/>
        </w:numPr>
      </w:pPr>
      <w:r>
        <w:t>Parallel Circuit</w:t>
      </w:r>
    </w:p>
    <w:p w14:paraId="3FA1C582" w14:textId="77777777" w:rsidR="00C04CDE" w:rsidRDefault="00C04CDE" w:rsidP="00C04CDE">
      <w:pPr>
        <w:pStyle w:val="ListParagraph"/>
        <w:numPr>
          <w:ilvl w:val="2"/>
          <w:numId w:val="1"/>
        </w:numPr>
      </w:pPr>
      <w:r>
        <w:t>Toggleable light switch</w:t>
      </w:r>
    </w:p>
    <w:p w14:paraId="3C22DE33" w14:textId="77777777" w:rsidR="00C04CDE" w:rsidRDefault="00C04CDE" w:rsidP="00C04CDE">
      <w:pPr>
        <w:pStyle w:val="ListParagraph"/>
        <w:numPr>
          <w:ilvl w:val="2"/>
          <w:numId w:val="1"/>
        </w:numPr>
      </w:pPr>
      <w:r>
        <w:t>Wires</w:t>
      </w:r>
    </w:p>
    <w:p w14:paraId="20B3196E" w14:textId="77777777" w:rsidR="00C04CDE" w:rsidRDefault="00C04CDE" w:rsidP="00C04CDE">
      <w:pPr>
        <w:pStyle w:val="ListParagraph"/>
        <w:numPr>
          <w:ilvl w:val="2"/>
          <w:numId w:val="1"/>
        </w:numPr>
      </w:pPr>
      <w:r>
        <w:t>Light Bulb(s)</w:t>
      </w:r>
    </w:p>
    <w:p w14:paraId="11E34EB4" w14:textId="77777777" w:rsidR="00C04CDE" w:rsidRDefault="00C04CDE" w:rsidP="00C04CDE">
      <w:pPr>
        <w:pStyle w:val="ListParagraph"/>
        <w:numPr>
          <w:ilvl w:val="1"/>
          <w:numId w:val="1"/>
        </w:numPr>
      </w:pPr>
      <w:r>
        <w:t>Chemistry</w:t>
      </w:r>
    </w:p>
    <w:p w14:paraId="584F1CA4" w14:textId="77777777" w:rsidR="00C04CDE" w:rsidRDefault="00C04CDE" w:rsidP="00C04CDE">
      <w:pPr>
        <w:pStyle w:val="ListParagraph"/>
        <w:numPr>
          <w:ilvl w:val="2"/>
          <w:numId w:val="1"/>
        </w:numPr>
      </w:pPr>
      <w:r>
        <w:t>Chemical Structure</w:t>
      </w:r>
    </w:p>
    <w:p w14:paraId="6E0AA3D4" w14:textId="77777777" w:rsidR="00C04CDE" w:rsidRDefault="00C04CDE" w:rsidP="00C04CDE">
      <w:pPr>
        <w:pStyle w:val="ListParagraph"/>
        <w:numPr>
          <w:ilvl w:val="2"/>
          <w:numId w:val="1"/>
        </w:numPr>
      </w:pPr>
      <w:r>
        <w:t>Two Common Compounds</w:t>
      </w:r>
    </w:p>
    <w:p w14:paraId="293BFD92" w14:textId="77777777" w:rsidR="00C04CDE" w:rsidRDefault="00C04CDE" w:rsidP="00C04CDE">
      <w:pPr>
        <w:pStyle w:val="ListParagraph"/>
        <w:numPr>
          <w:ilvl w:val="2"/>
          <w:numId w:val="1"/>
        </w:numPr>
      </w:pPr>
      <w:r>
        <w:t>Identify components of the compounds</w:t>
      </w:r>
    </w:p>
    <w:p w14:paraId="7D7B7FC2" w14:textId="77777777" w:rsidR="00C04CDE" w:rsidRDefault="00C04CDE" w:rsidP="00C04CDE">
      <w:pPr>
        <w:pStyle w:val="ListParagraph"/>
        <w:numPr>
          <w:ilvl w:val="2"/>
          <w:numId w:val="1"/>
        </w:numPr>
      </w:pPr>
      <w:r>
        <w:t>User can switch between selected compound</w:t>
      </w:r>
    </w:p>
    <w:p w14:paraId="05E13EC0" w14:textId="77777777" w:rsidR="00C04CDE" w:rsidRDefault="00C04CDE" w:rsidP="00C04CDE">
      <w:pPr>
        <w:pStyle w:val="ListParagraph"/>
        <w:numPr>
          <w:ilvl w:val="1"/>
          <w:numId w:val="1"/>
        </w:numPr>
      </w:pPr>
      <w:r>
        <w:t>Biology</w:t>
      </w:r>
    </w:p>
    <w:p w14:paraId="2D30F63C" w14:textId="77777777" w:rsidR="00C04CDE" w:rsidRDefault="00C04CDE" w:rsidP="00C04CDE">
      <w:pPr>
        <w:pStyle w:val="ListParagraph"/>
        <w:numPr>
          <w:ilvl w:val="2"/>
          <w:numId w:val="1"/>
        </w:numPr>
      </w:pPr>
      <w:r>
        <w:t>Plant cell anatomy</w:t>
      </w:r>
    </w:p>
    <w:p w14:paraId="4A633543" w14:textId="77777777" w:rsidR="00C04CDE" w:rsidRDefault="00C04CDE" w:rsidP="00C04CDE">
      <w:pPr>
        <w:pStyle w:val="ListParagraph"/>
        <w:numPr>
          <w:ilvl w:val="2"/>
          <w:numId w:val="1"/>
        </w:numPr>
      </w:pPr>
      <w:r>
        <w:t>Identify components of the compound</w:t>
      </w:r>
    </w:p>
    <w:p w14:paraId="5AFF2088" w14:textId="77777777" w:rsidR="00C04CDE" w:rsidRDefault="00C04CDE" w:rsidP="00C04CDE">
      <w:pPr>
        <w:pStyle w:val="ListParagraph"/>
        <w:numPr>
          <w:ilvl w:val="0"/>
          <w:numId w:val="1"/>
        </w:numPr>
      </w:pPr>
      <w:r>
        <w:t>Three different types of interaction</w:t>
      </w:r>
    </w:p>
    <w:p w14:paraId="088FEF68" w14:textId="77777777" w:rsidR="00C04CDE" w:rsidRDefault="00C04CDE" w:rsidP="00C04CDE">
      <w:pPr>
        <w:pStyle w:val="ListParagraph"/>
        <w:numPr>
          <w:ilvl w:val="1"/>
          <w:numId w:val="1"/>
        </w:numPr>
      </w:pPr>
      <w:r>
        <w:t>Mouse Click</w:t>
      </w:r>
    </w:p>
    <w:p w14:paraId="14E00EC6" w14:textId="77777777" w:rsidR="00C04CDE" w:rsidRDefault="00C04CDE" w:rsidP="00C04CDE">
      <w:pPr>
        <w:pStyle w:val="ListParagraph"/>
        <w:numPr>
          <w:ilvl w:val="1"/>
          <w:numId w:val="1"/>
        </w:numPr>
      </w:pPr>
      <w:r>
        <w:t>Key Press</w:t>
      </w:r>
    </w:p>
    <w:p w14:paraId="72A378ED" w14:textId="77777777" w:rsidR="00C04CDE" w:rsidRDefault="001419C4" w:rsidP="00C04CDE">
      <w:pPr>
        <w:pStyle w:val="ListParagraph"/>
        <w:numPr>
          <w:ilvl w:val="1"/>
          <w:numId w:val="1"/>
        </w:numPr>
      </w:pPr>
      <w:r>
        <w:t>Mouse Hover?</w:t>
      </w:r>
    </w:p>
    <w:p w14:paraId="04630261" w14:textId="77777777" w:rsidR="00C04CDE" w:rsidRDefault="00C04CDE" w:rsidP="00C04CDE">
      <w:pPr>
        <w:pStyle w:val="ListParagraph"/>
        <w:numPr>
          <w:ilvl w:val="0"/>
          <w:numId w:val="1"/>
        </w:numPr>
      </w:pPr>
      <w:r>
        <w:t>User is able to freely move between branches and scenes</w:t>
      </w:r>
    </w:p>
    <w:p w14:paraId="655EF477" w14:textId="77777777" w:rsidR="00C04CDE" w:rsidRDefault="001419C4" w:rsidP="00C04CDE">
      <w:pPr>
        <w:pStyle w:val="ListParagraph"/>
        <w:numPr>
          <w:ilvl w:val="0"/>
          <w:numId w:val="1"/>
        </w:numPr>
      </w:pPr>
      <w:r>
        <w:t>Main menu</w:t>
      </w:r>
    </w:p>
    <w:p w14:paraId="06D56009" w14:textId="77777777" w:rsidR="001419C4" w:rsidRDefault="001419C4" w:rsidP="00AF551D"/>
    <w:p w14:paraId="42D1F4D6" w14:textId="77777777" w:rsidR="00AF551D" w:rsidRDefault="00AF551D" w:rsidP="00AF551D"/>
    <w:p w14:paraId="0BAA9F18" w14:textId="77777777" w:rsidR="00AF551D" w:rsidRDefault="00AF551D" w:rsidP="00AF551D"/>
    <w:p w14:paraId="2BA61E08" w14:textId="77777777" w:rsidR="00AF551D" w:rsidRDefault="00AF551D" w:rsidP="00AF551D"/>
    <w:p w14:paraId="1EDAE93B" w14:textId="77777777" w:rsidR="00AF551D" w:rsidRDefault="00AF551D" w:rsidP="00AF551D"/>
    <w:p w14:paraId="4F324B7B" w14:textId="77777777" w:rsidR="00AF551D" w:rsidRDefault="00AF551D" w:rsidP="00AF5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Proctor, R. and Schneider, D. (2018). Hick’s law for choice reaction time: A review.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Quarterly Journal of Experimental Psychology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71(6), pp.1281-1299.</w:t>
      </w:r>
      <w:bookmarkStart w:id="0" w:name="_GoBack"/>
      <w:bookmarkEnd w:id="0"/>
    </w:p>
    <w:p w14:paraId="57869FB9" w14:textId="3F6C88B0" w:rsidR="00AF551D" w:rsidRDefault="006B7E5A" w:rsidP="00AF5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Babich, N.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4 Golden Rules of UI Design | Adobe XD Ideas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Ideas. Available at: https://xd.adobe.com/ideas/process/ui-design/4-golden-rules-ui-design/ [Accessed 22 Feb. 2020].</w:t>
      </w:r>
    </w:p>
    <w:p w14:paraId="41C494F7" w14:textId="5E55D7BD" w:rsidR="008523C5" w:rsidRDefault="008523C5" w:rsidP="00AF5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Preece., J., Rogers., Y. and Sharp., H.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Interaction design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Indianapolis: Wiley.</w:t>
      </w:r>
    </w:p>
    <w:p w14:paraId="1E424AA6" w14:textId="0BD56995" w:rsidR="006457DF" w:rsidRDefault="006457DF" w:rsidP="00AF5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Galitz, W.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Essential Guide to User Interface Design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John Wiley &amp; Sons, p.507.</w:t>
      </w:r>
    </w:p>
    <w:p w14:paraId="15403719" w14:textId="1F896337" w:rsidR="006457DF" w:rsidRPr="00C04CDE" w:rsidRDefault="00C35480" w:rsidP="00AF551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Rhee, C., Moon, J. and Choe, Y. (2006). Web interface consistency in e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learning.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Online Information Review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30(1), pp.53-69.</w:t>
      </w:r>
    </w:p>
    <w:sectPr w:rsidR="006457DF" w:rsidRPr="00C0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A178C"/>
    <w:multiLevelType w:val="hybridMultilevel"/>
    <w:tmpl w:val="30AEE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DE"/>
    <w:rsid w:val="000D662B"/>
    <w:rsid w:val="001419C4"/>
    <w:rsid w:val="0052786E"/>
    <w:rsid w:val="006457DF"/>
    <w:rsid w:val="006B5312"/>
    <w:rsid w:val="006B7E5A"/>
    <w:rsid w:val="008523C5"/>
    <w:rsid w:val="00AF551D"/>
    <w:rsid w:val="00C04CDE"/>
    <w:rsid w:val="00C35480"/>
    <w:rsid w:val="00E5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7DC5"/>
  <w15:chartTrackingRefBased/>
  <w15:docId w15:val="{4578F2E2-AA1F-4846-B945-4A27B8F9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956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De Ath</dc:creator>
  <cp:keywords/>
  <dc:description/>
  <cp:lastModifiedBy>Bradley De Ath</cp:lastModifiedBy>
  <cp:revision>7</cp:revision>
  <dcterms:created xsi:type="dcterms:W3CDTF">2020-02-16T04:24:00Z</dcterms:created>
  <dcterms:modified xsi:type="dcterms:W3CDTF">2020-02-23T19:41:00Z</dcterms:modified>
</cp:coreProperties>
</file>