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90BC41" w14:textId="55E4837C" w:rsidR="001E5D4F" w:rsidRPr="00C67B55" w:rsidRDefault="001E5D4F" w:rsidP="001E5D4F">
      <w:pPr>
        <w:rPr>
          <w:rFonts w:ascii="Slate" w:hAnsi="Slate" w:cs="Segoe UI"/>
          <w:smallCaps/>
          <w:color w:val="020202"/>
          <w:sz w:val="36"/>
          <w:szCs w:val="36"/>
        </w:rPr>
      </w:pPr>
      <w:r w:rsidRPr="00C67B55">
        <w:rPr>
          <w:rFonts w:ascii="Slate" w:hAnsi="Slate" w:cs="Segoe UI"/>
          <w:smallCaps/>
          <w:color w:val="020202"/>
          <w:sz w:val="36"/>
          <w:szCs w:val="36"/>
        </w:rPr>
        <w:t>Persona Worksheet</w:t>
      </w:r>
      <w:r w:rsidR="004C0513">
        <w:rPr>
          <w:rFonts w:ascii="Slate" w:hAnsi="Slate" w:cs="Segoe UI"/>
          <w:smallCaps/>
          <w:color w:val="020202"/>
          <w:sz w:val="36"/>
          <w:szCs w:val="36"/>
        </w:rPr>
        <w:t xml:space="preserve"> – Sample for Workflow</w:t>
      </w:r>
      <w:bookmarkStart w:id="0" w:name="_GoBack"/>
      <w:bookmarkEnd w:id="0"/>
    </w:p>
    <w:tbl>
      <w:tblPr>
        <w:tblStyle w:val="GridTable6Colorful"/>
        <w:tblW w:w="9810" w:type="dxa"/>
        <w:tblInd w:w="-5" w:type="dxa"/>
        <w:tblCellMar>
          <w:top w:w="101" w:type="dxa"/>
          <w:left w:w="101" w:type="dxa"/>
          <w:bottom w:w="101" w:type="dxa"/>
          <w:right w:w="101" w:type="dxa"/>
        </w:tblCellMar>
        <w:tblLook w:val="04A0" w:firstRow="1" w:lastRow="0" w:firstColumn="1" w:lastColumn="0" w:noHBand="0" w:noVBand="1"/>
      </w:tblPr>
      <w:tblGrid>
        <w:gridCol w:w="3150"/>
        <w:gridCol w:w="6660"/>
      </w:tblGrid>
      <w:tr w:rsidR="001E5D4F" w:rsidRPr="003462E0" w14:paraId="3DF0ED6D" w14:textId="77777777" w:rsidTr="00255472">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150" w:type="dxa"/>
          </w:tcPr>
          <w:p w14:paraId="2392CD33" w14:textId="6ED144A7" w:rsidR="000E5C53" w:rsidRPr="003462E0" w:rsidRDefault="009B6B83" w:rsidP="000E5C53">
            <w:pPr>
              <w:spacing w:line="259" w:lineRule="auto"/>
              <w:rPr>
                <w:rFonts w:ascii="Slate" w:hAnsi="Slate" w:cs="Segoe UI"/>
                <w:b w:val="0"/>
                <w:color w:val="auto"/>
                <w:sz w:val="24"/>
                <w:szCs w:val="24"/>
              </w:rPr>
            </w:pPr>
            <w:r>
              <w:rPr>
                <w:rFonts w:ascii="Slate" w:hAnsi="Slate" w:cs="Segoe UI"/>
                <w:b w:val="0"/>
                <w:color w:val="auto"/>
                <w:sz w:val="24"/>
                <w:szCs w:val="24"/>
              </w:rPr>
              <w:t>Target</w:t>
            </w:r>
            <w:r w:rsidR="00086A24" w:rsidRPr="003462E0">
              <w:rPr>
                <w:rFonts w:ascii="Slate" w:hAnsi="Slate" w:cs="Segoe UI"/>
                <w:b w:val="0"/>
                <w:color w:val="auto"/>
                <w:sz w:val="24"/>
                <w:szCs w:val="24"/>
              </w:rPr>
              <w:t xml:space="preserve"> </w:t>
            </w:r>
            <w:r w:rsidR="001E5D4F" w:rsidRPr="003462E0">
              <w:rPr>
                <w:rFonts w:ascii="Slate" w:hAnsi="Slate" w:cs="Segoe UI"/>
                <w:b w:val="0"/>
                <w:color w:val="auto"/>
                <w:sz w:val="24"/>
                <w:szCs w:val="24"/>
              </w:rPr>
              <w:t>Persona</w:t>
            </w:r>
          </w:p>
        </w:tc>
        <w:tc>
          <w:tcPr>
            <w:tcW w:w="6660" w:type="dxa"/>
          </w:tcPr>
          <w:p w14:paraId="51D6F139" w14:textId="51FD400A" w:rsidR="001E5D4F" w:rsidRPr="00255472" w:rsidRDefault="00255472" w:rsidP="00255472">
            <w:pPr>
              <w:spacing w:line="259" w:lineRule="auto"/>
              <w:cnfStyle w:val="100000000000" w:firstRow="1" w:lastRow="0" w:firstColumn="0" w:lastColumn="0" w:oddVBand="0" w:evenVBand="0" w:oddHBand="0" w:evenHBand="0" w:firstRowFirstColumn="0" w:firstRowLastColumn="0" w:lastRowFirstColumn="0" w:lastRowLastColumn="0"/>
              <w:rPr>
                <w:rFonts w:ascii="Slate" w:hAnsi="Slate" w:cs="Segoe UI"/>
                <w:b w:val="0"/>
                <w:color w:val="42677D"/>
                <w:sz w:val="24"/>
                <w:szCs w:val="24"/>
              </w:rPr>
            </w:pPr>
            <w:r>
              <w:rPr>
                <w:rFonts w:ascii="Slate" w:eastAsia="Times New Roman" w:hAnsi="Slate" w:cs="Times New Roman"/>
                <w:b w:val="0"/>
                <w:color w:val="000000"/>
                <w:sz w:val="24"/>
                <w:szCs w:val="24"/>
              </w:rPr>
              <w:t>CEO, CFO, CIO, COO</w:t>
            </w:r>
            <w:r w:rsidRPr="00255472">
              <w:rPr>
                <w:rFonts w:ascii="Slate" w:eastAsia="Times New Roman" w:hAnsi="Slate" w:cs="Times New Roman"/>
                <w:b w:val="0"/>
                <w:color w:val="000000"/>
                <w:sz w:val="24"/>
                <w:szCs w:val="24"/>
              </w:rPr>
              <w:t xml:space="preserve">, </w:t>
            </w:r>
            <w:r>
              <w:rPr>
                <w:rFonts w:ascii="Slate" w:eastAsia="Times New Roman" w:hAnsi="Slate" w:cs="Times New Roman"/>
                <w:b w:val="0"/>
                <w:color w:val="000000"/>
                <w:sz w:val="24"/>
                <w:szCs w:val="24"/>
              </w:rPr>
              <w:t xml:space="preserve">VP-Administration, Procurement Director </w:t>
            </w:r>
          </w:p>
        </w:tc>
      </w:tr>
      <w:tr w:rsidR="008A08A4" w:rsidRPr="003462E0" w14:paraId="6C10759B" w14:textId="77777777" w:rsidTr="00255472">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3150" w:type="dxa"/>
          </w:tcPr>
          <w:p w14:paraId="6484E682" w14:textId="591FFD72" w:rsidR="008A08A4" w:rsidRPr="003462E0" w:rsidRDefault="009B6B83" w:rsidP="000E5C53">
            <w:pPr>
              <w:rPr>
                <w:rFonts w:ascii="Slate" w:hAnsi="Slate" w:cs="Segoe UI"/>
                <w:b w:val="0"/>
                <w:color w:val="auto"/>
                <w:sz w:val="24"/>
                <w:szCs w:val="24"/>
              </w:rPr>
            </w:pPr>
            <w:r>
              <w:rPr>
                <w:rFonts w:ascii="Slate" w:hAnsi="Slate" w:cs="Segoe UI"/>
                <w:b w:val="0"/>
                <w:color w:val="auto"/>
                <w:sz w:val="24"/>
                <w:szCs w:val="24"/>
              </w:rPr>
              <w:t>Organization name</w:t>
            </w:r>
            <w:r w:rsidR="008A08A4" w:rsidRPr="003462E0">
              <w:rPr>
                <w:rFonts w:ascii="Slate" w:hAnsi="Slate" w:cs="Segoe UI"/>
                <w:b w:val="0"/>
                <w:color w:val="auto"/>
                <w:sz w:val="24"/>
                <w:szCs w:val="24"/>
              </w:rPr>
              <w:t>:</w:t>
            </w:r>
          </w:p>
        </w:tc>
        <w:tc>
          <w:tcPr>
            <w:tcW w:w="6660" w:type="dxa"/>
          </w:tcPr>
          <w:p w14:paraId="598C07B4" w14:textId="77777777" w:rsidR="008A08A4" w:rsidRPr="003462E0" w:rsidRDefault="008A08A4" w:rsidP="000E5C53">
            <w:pPr>
              <w:cnfStyle w:val="000000100000" w:firstRow="0" w:lastRow="0" w:firstColumn="0" w:lastColumn="0" w:oddVBand="0" w:evenVBand="0" w:oddHBand="1" w:evenHBand="0" w:firstRowFirstColumn="0" w:firstRowLastColumn="0" w:lastRowFirstColumn="0" w:lastRowLastColumn="0"/>
              <w:rPr>
                <w:rFonts w:ascii="Slate" w:hAnsi="Slate" w:cs="Segoe UI"/>
                <w:color w:val="42677D"/>
                <w:sz w:val="24"/>
                <w:szCs w:val="24"/>
              </w:rPr>
            </w:pPr>
          </w:p>
        </w:tc>
      </w:tr>
    </w:tbl>
    <w:p w14:paraId="5ED140A5" w14:textId="77777777" w:rsidR="001E5D4F" w:rsidRPr="003462E0" w:rsidRDefault="001E5D4F" w:rsidP="001E5D4F">
      <w:pPr>
        <w:spacing w:before="240" w:after="0"/>
        <w:rPr>
          <w:rFonts w:ascii="Slate" w:hAnsi="Slate" w:cs="Segoe UI"/>
          <w:color w:val="000000" w:themeColor="text1"/>
          <w:sz w:val="24"/>
          <w:szCs w:val="24"/>
        </w:rPr>
      </w:pPr>
      <w:r w:rsidRPr="003462E0">
        <w:rPr>
          <w:rFonts w:ascii="Slate" w:hAnsi="Slate" w:cs="Segoe UI"/>
          <w:color w:val="000000" w:themeColor="text1"/>
          <w:sz w:val="24"/>
          <w:szCs w:val="24"/>
        </w:rPr>
        <w:t>Persona Drivers</w:t>
      </w:r>
    </w:p>
    <w:tbl>
      <w:tblPr>
        <w:tblStyle w:val="GridTable6Colorful"/>
        <w:tblW w:w="9450" w:type="dxa"/>
        <w:tblInd w:w="355" w:type="dxa"/>
        <w:tblCellMar>
          <w:top w:w="101" w:type="dxa"/>
          <w:left w:w="101" w:type="dxa"/>
          <w:bottom w:w="101" w:type="dxa"/>
          <w:right w:w="101" w:type="dxa"/>
        </w:tblCellMar>
        <w:tblLook w:val="0480" w:firstRow="0" w:lastRow="0" w:firstColumn="1" w:lastColumn="0" w:noHBand="0" w:noVBand="1"/>
      </w:tblPr>
      <w:tblGrid>
        <w:gridCol w:w="2790"/>
        <w:gridCol w:w="6660"/>
      </w:tblGrid>
      <w:tr w:rsidR="001E5D4F" w:rsidRPr="003462E0" w14:paraId="18E3166D" w14:textId="77777777" w:rsidTr="00255472">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790" w:type="dxa"/>
          </w:tcPr>
          <w:p w14:paraId="1CA9CFD0" w14:textId="77777777" w:rsidR="001E5D4F" w:rsidRPr="003462E0" w:rsidRDefault="001E5D4F" w:rsidP="00255472">
            <w:pPr>
              <w:rPr>
                <w:rFonts w:ascii="Slate" w:hAnsi="Slate" w:cs="Segoe UI"/>
                <w:b w:val="0"/>
                <w:sz w:val="24"/>
                <w:szCs w:val="24"/>
              </w:rPr>
            </w:pPr>
            <w:r w:rsidRPr="003462E0">
              <w:rPr>
                <w:rFonts w:ascii="Slate" w:hAnsi="Slate" w:cs="Segoe UI"/>
                <w:b w:val="0"/>
                <w:sz w:val="24"/>
                <w:szCs w:val="24"/>
              </w:rPr>
              <w:t>Financial Targets</w:t>
            </w:r>
          </w:p>
        </w:tc>
        <w:tc>
          <w:tcPr>
            <w:tcW w:w="6660" w:type="dxa"/>
          </w:tcPr>
          <w:p w14:paraId="687E73AB" w14:textId="77777777" w:rsidR="00255472" w:rsidRDefault="00255472" w:rsidP="00255472">
            <w:pPr>
              <w:cnfStyle w:val="000000100000" w:firstRow="0" w:lastRow="0" w:firstColumn="0" w:lastColumn="0" w:oddVBand="0" w:evenVBand="0" w:oddHBand="1" w:evenHBand="0" w:firstRowFirstColumn="0" w:firstRowLastColumn="0" w:lastRowFirstColumn="0" w:lastRowLastColumn="0"/>
              <w:rPr>
                <w:rFonts w:ascii="Slate" w:hAnsi="Slate" w:cs="Segoe UI"/>
                <w:sz w:val="24"/>
                <w:szCs w:val="24"/>
              </w:rPr>
            </w:pPr>
            <w:r>
              <w:rPr>
                <w:rFonts w:ascii="Slate" w:hAnsi="Slate" w:cs="Segoe UI"/>
                <w:sz w:val="24"/>
                <w:szCs w:val="24"/>
              </w:rPr>
              <w:t>Achieve Revenue Target</w:t>
            </w:r>
          </w:p>
          <w:p w14:paraId="7BB08E73" w14:textId="77777777" w:rsidR="00255472" w:rsidRDefault="00255472" w:rsidP="00255472">
            <w:pPr>
              <w:cnfStyle w:val="000000100000" w:firstRow="0" w:lastRow="0" w:firstColumn="0" w:lastColumn="0" w:oddVBand="0" w:evenVBand="0" w:oddHBand="1" w:evenHBand="0" w:firstRowFirstColumn="0" w:firstRowLastColumn="0" w:lastRowFirstColumn="0" w:lastRowLastColumn="0"/>
              <w:rPr>
                <w:rFonts w:ascii="Slate" w:hAnsi="Slate" w:cs="Segoe UI"/>
                <w:sz w:val="24"/>
                <w:szCs w:val="24"/>
              </w:rPr>
            </w:pPr>
            <w:r>
              <w:rPr>
                <w:rFonts w:ascii="Slate" w:hAnsi="Slate" w:cs="Segoe UI"/>
                <w:sz w:val="24"/>
                <w:szCs w:val="24"/>
              </w:rPr>
              <w:t>Maximize Claims Reimbursements</w:t>
            </w:r>
          </w:p>
          <w:p w14:paraId="4E2A90B3" w14:textId="52C55DA3" w:rsidR="001E5D4F" w:rsidRPr="003462E0" w:rsidRDefault="00255472" w:rsidP="00255472">
            <w:pPr>
              <w:cnfStyle w:val="000000100000" w:firstRow="0" w:lastRow="0" w:firstColumn="0" w:lastColumn="0" w:oddVBand="0" w:evenVBand="0" w:oddHBand="1" w:evenHBand="0" w:firstRowFirstColumn="0" w:firstRowLastColumn="0" w:lastRowFirstColumn="0" w:lastRowLastColumn="0"/>
              <w:rPr>
                <w:rFonts w:ascii="Slate" w:hAnsi="Slate" w:cs="Segoe UI"/>
                <w:sz w:val="24"/>
                <w:szCs w:val="24"/>
              </w:rPr>
            </w:pPr>
            <w:r>
              <w:rPr>
                <w:rFonts w:ascii="Slate" w:hAnsi="Slate" w:cs="Segoe UI"/>
                <w:sz w:val="24"/>
                <w:szCs w:val="24"/>
              </w:rPr>
              <w:t>Reduce Costs of Overhead</w:t>
            </w:r>
          </w:p>
          <w:p w14:paraId="51FE03C2" w14:textId="77777777" w:rsidR="001E5D4F" w:rsidRPr="003462E0" w:rsidRDefault="001E5D4F" w:rsidP="00255472">
            <w:pPr>
              <w:cnfStyle w:val="000000100000" w:firstRow="0" w:lastRow="0" w:firstColumn="0" w:lastColumn="0" w:oddVBand="0" w:evenVBand="0" w:oddHBand="1" w:evenHBand="0" w:firstRowFirstColumn="0" w:firstRowLastColumn="0" w:lastRowFirstColumn="0" w:lastRowLastColumn="0"/>
              <w:rPr>
                <w:rFonts w:ascii="Slate" w:hAnsi="Slate" w:cs="Segoe UI"/>
                <w:sz w:val="24"/>
                <w:szCs w:val="24"/>
              </w:rPr>
            </w:pPr>
          </w:p>
        </w:tc>
      </w:tr>
      <w:tr w:rsidR="001E5D4F" w:rsidRPr="003462E0" w14:paraId="0DE02824" w14:textId="77777777" w:rsidTr="00011536">
        <w:trPr>
          <w:cantSplit/>
          <w:trHeight w:val="834"/>
        </w:trPr>
        <w:tc>
          <w:tcPr>
            <w:tcW w:w="2790" w:type="dxa"/>
          </w:tcPr>
          <w:p w14:paraId="5AE00B1E" w14:textId="3F55C072" w:rsidR="001E5D4F" w:rsidRPr="003462E0" w:rsidRDefault="001E5D4F" w:rsidP="00255472">
            <w:pPr>
              <w:cnfStyle w:val="001000000000" w:firstRow="0" w:lastRow="0" w:firstColumn="1" w:lastColumn="0" w:oddVBand="0" w:evenVBand="0" w:oddHBand="0" w:evenHBand="0" w:firstRowFirstColumn="0" w:firstRowLastColumn="0" w:lastRowFirstColumn="0" w:lastRowLastColumn="0"/>
              <w:rPr>
                <w:rFonts w:ascii="Slate" w:hAnsi="Slate" w:cs="Segoe UI"/>
                <w:b w:val="0"/>
                <w:sz w:val="24"/>
                <w:szCs w:val="24"/>
              </w:rPr>
            </w:pPr>
            <w:r w:rsidRPr="003462E0">
              <w:rPr>
                <w:rFonts w:ascii="Slate" w:hAnsi="Slate" w:cs="Segoe UI"/>
                <w:b w:val="0"/>
                <w:sz w:val="24"/>
                <w:szCs w:val="24"/>
              </w:rPr>
              <w:t>Operational Outcomes</w:t>
            </w:r>
          </w:p>
        </w:tc>
        <w:tc>
          <w:tcPr>
            <w:tcW w:w="6660" w:type="dxa"/>
          </w:tcPr>
          <w:p w14:paraId="60176E97" w14:textId="4632C2A8" w:rsidR="001E5D4F" w:rsidRDefault="00255472" w:rsidP="00255472">
            <w:pPr>
              <w:rPr>
                <w:rFonts w:ascii="Slate" w:hAnsi="Slate" w:cs="Segoe UI"/>
                <w:sz w:val="24"/>
                <w:szCs w:val="24"/>
              </w:rPr>
            </w:pPr>
            <w:r>
              <w:rPr>
                <w:rFonts w:ascii="Slate" w:hAnsi="Slate" w:cs="Segoe UI"/>
                <w:sz w:val="24"/>
                <w:szCs w:val="24"/>
              </w:rPr>
              <w:t>Maximize Efficiency in Claims Processing and Accounts Payable</w:t>
            </w:r>
          </w:p>
          <w:p w14:paraId="246286B7" w14:textId="6EFDBC68" w:rsidR="00255472" w:rsidRPr="003462E0" w:rsidRDefault="00255472" w:rsidP="00255472">
            <w:pPr>
              <w:rPr>
                <w:rFonts w:ascii="Slate" w:hAnsi="Slate" w:cs="Segoe UI"/>
                <w:sz w:val="24"/>
                <w:szCs w:val="24"/>
              </w:rPr>
            </w:pPr>
            <w:r>
              <w:rPr>
                <w:rFonts w:ascii="Slate" w:hAnsi="Slate" w:cs="Segoe UI"/>
                <w:sz w:val="24"/>
                <w:szCs w:val="24"/>
              </w:rPr>
              <w:t>Improve Productivity of Clinical and Administrative Personnel</w:t>
            </w:r>
          </w:p>
          <w:p w14:paraId="7DFA77E2" w14:textId="77777777" w:rsidR="001E5D4F" w:rsidRPr="003462E0" w:rsidRDefault="001E5D4F" w:rsidP="00255472">
            <w:pPr>
              <w:rPr>
                <w:rFonts w:ascii="Slate" w:hAnsi="Slate" w:cs="Segoe UI"/>
                <w:sz w:val="24"/>
                <w:szCs w:val="24"/>
              </w:rPr>
            </w:pPr>
          </w:p>
          <w:p w14:paraId="0CD621ED" w14:textId="77777777" w:rsidR="001E5D4F" w:rsidRPr="003462E0" w:rsidRDefault="001E5D4F" w:rsidP="00255472">
            <w:pPr>
              <w:rPr>
                <w:rFonts w:ascii="Slate" w:hAnsi="Slate" w:cs="Segoe UI"/>
                <w:sz w:val="24"/>
                <w:szCs w:val="24"/>
              </w:rPr>
            </w:pPr>
          </w:p>
        </w:tc>
      </w:tr>
    </w:tbl>
    <w:p w14:paraId="6B70928A" w14:textId="72D6F298" w:rsidR="001E5D4F" w:rsidRPr="003462E0" w:rsidRDefault="001E5D4F" w:rsidP="001E5D4F">
      <w:pPr>
        <w:spacing w:before="120" w:after="0"/>
        <w:rPr>
          <w:rFonts w:ascii="Slate" w:hAnsi="Slate" w:cs="Segoe UI"/>
          <w:color w:val="000000" w:themeColor="text1"/>
          <w:sz w:val="24"/>
          <w:szCs w:val="24"/>
        </w:rPr>
      </w:pPr>
      <w:r w:rsidRPr="003462E0">
        <w:rPr>
          <w:rFonts w:ascii="Slate" w:hAnsi="Slate" w:cs="Segoe UI"/>
          <w:color w:val="000000" w:themeColor="text1"/>
          <w:sz w:val="24"/>
          <w:szCs w:val="24"/>
        </w:rPr>
        <w:t xml:space="preserve">Top of Mind </w:t>
      </w:r>
      <w:r w:rsidR="009B6B83">
        <w:rPr>
          <w:rFonts w:ascii="Slate" w:hAnsi="Slate" w:cs="Segoe UI"/>
          <w:color w:val="000000" w:themeColor="text1"/>
          <w:sz w:val="24"/>
          <w:szCs w:val="24"/>
        </w:rPr>
        <w:t>Concern</w:t>
      </w:r>
      <w:r w:rsidRPr="003462E0">
        <w:rPr>
          <w:rFonts w:ascii="Slate" w:hAnsi="Slate" w:cs="Segoe UI"/>
          <w:color w:val="000000" w:themeColor="text1"/>
          <w:sz w:val="24"/>
          <w:szCs w:val="24"/>
        </w:rPr>
        <w:t>(s)</w:t>
      </w:r>
    </w:p>
    <w:tbl>
      <w:tblPr>
        <w:tblStyle w:val="GridTable6Colorful"/>
        <w:tblW w:w="9450" w:type="dxa"/>
        <w:tblInd w:w="355" w:type="dxa"/>
        <w:tblCellMar>
          <w:top w:w="115" w:type="dxa"/>
          <w:left w:w="115" w:type="dxa"/>
          <w:bottom w:w="115" w:type="dxa"/>
          <w:right w:w="115" w:type="dxa"/>
        </w:tblCellMar>
        <w:tblLook w:val="04A0" w:firstRow="1" w:lastRow="0" w:firstColumn="1" w:lastColumn="0" w:noHBand="0" w:noVBand="1"/>
      </w:tblPr>
      <w:tblGrid>
        <w:gridCol w:w="2790"/>
        <w:gridCol w:w="6660"/>
      </w:tblGrid>
      <w:tr w:rsidR="001E5D4F" w:rsidRPr="003462E0" w14:paraId="011D9855" w14:textId="77777777" w:rsidTr="00011536">
        <w:trPr>
          <w:cnfStyle w:val="100000000000" w:firstRow="1" w:lastRow="0" w:firstColumn="0" w:lastColumn="0" w:oddVBand="0" w:evenVBand="0" w:oddHBand="0" w:evenHBand="0" w:firstRowFirstColumn="0" w:firstRowLastColumn="0" w:lastRowFirstColumn="0" w:lastRowLastColumn="0"/>
          <w:cantSplit/>
          <w:trHeight w:val="685"/>
        </w:trPr>
        <w:tc>
          <w:tcPr>
            <w:cnfStyle w:val="001000000000" w:firstRow="0" w:lastRow="0" w:firstColumn="1" w:lastColumn="0" w:oddVBand="0" w:evenVBand="0" w:oddHBand="0" w:evenHBand="0" w:firstRowFirstColumn="0" w:firstRowLastColumn="0" w:lastRowFirstColumn="0" w:lastRowLastColumn="0"/>
            <w:tcW w:w="2790" w:type="dxa"/>
            <w:tcBorders>
              <w:bottom w:val="single" w:sz="2" w:space="0" w:color="auto"/>
            </w:tcBorders>
          </w:tcPr>
          <w:p w14:paraId="58B2B171" w14:textId="77777777" w:rsidR="001E5D4F" w:rsidRPr="003462E0" w:rsidRDefault="001E5D4F" w:rsidP="00255472">
            <w:pPr>
              <w:rPr>
                <w:rFonts w:ascii="Slate" w:hAnsi="Slate" w:cs="Segoe UI"/>
                <w:b w:val="0"/>
                <w:sz w:val="24"/>
                <w:szCs w:val="24"/>
              </w:rPr>
            </w:pPr>
            <w:r w:rsidRPr="003462E0">
              <w:rPr>
                <w:rFonts w:ascii="Slate" w:hAnsi="Slate" w:cs="Segoe UI"/>
                <w:b w:val="0"/>
                <w:sz w:val="24"/>
                <w:szCs w:val="24"/>
              </w:rPr>
              <w:t>Problem</w:t>
            </w:r>
          </w:p>
        </w:tc>
        <w:tc>
          <w:tcPr>
            <w:tcW w:w="6660" w:type="dxa"/>
            <w:tcBorders>
              <w:bottom w:val="single" w:sz="2" w:space="0" w:color="auto"/>
            </w:tcBorders>
          </w:tcPr>
          <w:p w14:paraId="5A4E18E3" w14:textId="1731D40D" w:rsidR="001E5D4F" w:rsidRPr="003462E0" w:rsidRDefault="00255472" w:rsidP="00255472">
            <w:pPr>
              <w:cnfStyle w:val="100000000000" w:firstRow="1" w:lastRow="0" w:firstColumn="0" w:lastColumn="0" w:oddVBand="0" w:evenVBand="0" w:oddHBand="0" w:evenHBand="0" w:firstRowFirstColumn="0" w:firstRowLastColumn="0" w:lastRowFirstColumn="0" w:lastRowLastColumn="0"/>
              <w:rPr>
                <w:rFonts w:ascii="Slate" w:hAnsi="Slate" w:cs="Segoe UI"/>
                <w:b w:val="0"/>
                <w:sz w:val="24"/>
                <w:szCs w:val="24"/>
              </w:rPr>
            </w:pPr>
            <w:r>
              <w:rPr>
                <w:rFonts w:ascii="Slate" w:hAnsi="Slate" w:cs="Segoe UI"/>
                <w:b w:val="0"/>
                <w:sz w:val="24"/>
                <w:szCs w:val="24"/>
              </w:rPr>
              <w:t>Reduce reliance on paper-based workflows</w:t>
            </w:r>
          </w:p>
        </w:tc>
      </w:tr>
      <w:tr w:rsidR="001E5D4F" w:rsidRPr="003462E0" w14:paraId="6663E98D" w14:textId="77777777" w:rsidTr="00011536">
        <w:trPr>
          <w:cnfStyle w:val="000000100000" w:firstRow="0" w:lastRow="0" w:firstColumn="0" w:lastColumn="0" w:oddVBand="0" w:evenVBand="0" w:oddHBand="1" w:evenHBand="0" w:firstRowFirstColumn="0" w:firstRowLastColumn="0" w:lastRowFirstColumn="0" w:lastRowLastColumn="0"/>
          <w:cantSplit/>
          <w:trHeight w:val="753"/>
        </w:trPr>
        <w:tc>
          <w:tcPr>
            <w:cnfStyle w:val="001000000000" w:firstRow="0" w:lastRow="0" w:firstColumn="1" w:lastColumn="0" w:oddVBand="0" w:evenVBand="0" w:oddHBand="0" w:evenHBand="0" w:firstRowFirstColumn="0" w:firstRowLastColumn="0" w:lastRowFirstColumn="0" w:lastRowLastColumn="0"/>
            <w:tcW w:w="2790" w:type="dxa"/>
            <w:tcBorders>
              <w:top w:val="single" w:sz="2" w:space="0" w:color="auto"/>
              <w:bottom w:val="single" w:sz="2" w:space="0" w:color="auto"/>
            </w:tcBorders>
          </w:tcPr>
          <w:p w14:paraId="67699C84" w14:textId="77777777" w:rsidR="001E5D4F" w:rsidRPr="003462E0" w:rsidRDefault="001E5D4F" w:rsidP="00255472">
            <w:pPr>
              <w:rPr>
                <w:rFonts w:ascii="Slate" w:hAnsi="Slate" w:cs="Segoe UI"/>
                <w:b w:val="0"/>
                <w:sz w:val="24"/>
                <w:szCs w:val="24"/>
              </w:rPr>
            </w:pPr>
            <w:r w:rsidRPr="003462E0">
              <w:rPr>
                <w:rFonts w:ascii="Slate" w:hAnsi="Slate" w:cs="Segoe UI"/>
                <w:b w:val="0"/>
                <w:sz w:val="24"/>
                <w:szCs w:val="24"/>
              </w:rPr>
              <w:t>Solution</w:t>
            </w:r>
          </w:p>
        </w:tc>
        <w:tc>
          <w:tcPr>
            <w:tcW w:w="6660" w:type="dxa"/>
            <w:tcBorders>
              <w:top w:val="single" w:sz="2" w:space="0" w:color="auto"/>
              <w:bottom w:val="single" w:sz="2" w:space="0" w:color="auto"/>
            </w:tcBorders>
          </w:tcPr>
          <w:p w14:paraId="59A6512A" w14:textId="6DA0AA59" w:rsidR="001E5D4F" w:rsidRPr="003462E0" w:rsidRDefault="00255472" w:rsidP="00255472">
            <w:pPr>
              <w:cnfStyle w:val="000000100000" w:firstRow="0" w:lastRow="0" w:firstColumn="0" w:lastColumn="0" w:oddVBand="0" w:evenVBand="0" w:oddHBand="1" w:evenHBand="0" w:firstRowFirstColumn="0" w:firstRowLastColumn="0" w:lastRowFirstColumn="0" w:lastRowLastColumn="0"/>
              <w:rPr>
                <w:rFonts w:ascii="Slate" w:hAnsi="Slate" w:cs="Segoe UI"/>
                <w:sz w:val="24"/>
                <w:szCs w:val="24"/>
              </w:rPr>
            </w:pPr>
            <w:r>
              <w:rPr>
                <w:rFonts w:ascii="Slate" w:hAnsi="Slate" w:cs="Segoe UI"/>
                <w:sz w:val="24"/>
                <w:szCs w:val="24"/>
              </w:rPr>
              <w:t>Implement solutions to digitize and streamline workflows in patient care, administration, and finance</w:t>
            </w:r>
          </w:p>
          <w:p w14:paraId="5C849C10" w14:textId="77777777" w:rsidR="001E5D4F" w:rsidRPr="003462E0" w:rsidRDefault="001E5D4F" w:rsidP="00255472">
            <w:pPr>
              <w:cnfStyle w:val="000000100000" w:firstRow="0" w:lastRow="0" w:firstColumn="0" w:lastColumn="0" w:oddVBand="0" w:evenVBand="0" w:oddHBand="1" w:evenHBand="0" w:firstRowFirstColumn="0" w:firstRowLastColumn="0" w:lastRowFirstColumn="0" w:lastRowLastColumn="0"/>
              <w:rPr>
                <w:rFonts w:ascii="Slate" w:hAnsi="Slate" w:cs="Segoe UI"/>
                <w:sz w:val="24"/>
                <w:szCs w:val="24"/>
              </w:rPr>
            </w:pPr>
          </w:p>
        </w:tc>
      </w:tr>
    </w:tbl>
    <w:p w14:paraId="0428490F" w14:textId="7376BCC3" w:rsidR="001E5D4F" w:rsidRPr="003462E0" w:rsidRDefault="00396909" w:rsidP="008A08A4">
      <w:pPr>
        <w:spacing w:before="240" w:after="0"/>
        <w:rPr>
          <w:rFonts w:ascii="Slate" w:hAnsi="Slate" w:cs="Segoe UI"/>
          <w:color w:val="000000" w:themeColor="text1"/>
          <w:sz w:val="24"/>
          <w:szCs w:val="24"/>
        </w:rPr>
      </w:pPr>
      <w:r w:rsidRPr="003462E0">
        <w:rPr>
          <w:rFonts w:ascii="Slate" w:hAnsi="Slate" w:cs="Segoe UI"/>
          <w:color w:val="000000" w:themeColor="text1"/>
          <w:sz w:val="24"/>
          <w:szCs w:val="24"/>
        </w:rPr>
        <w:t>Value Statement</w:t>
      </w:r>
      <w:r w:rsidR="00411535" w:rsidRPr="003462E0">
        <w:rPr>
          <w:rFonts w:ascii="Slate" w:hAnsi="Slate" w:cs="Segoe UI"/>
          <w:color w:val="000000" w:themeColor="text1"/>
          <w:sz w:val="24"/>
          <w:szCs w:val="24"/>
        </w:rPr>
        <w:t xml:space="preserve"> </w:t>
      </w:r>
    </w:p>
    <w:tbl>
      <w:tblPr>
        <w:tblStyle w:val="TableGrid"/>
        <w:tblW w:w="9450" w:type="dxa"/>
        <w:tblInd w:w="378" w:type="dxa"/>
        <w:tblLook w:val="04A0" w:firstRow="1" w:lastRow="0" w:firstColumn="1" w:lastColumn="0" w:noHBand="0" w:noVBand="1"/>
      </w:tblPr>
      <w:tblGrid>
        <w:gridCol w:w="9450"/>
      </w:tblGrid>
      <w:tr w:rsidR="00BB7059" w:rsidRPr="003462E0" w14:paraId="588F97BE" w14:textId="77777777" w:rsidTr="00315A67">
        <w:trPr>
          <w:trHeight w:val="1187"/>
        </w:trPr>
        <w:tc>
          <w:tcPr>
            <w:tcW w:w="9450" w:type="dxa"/>
          </w:tcPr>
          <w:p w14:paraId="1C9D45E8" w14:textId="1A4B1895" w:rsidR="00BB7059" w:rsidRPr="003462E0" w:rsidRDefault="00255472" w:rsidP="00255472">
            <w:pPr>
              <w:rPr>
                <w:rFonts w:ascii="Slate" w:hAnsi="Slate" w:cs="Segoe UI"/>
                <w:sz w:val="24"/>
                <w:szCs w:val="24"/>
              </w:rPr>
            </w:pPr>
            <w:r>
              <w:rPr>
                <w:rFonts w:ascii="Slate" w:hAnsi="Slate" w:cs="Segoe UI"/>
                <w:sz w:val="24"/>
                <w:szCs w:val="24"/>
              </w:rPr>
              <w:t xml:space="preserve">Improve your revenue stream by speeding up the workflow to process health insurance claims with automated workflow that digitizes all claims, processes them accurately, and routes them quickly to their destinations. </w:t>
            </w:r>
          </w:p>
        </w:tc>
      </w:tr>
    </w:tbl>
    <w:p w14:paraId="6F9C8FAE" w14:textId="6C6503C0" w:rsidR="00BB7059" w:rsidRPr="003462E0" w:rsidRDefault="00BB7059" w:rsidP="008A08A4">
      <w:pPr>
        <w:spacing w:before="240" w:after="0"/>
        <w:rPr>
          <w:rFonts w:ascii="Slate" w:hAnsi="Slate" w:cs="Segoe UI"/>
          <w:color w:val="000000" w:themeColor="text1"/>
          <w:sz w:val="24"/>
          <w:szCs w:val="24"/>
        </w:rPr>
      </w:pPr>
      <w:r w:rsidRPr="003462E0">
        <w:rPr>
          <w:rFonts w:ascii="Slate" w:hAnsi="Slate" w:cs="Segoe UI"/>
          <w:color w:val="000000" w:themeColor="text1"/>
          <w:sz w:val="24"/>
          <w:szCs w:val="24"/>
        </w:rPr>
        <w:t>Phone Script</w:t>
      </w:r>
      <w:r w:rsidR="009B6B83">
        <w:rPr>
          <w:rFonts w:ascii="Slate" w:hAnsi="Slate" w:cs="Segoe UI"/>
          <w:color w:val="000000" w:themeColor="text1"/>
          <w:sz w:val="24"/>
          <w:szCs w:val="24"/>
        </w:rPr>
        <w:t>:</w:t>
      </w:r>
    </w:p>
    <w:tbl>
      <w:tblPr>
        <w:tblStyle w:val="GridTable6Colorful"/>
        <w:tblW w:w="9450" w:type="dxa"/>
        <w:tblInd w:w="355" w:type="dxa"/>
        <w:tblCellMar>
          <w:top w:w="115" w:type="dxa"/>
          <w:left w:w="115" w:type="dxa"/>
          <w:bottom w:w="115" w:type="dxa"/>
          <w:right w:w="115" w:type="dxa"/>
        </w:tblCellMar>
        <w:tblLook w:val="04A0" w:firstRow="1" w:lastRow="0" w:firstColumn="1" w:lastColumn="0" w:noHBand="0" w:noVBand="1"/>
      </w:tblPr>
      <w:tblGrid>
        <w:gridCol w:w="9450"/>
      </w:tblGrid>
      <w:tr w:rsidR="00BB7059" w:rsidRPr="003462E0" w14:paraId="7CDDF624" w14:textId="77777777" w:rsidTr="00315A67">
        <w:trPr>
          <w:cnfStyle w:val="100000000000" w:firstRow="1" w:lastRow="0" w:firstColumn="0" w:lastColumn="0" w:oddVBand="0" w:evenVBand="0" w:oddHBand="0" w:evenHBand="0" w:firstRowFirstColumn="0" w:firstRowLastColumn="0" w:lastRowFirstColumn="0" w:lastRowLastColumn="0"/>
          <w:cantSplit/>
          <w:trHeight w:val="1437"/>
        </w:trPr>
        <w:tc>
          <w:tcPr>
            <w:cnfStyle w:val="001000000000" w:firstRow="0" w:lastRow="0" w:firstColumn="1" w:lastColumn="0" w:oddVBand="0" w:evenVBand="0" w:oddHBand="0" w:evenHBand="0" w:firstRowFirstColumn="0" w:firstRowLastColumn="0" w:lastRowFirstColumn="0" w:lastRowLastColumn="0"/>
            <w:tcW w:w="9450" w:type="dxa"/>
            <w:tcBorders>
              <w:top w:val="single" w:sz="2" w:space="0" w:color="auto"/>
              <w:bottom w:val="single" w:sz="2" w:space="0" w:color="auto"/>
            </w:tcBorders>
            <w:shd w:val="clear" w:color="auto" w:fill="F2F2F2" w:themeFill="background1" w:themeFillShade="F2"/>
          </w:tcPr>
          <w:p w14:paraId="694DD031" w14:textId="01B06345" w:rsidR="00BB7059" w:rsidRPr="003462E0" w:rsidRDefault="00BB7059" w:rsidP="00255472">
            <w:pPr>
              <w:rPr>
                <w:rFonts w:ascii="Slate" w:hAnsi="Slate" w:cs="Segoe UI"/>
                <w:b w:val="0"/>
                <w:sz w:val="24"/>
                <w:szCs w:val="24"/>
              </w:rPr>
            </w:pPr>
            <w:r w:rsidRPr="003462E0">
              <w:rPr>
                <w:rFonts w:ascii="Slate" w:hAnsi="Slate" w:cs="Segoe UI"/>
                <w:b w:val="0"/>
                <w:sz w:val="24"/>
                <w:szCs w:val="24"/>
              </w:rPr>
              <w:t>Disarm:</w:t>
            </w:r>
          </w:p>
          <w:p w14:paraId="77898E4E" w14:textId="7882E8B4" w:rsidR="00FA2805" w:rsidRPr="003462E0" w:rsidRDefault="00FA2805" w:rsidP="00255472">
            <w:pPr>
              <w:rPr>
                <w:rFonts w:ascii="Slate" w:hAnsi="Slate" w:cs="Segoe UI"/>
                <w:b w:val="0"/>
                <w:sz w:val="24"/>
                <w:szCs w:val="24"/>
              </w:rPr>
            </w:pPr>
            <w:r>
              <w:rPr>
                <w:rFonts w:ascii="Slate" w:hAnsi="Slate" w:cs="Segoe UI"/>
                <w:b w:val="0"/>
                <w:sz w:val="24"/>
                <w:szCs w:val="24"/>
              </w:rPr>
              <w:t xml:space="preserve">Hello [Name of Persona]. I am sure you are busy, and I respect your time, so I will be brief. </w:t>
            </w:r>
          </w:p>
          <w:p w14:paraId="5ABE1307" w14:textId="77777777" w:rsidR="008A08A4" w:rsidRPr="003462E0" w:rsidRDefault="008A08A4" w:rsidP="00255472">
            <w:pPr>
              <w:rPr>
                <w:rFonts w:ascii="Slate" w:hAnsi="Slate" w:cs="Segoe UI"/>
                <w:b w:val="0"/>
                <w:sz w:val="24"/>
                <w:szCs w:val="24"/>
              </w:rPr>
            </w:pPr>
          </w:p>
          <w:p w14:paraId="6CF94C03" w14:textId="77777777" w:rsidR="00BB7059" w:rsidRPr="003462E0" w:rsidRDefault="00BB7059" w:rsidP="00255472">
            <w:pPr>
              <w:rPr>
                <w:rFonts w:ascii="Slate" w:hAnsi="Slate" w:cs="Segoe UI"/>
                <w:b w:val="0"/>
                <w:sz w:val="24"/>
                <w:szCs w:val="24"/>
              </w:rPr>
            </w:pPr>
            <w:r w:rsidRPr="003462E0">
              <w:rPr>
                <w:rFonts w:ascii="Slate" w:hAnsi="Slate" w:cs="Segoe UI"/>
                <w:b w:val="0"/>
                <w:sz w:val="24"/>
                <w:szCs w:val="24"/>
              </w:rPr>
              <w:t>Purpose:</w:t>
            </w:r>
          </w:p>
          <w:p w14:paraId="32E5F405" w14:textId="7D3B7E72" w:rsidR="00BB7059" w:rsidRPr="003462E0" w:rsidRDefault="00FA2805" w:rsidP="00255472">
            <w:pPr>
              <w:rPr>
                <w:rFonts w:ascii="Slate" w:hAnsi="Slate" w:cs="Segoe UI"/>
                <w:b w:val="0"/>
                <w:sz w:val="24"/>
                <w:szCs w:val="24"/>
              </w:rPr>
            </w:pPr>
            <w:r>
              <w:rPr>
                <w:rFonts w:ascii="Slate" w:hAnsi="Slate" w:cs="Segoe UI"/>
                <w:b w:val="0"/>
                <w:sz w:val="24"/>
                <w:szCs w:val="24"/>
              </w:rPr>
              <w:t xml:space="preserve">I have valuable information to share about how automated workflow can speed up claims processing and impact your revenue stream. This is [Your Name] from Konica Minolta. I am calling to set up a meeting with you to find out if there is an opportunity to improve workflow and reduce your costs as well. </w:t>
            </w:r>
          </w:p>
          <w:p w14:paraId="48ECE55C" w14:textId="77777777" w:rsidR="008A08A4" w:rsidRPr="003462E0" w:rsidRDefault="008A08A4" w:rsidP="00255472">
            <w:pPr>
              <w:rPr>
                <w:rFonts w:ascii="Slate" w:hAnsi="Slate" w:cs="Segoe UI"/>
                <w:b w:val="0"/>
                <w:sz w:val="24"/>
                <w:szCs w:val="24"/>
              </w:rPr>
            </w:pPr>
          </w:p>
          <w:p w14:paraId="6938E9B9" w14:textId="6BC80DD0" w:rsidR="00BB7059" w:rsidRPr="003462E0" w:rsidRDefault="00BB7059" w:rsidP="00255472">
            <w:pPr>
              <w:rPr>
                <w:rFonts w:ascii="Slate" w:hAnsi="Slate" w:cs="Segoe UI"/>
                <w:b w:val="0"/>
                <w:sz w:val="24"/>
                <w:szCs w:val="24"/>
              </w:rPr>
            </w:pPr>
            <w:r w:rsidRPr="003462E0">
              <w:rPr>
                <w:rFonts w:ascii="Slate" w:hAnsi="Slate" w:cs="Segoe UI"/>
                <w:b w:val="0"/>
                <w:sz w:val="24"/>
                <w:szCs w:val="24"/>
              </w:rPr>
              <w:t>Question:</w:t>
            </w:r>
          </w:p>
          <w:p w14:paraId="4327D0E4" w14:textId="2B7AFBF4" w:rsidR="008A08A4" w:rsidRDefault="00FA2805" w:rsidP="00255472">
            <w:pPr>
              <w:rPr>
                <w:rFonts w:ascii="Slate" w:hAnsi="Slate" w:cs="Segoe UI"/>
                <w:b w:val="0"/>
                <w:sz w:val="24"/>
                <w:szCs w:val="24"/>
              </w:rPr>
            </w:pPr>
            <w:r>
              <w:rPr>
                <w:rFonts w:ascii="Slate" w:hAnsi="Slate" w:cs="Segoe UI"/>
                <w:b w:val="0"/>
                <w:sz w:val="24"/>
                <w:szCs w:val="24"/>
              </w:rPr>
              <w:t xml:space="preserve">How do you assess your claims workflow to ensure maximum productivity today? </w:t>
            </w:r>
          </w:p>
          <w:p w14:paraId="28207EE2" w14:textId="77777777" w:rsidR="00FA2805" w:rsidRDefault="00FA2805" w:rsidP="00255472">
            <w:pPr>
              <w:rPr>
                <w:rFonts w:ascii="Slate" w:hAnsi="Slate" w:cs="Segoe UI"/>
                <w:b w:val="0"/>
                <w:sz w:val="24"/>
                <w:szCs w:val="24"/>
              </w:rPr>
            </w:pPr>
          </w:p>
          <w:p w14:paraId="66DD0643" w14:textId="1E7E1063" w:rsidR="00FA2805" w:rsidRPr="003462E0" w:rsidRDefault="00FA2805" w:rsidP="00255472">
            <w:pPr>
              <w:rPr>
                <w:rFonts w:ascii="Slate" w:hAnsi="Slate" w:cs="Segoe UI"/>
                <w:b w:val="0"/>
                <w:sz w:val="24"/>
                <w:szCs w:val="24"/>
              </w:rPr>
            </w:pPr>
            <w:r>
              <w:rPr>
                <w:rFonts w:ascii="Slate" w:hAnsi="Slate" w:cs="Segoe UI"/>
                <w:b w:val="0"/>
                <w:sz w:val="24"/>
                <w:szCs w:val="24"/>
              </w:rPr>
              <w:t>I have time to meet you next Tuesday or Wednesday morning. Which day works better for you?</w:t>
            </w:r>
          </w:p>
          <w:p w14:paraId="476B5D0F" w14:textId="77777777" w:rsidR="00BB7059" w:rsidRPr="003462E0" w:rsidRDefault="00BB7059" w:rsidP="00255472">
            <w:pPr>
              <w:rPr>
                <w:rFonts w:ascii="Slate" w:hAnsi="Slate" w:cs="Segoe UI"/>
                <w:b w:val="0"/>
                <w:sz w:val="24"/>
                <w:szCs w:val="24"/>
              </w:rPr>
            </w:pPr>
          </w:p>
        </w:tc>
      </w:tr>
    </w:tbl>
    <w:p w14:paraId="65477ADB" w14:textId="77777777" w:rsidR="00FA2805" w:rsidRDefault="00FA2805" w:rsidP="008A08A4">
      <w:pPr>
        <w:spacing w:before="240" w:after="0"/>
        <w:rPr>
          <w:rFonts w:ascii="Slate" w:hAnsi="Slate" w:cs="Segoe UI"/>
          <w:color w:val="000000" w:themeColor="text1"/>
          <w:sz w:val="24"/>
          <w:szCs w:val="24"/>
        </w:rPr>
      </w:pPr>
    </w:p>
    <w:p w14:paraId="02411C0C" w14:textId="77777777" w:rsidR="00FA2805" w:rsidRDefault="00FA2805" w:rsidP="008A08A4">
      <w:pPr>
        <w:spacing w:before="240" w:after="0"/>
        <w:rPr>
          <w:rFonts w:ascii="Slate" w:hAnsi="Slate" w:cs="Segoe UI"/>
          <w:color w:val="000000" w:themeColor="text1"/>
          <w:sz w:val="24"/>
          <w:szCs w:val="24"/>
        </w:rPr>
      </w:pPr>
    </w:p>
    <w:p w14:paraId="05B63693" w14:textId="01D79CA5" w:rsidR="00315A67" w:rsidRPr="003462E0" w:rsidRDefault="00315A67" w:rsidP="008A08A4">
      <w:pPr>
        <w:spacing w:before="240" w:after="0"/>
        <w:rPr>
          <w:rFonts w:ascii="Slate" w:hAnsi="Slate" w:cs="Segoe UI"/>
          <w:color w:val="000000" w:themeColor="text1"/>
          <w:sz w:val="24"/>
          <w:szCs w:val="24"/>
        </w:rPr>
      </w:pPr>
      <w:r w:rsidRPr="003462E0">
        <w:rPr>
          <w:rFonts w:ascii="Slate" w:hAnsi="Slate" w:cs="Segoe UI"/>
          <w:color w:val="000000" w:themeColor="text1"/>
          <w:sz w:val="24"/>
          <w:szCs w:val="24"/>
        </w:rPr>
        <w:t>Voicemail Script</w:t>
      </w:r>
    </w:p>
    <w:tbl>
      <w:tblPr>
        <w:tblStyle w:val="TableGrid"/>
        <w:tblW w:w="9450" w:type="dxa"/>
        <w:tblInd w:w="378" w:type="dxa"/>
        <w:tblLook w:val="04A0" w:firstRow="1" w:lastRow="0" w:firstColumn="1" w:lastColumn="0" w:noHBand="0" w:noVBand="1"/>
      </w:tblPr>
      <w:tblGrid>
        <w:gridCol w:w="9450"/>
      </w:tblGrid>
      <w:tr w:rsidR="00315A67" w:rsidRPr="003462E0" w14:paraId="646F3450" w14:textId="77777777" w:rsidTr="008A08A4">
        <w:trPr>
          <w:trHeight w:val="1259"/>
        </w:trPr>
        <w:tc>
          <w:tcPr>
            <w:tcW w:w="9450" w:type="dxa"/>
          </w:tcPr>
          <w:p w14:paraId="698585D4" w14:textId="41DE6A05" w:rsidR="00315A67" w:rsidRPr="003462E0" w:rsidRDefault="00FA2805" w:rsidP="00396909">
            <w:pPr>
              <w:rPr>
                <w:rFonts w:ascii="Slate" w:hAnsi="Slate"/>
                <w:sz w:val="24"/>
                <w:szCs w:val="24"/>
              </w:rPr>
            </w:pPr>
            <w:r>
              <w:rPr>
                <w:rFonts w:ascii="Slate" w:hAnsi="Slate"/>
                <w:sz w:val="24"/>
                <w:szCs w:val="24"/>
              </w:rPr>
              <w:t>Hello [Name of Persona]</w:t>
            </w:r>
          </w:p>
          <w:p w14:paraId="75E552BA" w14:textId="16A96332" w:rsidR="008A08A4" w:rsidRDefault="00FA2805" w:rsidP="00396909">
            <w:pPr>
              <w:rPr>
                <w:rFonts w:ascii="Slate" w:hAnsi="Slate"/>
                <w:sz w:val="24"/>
                <w:szCs w:val="24"/>
              </w:rPr>
            </w:pPr>
            <w:r>
              <w:rPr>
                <w:rFonts w:ascii="Slate" w:hAnsi="Slate"/>
                <w:sz w:val="24"/>
                <w:szCs w:val="24"/>
              </w:rPr>
              <w:t>This is [Your Name] from Konica Minolta. I’m calling to share ways that you can improve your finances by automating workflows to drive greater efficiency. I would like to</w:t>
            </w:r>
            <w:r w:rsidR="00D534BE">
              <w:rPr>
                <w:rFonts w:ascii="Slate" w:hAnsi="Slate"/>
                <w:sz w:val="24"/>
                <w:szCs w:val="24"/>
              </w:rPr>
              <w:t xml:space="preserve"> set up a brief meeting next week to find out how we can positively impact your operation. </w:t>
            </w:r>
          </w:p>
          <w:p w14:paraId="3D7B64FF" w14:textId="5C89A8C4" w:rsidR="00D534BE" w:rsidRDefault="00D534BE" w:rsidP="00396909">
            <w:pPr>
              <w:rPr>
                <w:rFonts w:ascii="Slate" w:hAnsi="Slate"/>
                <w:sz w:val="24"/>
                <w:szCs w:val="24"/>
              </w:rPr>
            </w:pPr>
            <w:r>
              <w:rPr>
                <w:rFonts w:ascii="Slate" w:hAnsi="Slate"/>
                <w:sz w:val="24"/>
                <w:szCs w:val="24"/>
              </w:rPr>
              <w:t xml:space="preserve">[Name of Persona], Please call me at 987-654-3210. I’m confident that you will find value in a 20-minute conversation. My name again is [Your Name] and my number is 987-654-3210. </w:t>
            </w:r>
          </w:p>
          <w:p w14:paraId="75BCBB6D" w14:textId="0C96246D" w:rsidR="00D534BE" w:rsidRPr="003462E0" w:rsidRDefault="00D534BE" w:rsidP="00396909">
            <w:pPr>
              <w:rPr>
                <w:rFonts w:ascii="Slate" w:hAnsi="Slate"/>
                <w:sz w:val="24"/>
                <w:szCs w:val="24"/>
              </w:rPr>
            </w:pPr>
            <w:r>
              <w:rPr>
                <w:rFonts w:ascii="Slate" w:hAnsi="Slate"/>
                <w:sz w:val="24"/>
                <w:szCs w:val="24"/>
              </w:rPr>
              <w:t xml:space="preserve">I look forward to speaking with you. </w:t>
            </w:r>
          </w:p>
        </w:tc>
      </w:tr>
    </w:tbl>
    <w:p w14:paraId="0AE11648" w14:textId="77777777" w:rsidR="00315A67" w:rsidRPr="008A08A4" w:rsidRDefault="00315A67" w:rsidP="008A08A4">
      <w:pPr>
        <w:rPr>
          <w:rFonts w:ascii="Slate" w:hAnsi="Slate"/>
          <w:sz w:val="24"/>
          <w:szCs w:val="24"/>
        </w:rPr>
      </w:pPr>
    </w:p>
    <w:sectPr w:rsidR="00315A67" w:rsidRPr="008A08A4" w:rsidSect="00315A67">
      <w:footerReference w:type="default" r:id="rId10"/>
      <w:footerReference w:type="first" r:id="rId11"/>
      <w:pgSz w:w="12240" w:h="15840"/>
      <w:pgMar w:top="1350" w:right="1440" w:bottom="360" w:left="1440" w:header="720" w:footer="291" w:gutter="0"/>
      <w:pgNumType w:start="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665B8D" w14:textId="77777777" w:rsidR="00FA2805" w:rsidRDefault="00FA2805" w:rsidP="003C61C4">
      <w:pPr>
        <w:spacing w:after="0" w:line="240" w:lineRule="auto"/>
      </w:pPr>
      <w:r>
        <w:separator/>
      </w:r>
    </w:p>
  </w:endnote>
  <w:endnote w:type="continuationSeparator" w:id="0">
    <w:p w14:paraId="54D6FDC0" w14:textId="77777777" w:rsidR="00FA2805" w:rsidRDefault="00FA2805" w:rsidP="003C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Slate">
    <w:panose1 w:val="020B0406040202020204"/>
    <w:charset w:val="00"/>
    <w:family w:val="auto"/>
    <w:pitch w:val="variable"/>
    <w:sig w:usb0="00000003" w:usb1="00000000" w:usb2="00000000" w:usb3="00000000" w:csb0="00000001" w:csb1="00000000"/>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A5B01" w14:textId="628ADAA7" w:rsidR="00FA2805" w:rsidRPr="008F2CAC" w:rsidRDefault="00FA2805" w:rsidP="008F2CAC">
    <w:pPr>
      <w:pStyle w:val="Footer"/>
      <w:jc w:val="right"/>
      <w:rPr>
        <w:color w:val="919090"/>
        <w:sz w:val="20"/>
        <w:szCs w:val="20"/>
      </w:rPr>
    </w:pPr>
  </w:p>
  <w:p w14:paraId="25920709" w14:textId="77777777" w:rsidR="00FA2805" w:rsidRDefault="00FA2805" w:rsidP="007D3F0B">
    <w:pPr>
      <w:pStyle w:val="Footer"/>
      <w:jc w:val="righ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8CCA9F" w14:textId="77777777" w:rsidR="00FA2805" w:rsidRDefault="00FA2805">
    <w:pPr>
      <w:pStyle w:val="Footer"/>
    </w:pPr>
    <w:r>
      <w:rPr>
        <w:noProof/>
      </w:rPr>
      <mc:AlternateContent>
        <mc:Choice Requires="wps">
          <w:drawing>
            <wp:anchor distT="0" distB="0" distL="114300" distR="114300" simplePos="0" relativeHeight="251660288" behindDoc="0" locked="0" layoutInCell="1" allowOverlap="1" wp14:anchorId="1D1F7132" wp14:editId="5A464742">
              <wp:simplePos x="0" y="0"/>
              <wp:positionH relativeFrom="column">
                <wp:posOffset>-914400</wp:posOffset>
              </wp:positionH>
              <wp:positionV relativeFrom="paragraph">
                <wp:posOffset>704850</wp:posOffset>
              </wp:positionV>
              <wp:extent cx="400050" cy="7210425"/>
              <wp:effectExtent l="0" t="0" r="0" b="9525"/>
              <wp:wrapNone/>
              <wp:docPr id="39" name="Rectangle 39"/>
              <wp:cNvGraphicFramePr/>
              <a:graphic xmlns:a="http://schemas.openxmlformats.org/drawingml/2006/main">
                <a:graphicData uri="http://schemas.microsoft.com/office/word/2010/wordprocessingShape">
                  <wps:wsp>
                    <wps:cNvSpPr/>
                    <wps:spPr>
                      <a:xfrm>
                        <a:off x="0" y="0"/>
                        <a:ext cx="400050" cy="7210425"/>
                      </a:xfrm>
                      <a:prstGeom prst="rect">
                        <a:avLst/>
                      </a:prstGeom>
                      <a:solidFill>
                        <a:srgbClr val="2175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2887E1" w14:textId="77777777" w:rsidR="00FA2805" w:rsidRPr="007802BE" w:rsidRDefault="00FA2805"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wps:txbx>
                    <wps:bodyPr rot="0" spcFirstLastPara="0" vertOverflow="overflow" horzOverflow="overflow" vert="vert270" wrap="square" lIns="18288" tIns="182880" rIns="45720" bIns="2286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 o:spid="_x0000_s1026" style="position:absolute;margin-left:-1in;margin-top:55.5pt;width:31.5pt;height:5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" fillcolor="#2175aa" stroked="f" strokeweight="1pt">
              <v:textbox style="layout-flow:vertical;mso-layout-flow-alt:bottom-to-top" inset="1.44pt,14.4pt,3.6pt,18pt">
                <w:txbxContent>
                  <w:p w14:paraId="552887E1" w14:textId="77777777" w:rsidR="00817CD0" w:rsidRPr="007802BE" w:rsidRDefault="00817CD0"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v:textbox>
            </v:rect>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E2B683" w14:textId="77777777" w:rsidR="00FA2805" w:rsidRDefault="00FA2805" w:rsidP="003C61C4">
      <w:pPr>
        <w:spacing w:after="0" w:line="240" w:lineRule="auto"/>
      </w:pPr>
      <w:r>
        <w:separator/>
      </w:r>
    </w:p>
  </w:footnote>
  <w:footnote w:type="continuationSeparator" w:id="0">
    <w:p w14:paraId="1E75961E" w14:textId="77777777" w:rsidR="00FA2805" w:rsidRDefault="00FA2805" w:rsidP="003C61C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BF09BEE"/>
    <w:lvl w:ilvl="0">
      <w:start w:val="1"/>
      <w:numFmt w:val="decimal"/>
      <w:lvlText w:val="%1."/>
      <w:lvlJc w:val="left"/>
      <w:pPr>
        <w:tabs>
          <w:tab w:val="num" w:pos="1800"/>
        </w:tabs>
        <w:ind w:left="1800" w:hanging="360"/>
      </w:pPr>
    </w:lvl>
  </w:abstractNum>
  <w:abstractNum w:abstractNumId="1">
    <w:nsid w:val="FFFFFF7D"/>
    <w:multiLevelType w:val="singleLevel"/>
    <w:tmpl w:val="C9F20796"/>
    <w:lvl w:ilvl="0">
      <w:start w:val="1"/>
      <w:numFmt w:val="decimal"/>
      <w:lvlText w:val="%1."/>
      <w:lvlJc w:val="left"/>
      <w:pPr>
        <w:tabs>
          <w:tab w:val="num" w:pos="1440"/>
        </w:tabs>
        <w:ind w:left="1440" w:hanging="360"/>
      </w:pPr>
    </w:lvl>
  </w:abstractNum>
  <w:abstractNum w:abstractNumId="2">
    <w:nsid w:val="FFFFFF7E"/>
    <w:multiLevelType w:val="singleLevel"/>
    <w:tmpl w:val="BD643F24"/>
    <w:lvl w:ilvl="0">
      <w:start w:val="1"/>
      <w:numFmt w:val="decimal"/>
      <w:lvlText w:val="%1."/>
      <w:lvlJc w:val="left"/>
      <w:pPr>
        <w:tabs>
          <w:tab w:val="num" w:pos="1080"/>
        </w:tabs>
        <w:ind w:left="1080" w:hanging="360"/>
      </w:pPr>
    </w:lvl>
  </w:abstractNum>
  <w:abstractNum w:abstractNumId="3">
    <w:nsid w:val="FFFFFF7F"/>
    <w:multiLevelType w:val="singleLevel"/>
    <w:tmpl w:val="04E871D0"/>
    <w:lvl w:ilvl="0">
      <w:start w:val="1"/>
      <w:numFmt w:val="decimal"/>
      <w:lvlText w:val="%1."/>
      <w:lvlJc w:val="left"/>
      <w:pPr>
        <w:tabs>
          <w:tab w:val="num" w:pos="720"/>
        </w:tabs>
        <w:ind w:left="720" w:hanging="360"/>
      </w:pPr>
    </w:lvl>
  </w:abstractNum>
  <w:abstractNum w:abstractNumId="4">
    <w:nsid w:val="FFFFFF80"/>
    <w:multiLevelType w:val="singleLevel"/>
    <w:tmpl w:val="C9A68ED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714A21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0F824A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202EB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D5C1126"/>
    <w:lvl w:ilvl="0">
      <w:start w:val="1"/>
      <w:numFmt w:val="decimal"/>
      <w:lvlText w:val="%1."/>
      <w:lvlJc w:val="left"/>
      <w:pPr>
        <w:tabs>
          <w:tab w:val="num" w:pos="360"/>
        </w:tabs>
        <w:ind w:left="360" w:hanging="360"/>
      </w:pPr>
    </w:lvl>
  </w:abstractNum>
  <w:abstractNum w:abstractNumId="9">
    <w:nsid w:val="FFFFFF89"/>
    <w:multiLevelType w:val="singleLevel"/>
    <w:tmpl w:val="A6827080"/>
    <w:lvl w:ilvl="0">
      <w:start w:val="1"/>
      <w:numFmt w:val="bullet"/>
      <w:lvlText w:val=""/>
      <w:lvlJc w:val="left"/>
      <w:pPr>
        <w:tabs>
          <w:tab w:val="num" w:pos="360"/>
        </w:tabs>
        <w:ind w:left="360" w:hanging="360"/>
      </w:pPr>
      <w:rPr>
        <w:rFonts w:ascii="Symbol" w:hAnsi="Symbol" w:hint="default"/>
      </w:rPr>
    </w:lvl>
  </w:abstractNum>
  <w:abstractNum w:abstractNumId="10">
    <w:nsid w:val="17294038"/>
    <w:multiLevelType w:val="hybridMultilevel"/>
    <w:tmpl w:val="C92E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DC5D70"/>
    <w:multiLevelType w:val="hybridMultilevel"/>
    <w:tmpl w:val="C960E7B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
    <w:nsid w:val="250E51F7"/>
    <w:multiLevelType w:val="hybridMultilevel"/>
    <w:tmpl w:val="97A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F51C14"/>
    <w:multiLevelType w:val="hybridMultilevel"/>
    <w:tmpl w:val="C1D4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48B039D"/>
    <w:multiLevelType w:val="hybridMultilevel"/>
    <w:tmpl w:val="8A1C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C268ED"/>
    <w:multiLevelType w:val="hybridMultilevel"/>
    <w:tmpl w:val="2DA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36F42A2"/>
    <w:multiLevelType w:val="hybridMultilevel"/>
    <w:tmpl w:val="EF3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B106A8"/>
    <w:multiLevelType w:val="hybridMultilevel"/>
    <w:tmpl w:val="7DC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19295D"/>
    <w:multiLevelType w:val="hybridMultilevel"/>
    <w:tmpl w:val="F9E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511583"/>
    <w:multiLevelType w:val="hybridMultilevel"/>
    <w:tmpl w:val="ECA4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241B57"/>
    <w:multiLevelType w:val="hybridMultilevel"/>
    <w:tmpl w:val="138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5008D2"/>
    <w:multiLevelType w:val="hybridMultilevel"/>
    <w:tmpl w:val="320E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7D34B0"/>
    <w:multiLevelType w:val="hybridMultilevel"/>
    <w:tmpl w:val="EF8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21"/>
  </w:num>
  <w:num w:numId="15">
    <w:abstractNumId w:val="15"/>
  </w:num>
  <w:num w:numId="16">
    <w:abstractNumId w:val="17"/>
  </w:num>
  <w:num w:numId="17">
    <w:abstractNumId w:val="19"/>
  </w:num>
  <w:num w:numId="18">
    <w:abstractNumId w:val="20"/>
  </w:num>
  <w:num w:numId="19">
    <w:abstractNumId w:val="12"/>
  </w:num>
  <w:num w:numId="20">
    <w:abstractNumId w:val="22"/>
  </w:num>
  <w:num w:numId="21">
    <w:abstractNumId w:val="14"/>
  </w:num>
  <w:num w:numId="22">
    <w:abstractNumId w:val="16"/>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162"/>
    <w:rsid w:val="00011536"/>
    <w:rsid w:val="00021631"/>
    <w:rsid w:val="0002789E"/>
    <w:rsid w:val="00033E47"/>
    <w:rsid w:val="00041E05"/>
    <w:rsid w:val="00056EC4"/>
    <w:rsid w:val="00074EED"/>
    <w:rsid w:val="00080BC6"/>
    <w:rsid w:val="000861A4"/>
    <w:rsid w:val="00086A24"/>
    <w:rsid w:val="000D68B4"/>
    <w:rsid w:val="000E5C53"/>
    <w:rsid w:val="001437B9"/>
    <w:rsid w:val="00155D7A"/>
    <w:rsid w:val="001606E4"/>
    <w:rsid w:val="001B6848"/>
    <w:rsid w:val="001D7602"/>
    <w:rsid w:val="001E5D4F"/>
    <w:rsid w:val="002033C5"/>
    <w:rsid w:val="00246A29"/>
    <w:rsid w:val="00252912"/>
    <w:rsid w:val="00255472"/>
    <w:rsid w:val="00265ADD"/>
    <w:rsid w:val="002978FB"/>
    <w:rsid w:val="002A03B2"/>
    <w:rsid w:val="002A4DD4"/>
    <w:rsid w:val="002A56BA"/>
    <w:rsid w:val="002B3E4B"/>
    <w:rsid w:val="002B5650"/>
    <w:rsid w:val="002D07E0"/>
    <w:rsid w:val="002D2477"/>
    <w:rsid w:val="002D5BA8"/>
    <w:rsid w:val="002E01EF"/>
    <w:rsid w:val="002F38D1"/>
    <w:rsid w:val="0030342B"/>
    <w:rsid w:val="00315A67"/>
    <w:rsid w:val="00324C87"/>
    <w:rsid w:val="003300A9"/>
    <w:rsid w:val="00332A48"/>
    <w:rsid w:val="003462E0"/>
    <w:rsid w:val="00381831"/>
    <w:rsid w:val="00396909"/>
    <w:rsid w:val="003B1849"/>
    <w:rsid w:val="003B2589"/>
    <w:rsid w:val="003B2B60"/>
    <w:rsid w:val="003B3BCB"/>
    <w:rsid w:val="003C61C4"/>
    <w:rsid w:val="003D2D81"/>
    <w:rsid w:val="003D2EC9"/>
    <w:rsid w:val="003D3507"/>
    <w:rsid w:val="003D5F4A"/>
    <w:rsid w:val="003D7A9F"/>
    <w:rsid w:val="003E2F9B"/>
    <w:rsid w:val="003E6406"/>
    <w:rsid w:val="00406976"/>
    <w:rsid w:val="00411179"/>
    <w:rsid w:val="00411535"/>
    <w:rsid w:val="004475FF"/>
    <w:rsid w:val="004564AE"/>
    <w:rsid w:val="00466D18"/>
    <w:rsid w:val="00480711"/>
    <w:rsid w:val="0049226E"/>
    <w:rsid w:val="004B7D2E"/>
    <w:rsid w:val="004C0513"/>
    <w:rsid w:val="004D566E"/>
    <w:rsid w:val="004F04E4"/>
    <w:rsid w:val="00514CD6"/>
    <w:rsid w:val="005420AF"/>
    <w:rsid w:val="00566AA7"/>
    <w:rsid w:val="005C5E29"/>
    <w:rsid w:val="005E3ADB"/>
    <w:rsid w:val="005E6734"/>
    <w:rsid w:val="005F11C5"/>
    <w:rsid w:val="005F1F27"/>
    <w:rsid w:val="006063B9"/>
    <w:rsid w:val="0063391B"/>
    <w:rsid w:val="006373FA"/>
    <w:rsid w:val="00691831"/>
    <w:rsid w:val="006A311F"/>
    <w:rsid w:val="006F3451"/>
    <w:rsid w:val="006F7972"/>
    <w:rsid w:val="00703EEF"/>
    <w:rsid w:val="0072668A"/>
    <w:rsid w:val="0073242C"/>
    <w:rsid w:val="00740A1D"/>
    <w:rsid w:val="00762AB4"/>
    <w:rsid w:val="00766510"/>
    <w:rsid w:val="007802BE"/>
    <w:rsid w:val="0078421D"/>
    <w:rsid w:val="007906E2"/>
    <w:rsid w:val="007B70C8"/>
    <w:rsid w:val="007C2607"/>
    <w:rsid w:val="007D3F0B"/>
    <w:rsid w:val="00817CD0"/>
    <w:rsid w:val="0085540C"/>
    <w:rsid w:val="008648A3"/>
    <w:rsid w:val="00885A3C"/>
    <w:rsid w:val="00893E19"/>
    <w:rsid w:val="008A08A4"/>
    <w:rsid w:val="008A3C37"/>
    <w:rsid w:val="008A740F"/>
    <w:rsid w:val="008D252E"/>
    <w:rsid w:val="008F2287"/>
    <w:rsid w:val="008F2CAC"/>
    <w:rsid w:val="00902FB7"/>
    <w:rsid w:val="00926B3B"/>
    <w:rsid w:val="00935313"/>
    <w:rsid w:val="009359BF"/>
    <w:rsid w:val="00952860"/>
    <w:rsid w:val="009532FF"/>
    <w:rsid w:val="00957643"/>
    <w:rsid w:val="00970A56"/>
    <w:rsid w:val="009B01E0"/>
    <w:rsid w:val="009B6B83"/>
    <w:rsid w:val="009B6CE7"/>
    <w:rsid w:val="009F5972"/>
    <w:rsid w:val="00A14162"/>
    <w:rsid w:val="00A22E6A"/>
    <w:rsid w:val="00A33850"/>
    <w:rsid w:val="00A4701F"/>
    <w:rsid w:val="00A90536"/>
    <w:rsid w:val="00A90F5A"/>
    <w:rsid w:val="00AA2532"/>
    <w:rsid w:val="00AA732E"/>
    <w:rsid w:val="00AB1DC2"/>
    <w:rsid w:val="00AD24A9"/>
    <w:rsid w:val="00AF382D"/>
    <w:rsid w:val="00B21649"/>
    <w:rsid w:val="00B302C3"/>
    <w:rsid w:val="00B37F52"/>
    <w:rsid w:val="00B6185E"/>
    <w:rsid w:val="00B81DC2"/>
    <w:rsid w:val="00B82F49"/>
    <w:rsid w:val="00B90291"/>
    <w:rsid w:val="00BA382B"/>
    <w:rsid w:val="00BA58C8"/>
    <w:rsid w:val="00BB02E4"/>
    <w:rsid w:val="00BB7059"/>
    <w:rsid w:val="00BD3424"/>
    <w:rsid w:val="00BD3AD8"/>
    <w:rsid w:val="00BE19CE"/>
    <w:rsid w:val="00C02B57"/>
    <w:rsid w:val="00C31DA6"/>
    <w:rsid w:val="00C474DE"/>
    <w:rsid w:val="00C57414"/>
    <w:rsid w:val="00C67B55"/>
    <w:rsid w:val="00C730BD"/>
    <w:rsid w:val="00C74B74"/>
    <w:rsid w:val="00C904D9"/>
    <w:rsid w:val="00CB6F1E"/>
    <w:rsid w:val="00CC293A"/>
    <w:rsid w:val="00D20DB7"/>
    <w:rsid w:val="00D26624"/>
    <w:rsid w:val="00D534BE"/>
    <w:rsid w:val="00D62F17"/>
    <w:rsid w:val="00D672A6"/>
    <w:rsid w:val="00D67437"/>
    <w:rsid w:val="00D8021D"/>
    <w:rsid w:val="00DC2641"/>
    <w:rsid w:val="00DD3E51"/>
    <w:rsid w:val="00DD7651"/>
    <w:rsid w:val="00DE2C50"/>
    <w:rsid w:val="00DF4682"/>
    <w:rsid w:val="00DF7039"/>
    <w:rsid w:val="00E329FC"/>
    <w:rsid w:val="00E40651"/>
    <w:rsid w:val="00E74D16"/>
    <w:rsid w:val="00E74E4D"/>
    <w:rsid w:val="00EB0BAF"/>
    <w:rsid w:val="00F2528D"/>
    <w:rsid w:val="00F4265A"/>
    <w:rsid w:val="00F5633E"/>
    <w:rsid w:val="00F56486"/>
    <w:rsid w:val="00F6272A"/>
    <w:rsid w:val="00FA28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EE3B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
    <w:name w:val="Grid Table 2 Accent 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
    <w:name w:val="Grid Table 3 Accent 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
    <w:name w:val="Grid Table 4 Accent 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
    <w:name w:val="Grid Table 6 Colorful Accent 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
    <w:name w:val="Grid Table 6 Colorful"/>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F4265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4265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
    <w:name w:val="Grid Table 2 Accent 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
    <w:name w:val="Grid Table 3 Accent 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
    <w:name w:val="Grid Table 4 Accent 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
    <w:name w:val="Grid Table 6 Colorful Accent 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
    <w:name w:val="Grid Table 6 Colorful"/>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F4265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4265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[Enter the Client Name Here]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7F40E2-C213-A945-8391-A1B6585ED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292</Words>
  <Characters>1668</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CallPlanningWorksheet</vt:lpstr>
    </vt:vector>
  </TitlesOfParts>
  <Company>Konica Minolta Business Solutions</Company>
  <LinksUpToDate>false</LinksUpToDate>
  <CharactersWithSpaces>1957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CallPlanningWorksheet</dc:title>
  <dc:subject>Resonate - Differentiate - Substantiate</dc:subject>
  <dc:creator>Jeannie Bastos</dc:creator>
  <cp:lastModifiedBy>Douglas Falk</cp:lastModifiedBy>
  <cp:revision>4</cp:revision>
  <cp:lastPrinted>2015-10-08T19:49:00Z</cp:lastPrinted>
  <dcterms:created xsi:type="dcterms:W3CDTF">2021-03-15T18:40:00Z</dcterms:created>
  <dcterms:modified xsi:type="dcterms:W3CDTF">2021-03-15T19:12:00Z</dcterms:modified>
</cp:coreProperties>
</file>