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CS 320 Module Five Journal</w:t>
      </w:r>
    </w:p>
    <w:p>
      <w:pPr>
        <w:jc w:val="center"/>
      </w:pPr>
      <w:r>
        <w:rPr>
          <w:rFonts w:ascii="Times New Roman" w:hAnsi="Times New Roman" w:eastAsia="Times New Roman"/>
          <w:sz w:val="24"/>
        </w:rPr>
        <w:t>Bradley Hobson</w:t>
      </w:r>
    </w:p>
    <w:p>
      <w:pPr>
        <w:spacing w:line="480" w:lineRule="auto" w:after="0"/>
        <w:ind w:firstLine="720"/>
      </w:pPr>
      <w:r>
        <w:t>Across the contact, task, and appointment milestones, the main testing technique I used was unit testing with JUnit. Each service was tested independently so I could verify that the individual classes met the customer requirements before they were combined into a larger application. I used positive tests to confirm valid objects could be created and stored, and negative tests to confirm invalid input produced an IllegalArgumentException. I also used boundary-value testing because several requirements had exact limits. For example, contact and appointment IDs could not exceed 10 characters, task names had a maximum length, and appointment descriptions could not exceed 50 characters. Testing values at the limit and just beyond the limit helped verify that the validation logic was correct.</w:t>
      </w:r>
    </w:p>
    <w:p>
      <w:pPr>
        <w:spacing w:line="480" w:lineRule="auto" w:after="0"/>
        <w:ind w:firstLine="720"/>
      </w:pPr>
      <w:r>
        <w:t>The milestones also used functional requirement-based testing. I designed the tests directly from the requirements instead of testing random behaviors. For the appointment milestone, I verified that an appointment ID could not be null or longer than 10 characters, the date could not be null or in the past, and the description could not be null or longer than 50 characters. The service tests then verified that appointments could be added only with unique IDs and deleted by ID. Similar tests were used for the contact and task services. This approach is useful because each test can be traced back to a stated requirement, which makes it easier to demonstrate that the software meets the customer's expectations.</w:t>
      </w:r>
    </w:p>
    <w:p>
      <w:pPr>
        <w:spacing w:line="480" w:lineRule="auto" w:after="0"/>
        <w:ind w:firstLine="720"/>
      </w:pPr>
      <w:r>
        <w:t>Other testing techniques were not necessary for these small milestones but would be important in larger projects. Integration testing verifies that multiple components work correctly together. For example, if these services were connected to a database, integration tests could confirm that adding an appointment through the service actually stored and retrieved the correct database record. System testing evaluates the complete application as a whole, including the user interface, business logic, and data storage. This would become important once the mobile application had screens and navigation instead of only in-memory service classes. Acceptance testing would allow the customer or product owner to verify that the completed application solves the business problem and behaves as expected from the user's perspective.</w:t>
      </w:r>
    </w:p>
    <w:p>
      <w:pPr>
        <w:spacing w:line="480" w:lineRule="auto" w:after="0"/>
        <w:ind w:firstLine="720"/>
      </w:pPr>
      <w:r>
        <w:t>Regression testing is another important technique for continued development. Regression tests are rerun after code changes to make sure previously working features have not been broken. The JUnit tests from these milestones could become part of a regression suite in Project One. If I later changed the appointment service to use a database, I could rerun the existing tests to confirm that ID validation, date validation, adding, and deleting still worked. Performance and security testing would also become more important if the application stored large amounts of data, supported many simultaneous users, or handled sensitive information. Performance tests could measure response time and load capacity, while security testing could identify weaknesses in authentication, input handling, or data access.</w:t>
      </w:r>
    </w:p>
    <w:p>
      <w:pPr>
        <w:spacing w:line="480" w:lineRule="auto" w:after="0"/>
        <w:ind w:firstLine="720"/>
      </w:pPr>
      <w:r>
        <w:t>Overall, unit, boundary, negative, and requirement-based testing were appropriate for these milestones because the work focused on small classes with clearly defined rules. Integration, system, acceptance, regression, performance, and security testing become more important as software grows in complexity and begins interacting with users, databases, networks, and other systems. The main lesson from these milestones is that the testing technique should match the level of the software being evaluated and the type of risk the project needs to control.</w:t>
      </w:r>
    </w:p>
    <w:p>
      <w:pPr>
        <w:spacing w:line="480" w:lineRule="auto" w:after="0"/>
      </w:pPr>
      <w:r>
        <w:rPr>
          <w:rFonts w:ascii="Times New Roman" w:hAnsi="Times New Roman" w:eastAsia="Times New Roman"/>
          <w:b/>
          <w:sz w:val="24"/>
        </w:rPr>
        <w:t xml:space="preserve">AI Use Acknowledgment: </w:t>
      </w:r>
      <w:r>
        <w:rPr>
          <w:rFonts w:ascii="Times New Roman" w:hAnsi="Times New Roman" w:eastAsia="Times New Roman"/>
          <w:sz w:val="24"/>
        </w:rPr>
        <w:t>I used OpenAI ChatGPT to help organize and edit this journal response. I reviewed the content and am responsible for the final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