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320 Project Two: Summary and Reflections Report</w:t>
      </w:r>
    </w:p>
    <w:p>
      <w:pPr>
        <w:jc w:val="center"/>
      </w:pPr>
      <w:r>
        <w:rPr>
          <w:rFonts w:ascii="Times New Roman" w:hAnsi="Times New Roman"/>
          <w:sz w:val="24"/>
        </w:rPr>
        <w:t>Bradley Hobson</w:t>
      </w:r>
    </w:p>
    <w:p>
      <w:r>
        <w:rPr>
          <w:b/>
        </w:rPr>
        <w:t>Summary</w:t>
      </w:r>
    </w:p>
    <w:p>
      <w:r>
        <w:rPr>
          <w:b/>
        </w:rPr>
        <w:t>Unit Testing Approach and Alignment to Requirements</w:t>
      </w:r>
    </w:p>
    <w:p>
      <w:pPr>
        <w:ind w:firstLine="720"/>
      </w:pPr>
      <w:r>
        <w:t>Across Project One, I used requirement-based unit testing for the contact, task, and appointment features. I converted each written customer requirement into one or more JUnit tests instead of assuming the normal case proved the class worked. Contact tests covered ID rules, first and last name limits, the ten-digit phone requirement, the address limit, and add, delete, and update service behaviors. Task tests covered the task ID, name, description, and the same service operations. Appointment tests covered the appointment ID, a non-null date that could not be in the past, the description limit, unique IDs, and deletion by appointment ID. This made the test suite directly traceable to the stated requirements.</w:t>
      </w:r>
    </w:p>
    <w:p>
      <w:pPr>
        <w:ind w:firstLine="720"/>
      </w:pPr>
      <w:r>
        <w:t>I combined positive, negative, and boundary-value tests. TaskTest lines 17-20 verify that a ten-character ID is valid, while lines 24-26 use assertThrows to verify that an eleven-character ID is rejected. Lines 56-60 verify that a fifty-character description is accepted, and lines 63-68 verify that fifty-one characters are rejected. JUnit's assertThrows method is designed to verify expected exception behavior, so it was appropriate for invalid-input tests (JUnit Team, 2026). The same pattern was applied to limits and null restrictions in the other features.</w:t>
      </w:r>
    </w:p>
    <w:p>
      <w:pPr>
        <w:ind w:firstLine="720"/>
      </w:pPr>
      <w:r>
        <w:t>The JUnit suite was effective because it combined code coverage with requirement coverage. Project One required at least 80% Java code coverage, and my suite was designed to meet or exceed that threshold. It also provided 100% requirements coverage because every stated object and service requirement had a corresponding test. Coverage alone does not prove correctness, so I also exercised duplicate IDs, missing records, invalid updates, boundary values, and normal add, update, and delete behavior. That combination gave me more confidence than simply executing a high percentage of lines.</w:t>
      </w:r>
    </w:p>
    <w:p>
      <w:r>
        <w:rPr>
          <w:b/>
        </w:rPr>
        <w:t>Experience Writing the JUnit Tests</w:t>
      </w:r>
    </w:p>
    <w:p>
      <w:pPr>
        <w:ind w:firstLine="720"/>
      </w:pPr>
      <w:r>
        <w:t>I kept the tests technically sound by making each test verify a specific behavior with an explicit assertion. TaskServiceTest lines 55-59 add a task, update its name through the service, and use assertEquals to verify the stored value. Lines 92-97 verify that an invalid description is rejected even when the change is attempted through TaskService. This helped confirm that validation could not be bypassed through the service layer. I also used assertThrows for expected exceptions so a failure clearly identified which rule was not enforced.</w:t>
      </w:r>
    </w:p>
    <w:p>
      <w:pPr>
        <w:ind w:firstLine="720"/>
      </w:pPr>
      <w:r>
        <w:t>I made the tests efficient by minimizing repeated setup and keeping them isolated. TaskServiceTest lines 11-15 use @BeforeEach to create a fresh TaskService and standard Task before each test. JUnit defines @BeforeEach as a lifecycle method that runs before each test method, which supports consistent independent setup (JUnit Team, 2026). Because the project used in-memory services with no database or user interface, I tested the classes directly rather than adding unnecessary layers. This kept the tests fast and made failures easier to diagnose.</w:t>
      </w:r>
    </w:p>
    <w:p>
      <w:r>
        <w:rPr>
          <w:b/>
        </w:rPr>
        <w:t>Reflection</w:t>
      </w:r>
    </w:p>
    <w:p>
      <w:r>
        <w:rPr>
          <w:b/>
        </w:rPr>
        <w:t>Testing Techniques</w:t>
      </w:r>
    </w:p>
    <w:p>
      <w:pPr>
        <w:ind w:firstLine="720"/>
      </w:pPr>
      <w:r>
        <w:t>The techniques I employed were unit testing, requirement-based testing, positive and negative testing, and boundary-value analysis. Unit testing isolated the Contact, Task, Appointment, and service classes. Requirement-based testing tied each test to a customer rule. Positive tests confirmed valid objects and operations succeeded, while negative tests challenged invalid values, duplicate IDs, and missing records. Boundary-value analysis was especially important because the requirements used exact limits such as ten-character IDs, a twenty-character task name, fifty-character descriptions, and appointment dates that could not be in the past.</w:t>
      </w:r>
    </w:p>
    <w:p>
      <w:pPr>
        <w:ind w:firstLine="720"/>
      </w:pPr>
      <w:r>
        <w:t>Other techniques were outside the scope of this project but would matter in a larger application. Integration testing would verify the services with a database, API, or authentication component. System testing would evaluate the complete product once a user interface and persistent storage existed. Acceptance testing would let a customer confirm the software solves the business problem. Regression testing would rerun existing tests after changes. Performance testing would measure load and response time, while security testing would examine unauthorized access and unsafe input handling. These techniques add cost and setup, but they become necessary as the software's complexity and risk increase.</w:t>
      </w:r>
    </w:p>
    <w:p>
      <w:pPr>
        <w:ind w:firstLine="720"/>
      </w:pPr>
      <w:r>
        <w:t>The practical use of each technique depends on the failure risk. Unit and boundary tests are efficient for deterministic class rules. Integration tests are valuable when defects may occur between components. System and acceptance tests answer whether the complete product works for the user. Regression tests protect existing behavior during maintenance. Performance and security testing are especially important for systems that support many users, handle sensitive information, or are business critical. The main lesson is that testing should match the level of the software and the consequences of failure.</w:t>
      </w:r>
    </w:p>
    <w:p>
      <w:r>
        <w:rPr>
          <w:b/>
        </w:rPr>
        <w:t>Mindset: Caution, Bias, and Discipline</w:t>
      </w:r>
    </w:p>
    <w:p>
      <w:pPr>
        <w:ind w:firstLine="720"/>
      </w:pPr>
      <w:r>
        <w:t>I used caution by assuming that a successful normal case did not prove the code was safe. Testing values exactly at a limit and just beyond it exposed errors that happy-path testing could miss. I also considered the relationship between object validation and service updates. For example, testing an invalid description through TaskService checked that a rule enforced during object creation still held when the value passed through another layer. That attention to interrelationships mattered because a defect in one method could undermine the behavior of another.</w:t>
      </w:r>
    </w:p>
    <w:p>
      <w:pPr>
        <w:ind w:firstLine="720"/>
      </w:pPr>
      <w:r>
        <w:t>Bias was also a concern because I was testing code I had written. I already knew what I intended the program to do, which could lead me to write tests that confirmed my implementation instead of challenging it. I limited that bias by treating the requirements as the authority and deliberately testing failure conditions: duplicate IDs, null values, values one character past a maximum, past dates, and missing records. On a larger team, peer review and independent test design would reduce this risk further.</w:t>
      </w:r>
    </w:p>
    <w:p>
      <w:pPr>
        <w:ind w:firstLine="720"/>
      </w:pPr>
      <w:r>
        <w:t>Discipline is what keeps quality from becoming optional. Cutting corners on tests may save time initially, but it creates technical debt when defects and fragile changes accumulate. I plan to avoid that by keeping requirements traceable to tests, retaining regression tests when defects are fixed, keeping tests isolated and readable, and running the suite after code changes. I would also use coverage reports to find untested logic without treating coverage as a substitute for meaningful assertions. Project One reinforced that testing is part of development, not a separate activity added at the end.</w:t>
      </w:r>
    </w:p>
    <w:p>
      <w:r>
        <w:rPr>
          <w:b/>
        </w:rPr>
        <w:t>References</w:t>
      </w:r>
    </w:p>
    <w:p>
      <w:pPr>
        <w:ind w:left="720" w:hanging="720"/>
      </w:pPr>
      <w:r>
        <w:t>JUnit Team. (2026). JUnit user guide. https://docs.junit.org/6.2.0/</w:t>
      </w:r>
    </w:p>
    <w:p>
      <w:r>
        <w:rPr>
          <w:b/>
        </w:rPr>
        <w:t>AI Use Acknowledgment</w:t>
      </w:r>
    </w:p>
    <w:p>
      <w:pPr>
        <w:ind w:firstLine="720"/>
      </w:pPr>
      <w:r>
        <w:t>I used OpenAI ChatGPT to help organize, edit, and format this report and to compare the Project Two rubric with my earlier Project One testing reflections. I reviewed the final content for accuracy and consistency with my submitted work and remain responsible for the final submission.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