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Notes for Testing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Found inconsistency in ER diagram about int and Var.  They have var some places and int 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Problem p-num not resseting after tabels are dropped. P-num should reset but is conflicting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Auto incrementing PK requires a reset of the serial or it will get an error.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debugging.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enterning a zip code less then 5 is 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value too long. needs to be 5 or less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trying to put in letters for zipcode fails check constraint.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is case sensitive.  If the user inputs 'JOHN' they need to querie it that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Capilitization will create duplicate entries.  Different capilization will create duplicate entires.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phone numbers cannot be entered with numbers.  check constrain.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first number is street number needs to be a number.  Did not check constrain.  It took a letter.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test for check constraints for sex and race did not check.  we were able to insert another character.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Race takes numers and letters.  Needs a check constraint.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Recommend that they do a calculation of DOB.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zipcodes will take all zeros (00000).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Checked null constrains on PK.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Race and Ethnicty should be the same thing.  We did an inner join and had race and ethnicty.  They can choose to have race and ethincity on both participants and particiapnts intake or just have one of each and the same.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Participants table should only have a PK and not a compostie key.  A composite key allows a single user to have multiple currichulums.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phone number can be any length, needs to be exactly 10 digits not more or less.  can take all zeros.  for the state you can put numbers 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