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headerReference w:type="default" r:id="rId7"/>
          <w:footerReference w:type="default" r:id="rId8"/>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w:t>
      </w:r>
      <w:proofErr w:type="gramStart"/>
      <w:r w:rsidR="00182FCB">
        <w:rPr>
          <w:b/>
          <w:sz w:val="32"/>
        </w:rPr>
        <w:t>2 :</w:t>
      </w:r>
      <w:proofErr w:type="gramEnd"/>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w:t>
      </w:r>
      <w:proofErr w:type="gramStart"/>
      <w:r w:rsidRPr="00EA2745">
        <w:rPr>
          <w:rFonts w:ascii="Consolas" w:hAnsi="Consolas" w:cs="Times New Roman"/>
          <w:color w:val="000000"/>
          <w:sz w:val="20"/>
          <w:szCs w:val="20"/>
        </w:rPr>
        <w:t>java.util</w:t>
      </w:r>
      <w:proofErr w:type="gramEnd"/>
      <w:r w:rsidRPr="00EA2745">
        <w:rPr>
          <w:rFonts w:ascii="Consolas" w:hAnsi="Consolas" w:cs="Times New Roman"/>
          <w:color w:val="000000"/>
          <w:sz w:val="20"/>
          <w:szCs w:val="20"/>
        </w:rPr>
        <w: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w:t>
      </w:r>
      <w:proofErr w:type="gramStart"/>
      <w:r w:rsidRPr="00EA2745">
        <w:rPr>
          <w:rFonts w:ascii="Consolas" w:hAnsi="Consolas" w:cs="Times New Roman"/>
          <w:color w:val="000000"/>
          <w:sz w:val="20"/>
          <w:szCs w:val="20"/>
        </w:rPr>
        <w:t>randomise(</w:t>
      </w:r>
      <w:proofErr w:type="gramEnd"/>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w:t>
      </w:r>
      <w:proofErr w:type="gramStart"/>
      <w:r w:rsidRPr="00EA2745">
        <w:rPr>
          <w:rFonts w:ascii="Consolas" w:hAnsi="Consolas" w:cs="Times New Roman"/>
          <w:color w:val="000000"/>
          <w:sz w:val="20"/>
          <w:szCs w:val="20"/>
        </w:rPr>
        <w:t>getArray(</w:t>
      </w:r>
      <w:proofErr w:type="gramEnd"/>
      <w:r w:rsidRPr="00EA2745">
        <w:rPr>
          <w:rFonts w:ascii="Consolas" w:hAnsi="Consolas" w:cs="Times New Roman"/>
          <w:color w:val="000000"/>
          <w:sz w:val="20"/>
          <w:szCs w:val="20"/>
        </w:rPr>
        <w:t>).</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w:t>
      </w:r>
      <w:proofErr w:type="gramStart"/>
      <w:r w:rsidRPr="00EA2745">
        <w:rPr>
          <w:rFonts w:ascii="Consolas" w:hAnsi="Consolas" w:cs="Times New Roman"/>
          <w:color w:val="000000"/>
          <w:sz w:val="20"/>
          <w:szCs w:val="20"/>
        </w:rPr>
        <w:t>getRandomIndex(</w:t>
      </w:r>
      <w:proofErr w:type="gramEnd"/>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proofErr w:type="gramStart"/>
      <w:r w:rsidRPr="00EA2745">
        <w:rPr>
          <w:rFonts w:ascii="Consolas" w:hAnsi="Consolas" w:cs="Times New Roman"/>
          <w:color w:val="000000"/>
          <w:sz w:val="20"/>
          <w:szCs w:val="20"/>
        </w:rPr>
        <w:t>()[</w:t>
      </w:r>
      <w:proofErr w:type="gramEnd"/>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proofErr w:type="gramStart"/>
      <w:r w:rsidRPr="00EA2745">
        <w:rPr>
          <w:rFonts w:ascii="Consolas" w:hAnsi="Consolas" w:cs="Times New Roman"/>
          <w:color w:val="000000"/>
          <w:sz w:val="20"/>
          <w:szCs w:val="20"/>
        </w:rPr>
        <w:t>()[</w:t>
      </w:r>
      <w:proofErr w:type="gramEnd"/>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proofErr w:type="gramStart"/>
      <w:r w:rsidRPr="00EA2745">
        <w:rPr>
          <w:rFonts w:ascii="Consolas" w:hAnsi="Consolas" w:cs="Times New Roman"/>
          <w:color w:val="000000"/>
          <w:sz w:val="20"/>
          <w:szCs w:val="20"/>
        </w:rPr>
        <w:t>()[</w:t>
      </w:r>
      <w:proofErr w:type="gramEnd"/>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w:t>
      </w:r>
      <w:proofErr w:type="gramStart"/>
      <w:r w:rsidRPr="00EA2745">
        <w:rPr>
          <w:rFonts w:ascii="Consolas" w:hAnsi="Consolas" w:cs="Times New Roman"/>
          <w:color w:val="000000"/>
          <w:sz w:val="20"/>
          <w:szCs w:val="20"/>
        </w:rPr>
        <w:t>String[</w:t>
      </w:r>
      <w:proofErr w:type="gramEnd"/>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w:t>
      </w:r>
      <w:proofErr w:type="gramStart"/>
      <w:r w:rsidRPr="00EA2745">
        <w:rPr>
          <w:rFonts w:ascii="Consolas" w:hAnsi="Consolas" w:cs="Times New Roman"/>
          <w:color w:val="000000"/>
          <w:sz w:val="20"/>
          <w:szCs w:val="20"/>
        </w:rPr>
        <w:t>CleverRandomListing(</w:t>
      </w:r>
      <w:proofErr w:type="gramEnd"/>
      <w:r w:rsidRPr="00EA2745">
        <w:rPr>
          <w:rFonts w:ascii="Consolas" w:hAnsi="Consolas" w:cs="Times New Roman"/>
          <w:color w:val="000000"/>
          <w:sz w:val="20"/>
          <w:szCs w:val="20"/>
        </w:rPr>
        <w:t xml:space="preserve">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proofErr w:type="gramStart"/>
      <w:r w:rsidRPr="00EA2745">
        <w:rPr>
          <w:rFonts w:ascii="Consolas" w:hAnsi="Consolas" w:cs="Times New Roman"/>
          <w:color w:val="6A3E3E"/>
          <w:sz w:val="20"/>
          <w:szCs w:val="20"/>
        </w:rPr>
        <w:t>count</w:t>
      </w:r>
      <w:r w:rsidRPr="00EA2745">
        <w:rPr>
          <w:rFonts w:ascii="Consolas" w:hAnsi="Consolas" w:cs="Times New Roman"/>
          <w:color w:val="000000"/>
          <w:sz w:val="20"/>
          <w:szCs w:val="20"/>
        </w:rPr>
        <w:t>.getArray</w:t>
      </w:r>
      <w:proofErr w:type="gramEnd"/>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w:t>
      </w:r>
      <w:proofErr w:type="gramStart"/>
      <w:r>
        <w:rPr>
          <w:rFonts w:ascii="Consolas" w:hAnsi="Consolas" w:cs="Consolas"/>
          <w:color w:val="000000"/>
          <w:sz w:val="20"/>
          <w:szCs w:val="20"/>
        </w:rPr>
        <w:t>T[</w:t>
      </w:r>
      <w:proofErr w:type="gramEnd"/>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w:t>
      </w:r>
      <w:proofErr w:type="gramStart"/>
      <w:r>
        <w:rPr>
          <w:rFonts w:ascii="Consolas" w:hAnsi="Consolas" w:cs="Consolas"/>
          <w:color w:val="000000"/>
          <w:sz w:val="20"/>
          <w:szCs w:val="20"/>
        </w:rPr>
        <w:t>].length</w:t>
      </w:r>
      <w:proofErr w:type="gramEnd"/>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000000"/>
          <w:sz w:val="20"/>
          <w:szCs w:val="20"/>
        </w:rPr>
        <w:t>].length</w:t>
      </w:r>
      <w:proofErr w:type="gramEnd"/>
      <w:r>
        <w:rPr>
          <w:rFonts w:ascii="Consolas" w:hAnsi="Consolas" w:cs="Consolas"/>
          <w:color w:val="000000"/>
          <w:sz w:val="20"/>
          <w:szCs w:val="20"/>
        </w:rPr>
        <w:t xml:space="preserve">()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000000"/>
          <w:sz w:val="20"/>
          <w:szCs w:val="20"/>
        </w:rPr>
        <w:t>].length</w:t>
      </w:r>
      <w:proofErr w:type="gramEnd"/>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testMax(</w:t>
      </w:r>
      <w:proofErr w:type="gramEnd"/>
      <w:r>
        <w:rPr>
          <w:rFonts w:ascii="Consolas" w:hAnsi="Consolas" w:cs="Consolas"/>
          <w:color w:val="000000"/>
          <w:sz w:val="20"/>
          <w:szCs w:val="20"/>
        </w:rPr>
        <w:t>) {</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nameTest</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62104D" w:rsidRDefault="0062104D" w:rsidP="0062104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2A00FF"/>
          <w:sz w:val="20"/>
          <w:szCs w:val="20"/>
        </w:rPr>
        <w:t>"Ebrahim"</w:t>
      </w:r>
      <w:r>
        <w:rPr>
          <w:rFonts w:ascii="Consolas" w:hAnsi="Consolas" w:cs="Consolas"/>
          <w:color w:val="000000"/>
          <w:sz w:val="20"/>
          <w:szCs w:val="20"/>
        </w:rPr>
        <w:t>,GenericMethods.</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nameTest</w:t>
      </w:r>
      <w:r>
        <w:rPr>
          <w:rFonts w:ascii="Consolas" w:hAnsi="Consolas" w:cs="Consolas"/>
          <w:color w:val="000000"/>
          <w:sz w:val="20"/>
          <w:szCs w:val="20"/>
        </w:rPr>
        <w:t>, 0, 5));</w:t>
      </w:r>
    </w:p>
    <w:p w:rsidR="00D04C7E" w:rsidRDefault="0062104D" w:rsidP="0062104D">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t>}</w:t>
      </w: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w:t>
      </w:r>
      <w:proofErr w:type="gramStart"/>
      <w:r>
        <w:rPr>
          <w:rFonts w:ascii="Consolas" w:hAnsi="Consolas" w:cs="Consolas"/>
          <w:color w:val="000000"/>
          <w:sz w:val="20"/>
          <w:szCs w:val="20"/>
        </w:rPr>
        <w:t>T[</w:t>
      </w:r>
      <w:proofErr w:type="gramEnd"/>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proofErr w:type="gram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].compareTo</w:t>
      </w:r>
      <w:proofErr w:type="gramEnd"/>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minIndex</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w:t>
      </w:r>
      <w:proofErr w:type="gramStart"/>
      <w:r>
        <w:rPr>
          <w:rFonts w:ascii="Consolas" w:hAnsi="Consolas" w:cs="Consolas"/>
          <w:color w:val="000000"/>
          <w:sz w:val="20"/>
          <w:szCs w:val="20"/>
        </w:rPr>
        <w:t>T[</w:t>
      </w:r>
      <w:proofErr w:type="gramEnd"/>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proofErr w:type="gramStart"/>
      <w:r>
        <w:rPr>
          <w:rFonts w:ascii="Consolas" w:hAnsi="Consolas" w:cs="Consolas"/>
          <w:color w:val="000000"/>
          <w:sz w:val="20"/>
          <w:szCs w:val="20"/>
        </w:rPr>
        <w:t>].compareTo</w:t>
      </w:r>
      <w:proofErr w:type="gramEnd"/>
      <w:r>
        <w:rPr>
          <w:rFonts w:ascii="Consolas" w:hAnsi="Consolas" w:cs="Consolas"/>
          <w:color w:val="000000"/>
          <w:sz w:val="20"/>
          <w:szCs w:val="20"/>
        </w:rPr>
        <w:t>(</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6A3E3E"/>
          <w:sz w:val="20"/>
          <w:szCs w:val="20"/>
        </w:rPr>
        <w:t>pivot</w:t>
      </w:r>
      <w:r>
        <w:rPr>
          <w:rFonts w:ascii="Consolas" w:hAnsi="Consolas" w:cs="Consolas"/>
          <w:color w:val="000000"/>
          <w:sz w:val="20"/>
          <w:szCs w:val="20"/>
        </w:rPr>
        <w:t>.compareTo</w:t>
      </w:r>
      <w:proofErr w:type="gramEnd"/>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sort(</w:t>
      </w:r>
      <w:proofErr w:type="gramEnd"/>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sort(</w:t>
      </w:r>
      <w:proofErr w:type="gramEnd"/>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943E5C" w:rsidRDefault="00A12B75"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943E5C">
        <w:rPr>
          <w:rFonts w:ascii="Consolas" w:hAnsi="Consolas" w:cs="Consolas"/>
          <w:color w:val="000000"/>
          <w:sz w:val="20"/>
          <w:szCs w:val="20"/>
        </w:rPr>
        <w:tab/>
      </w:r>
      <w:r w:rsidR="00943E5C">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 xml:space="preserve">)) { </w:t>
      </w:r>
      <w:r>
        <w:rPr>
          <w:rFonts w:ascii="Consolas" w:hAnsi="Consolas" w:cs="Consolas"/>
          <w:color w:val="3F7F5F"/>
          <w:sz w:val="20"/>
          <w:szCs w:val="20"/>
        </w:rPr>
        <w:t>//If the list is empty it adds it at the head</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/Traverse through each node but -1 to set next later</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proofErr w:type="gramStart"/>
      <w:r>
        <w:rPr>
          <w:rFonts w:ascii="Consolas" w:hAnsi="Consolas" w:cs="Consolas"/>
          <w:color w:val="6A3E3E"/>
          <w:sz w:val="20"/>
          <w:szCs w:val="20"/>
        </w:rPr>
        <w:t>node</w:t>
      </w:r>
      <w:r>
        <w:rPr>
          <w:rFonts w:ascii="Consolas" w:hAnsi="Consolas" w:cs="Consolas"/>
          <w:color w:val="000000"/>
          <w:sz w:val="20"/>
          <w:szCs w:val="20"/>
        </w:rPr>
        <w:t>.getNext</w:t>
      </w:r>
      <w:proofErr w:type="gramEnd"/>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node</w:t>
      </w:r>
      <w:r>
        <w:rPr>
          <w:rFonts w:ascii="Consolas" w:hAnsi="Consolas" w:cs="Consolas"/>
          <w:color w:val="000000"/>
          <w:sz w:val="20"/>
          <w:szCs w:val="20"/>
        </w:rPr>
        <w:t>.setNext</w:t>
      </w:r>
      <w:proofErr w:type="gramEnd"/>
      <w:r>
        <w:rPr>
          <w:rFonts w:ascii="Consolas" w:hAnsi="Consolas" w:cs="Consolas"/>
          <w:color w:val="000000"/>
          <w:sz w:val="20"/>
          <w:szCs w:val="20"/>
        </w:rPr>
        <w: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remove(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temp</w:t>
      </w:r>
      <w:r>
        <w:rPr>
          <w:rFonts w:ascii="Consolas" w:hAnsi="Consolas" w:cs="Consolas"/>
          <w:color w:val="000000"/>
          <w:sz w:val="20"/>
          <w:szCs w:val="20"/>
        </w:rPr>
        <w:t xml:space="preserve"> = getNode(</w:t>
      </w:r>
      <w:r>
        <w:rPr>
          <w:rFonts w:ascii="Consolas" w:hAnsi="Consolas" w:cs="Consolas"/>
          <w:color w:val="6A3E3E"/>
          <w:sz w:val="20"/>
          <w:szCs w:val="20"/>
        </w:rPr>
        <w:t>index</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 xml:space="preserve">)) { </w:t>
      </w:r>
      <w:r>
        <w:rPr>
          <w:rFonts w:ascii="Consolas" w:hAnsi="Consolas" w:cs="Consolas"/>
          <w:color w:val="3F7F5F"/>
          <w:sz w:val="20"/>
          <w:szCs w:val="20"/>
        </w:rPr>
        <w:t>//If the list is empty it adds it at the head</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ListAccessError(</w:t>
      </w:r>
      <w:proofErr w:type="gramEnd"/>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&lt; 0 ||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noOfNodes</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invalid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ListAccessError(</w:t>
      </w:r>
      <w:proofErr w:type="gramEnd"/>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/Traverse through each node but -1 to set next later</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proofErr w:type="gramStart"/>
      <w:r>
        <w:rPr>
          <w:rFonts w:ascii="Consolas" w:hAnsi="Consolas" w:cs="Consolas"/>
          <w:color w:val="6A3E3E"/>
          <w:sz w:val="20"/>
          <w:szCs w:val="20"/>
        </w:rPr>
        <w:t>node</w:t>
      </w:r>
      <w:r>
        <w:rPr>
          <w:rFonts w:ascii="Consolas" w:hAnsi="Consolas" w:cs="Consolas"/>
          <w:color w:val="000000"/>
          <w:sz w:val="20"/>
          <w:szCs w:val="20"/>
        </w:rPr>
        <w:t>.getNext</w:t>
      </w:r>
      <w:proofErr w:type="gramEnd"/>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gramStart"/>
      <w:r>
        <w:rPr>
          <w:rFonts w:ascii="Consolas" w:hAnsi="Consolas" w:cs="Consolas"/>
          <w:color w:val="6A3E3E"/>
          <w:sz w:val="20"/>
          <w:szCs w:val="20"/>
        </w:rPr>
        <w:t>node</w:t>
      </w:r>
      <w:r>
        <w:rPr>
          <w:rFonts w:ascii="Consolas" w:hAnsi="Consolas" w:cs="Consolas"/>
          <w:color w:val="000000"/>
          <w:sz w:val="20"/>
          <w:szCs w:val="20"/>
        </w:rPr>
        <w:t>.setNext</w:t>
      </w:r>
      <w:proofErr w:type="gramEnd"/>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.getNext());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r>
        <w:rPr>
          <w:rFonts w:ascii="Consolas" w:hAnsi="Consolas" w:cs="Consolas"/>
          <w:color w:val="000000"/>
          <w:sz w:val="20"/>
          <w:szCs w:val="20"/>
        </w:rPr>
        <w:tab/>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node</w:t>
      </w:r>
      <w:r>
        <w:rPr>
          <w:rFonts w:ascii="Consolas" w:hAnsi="Consolas" w:cs="Consolas"/>
          <w:color w:val="000000"/>
          <w:sz w:val="20"/>
          <w:szCs w:val="20"/>
        </w:rPr>
        <w:t>.getValue</w:t>
      </w:r>
      <w:proofErr w:type="gramEnd"/>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get(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getNode(</w:t>
      </w:r>
      <w:r>
        <w:rPr>
          <w:rFonts w:ascii="Consolas" w:hAnsi="Consolas" w:cs="Consolas"/>
          <w:color w:val="6A3E3E"/>
          <w:sz w:val="20"/>
          <w:szCs w:val="20"/>
        </w:rPr>
        <w:t>index</w:t>
      </w:r>
      <w:proofErr w:type="gramStart"/>
      <w:r>
        <w:rPr>
          <w:rFonts w:ascii="Consolas" w:hAnsi="Consolas" w:cs="Consolas"/>
          <w:color w:val="000000"/>
          <w:sz w:val="20"/>
          <w:szCs w:val="20"/>
        </w:rPr>
        <w:t>).getValue</w:t>
      </w:r>
      <w:proofErr w:type="gramEnd"/>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Node&lt;T&gt; </w:t>
      </w:r>
      <w:proofErr w:type="gramStart"/>
      <w:r>
        <w:rPr>
          <w:rFonts w:ascii="Consolas" w:hAnsi="Consolas" w:cs="Consolas"/>
          <w:color w:val="000000"/>
          <w:sz w:val="20"/>
          <w:szCs w:val="20"/>
        </w:rPr>
        <w:t>getNode(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&lt; 0 || </w:t>
      </w:r>
      <w:r>
        <w:rPr>
          <w:rFonts w:ascii="Consolas" w:hAnsi="Consolas" w:cs="Consolas"/>
          <w:color w:val="6A3E3E"/>
          <w:sz w:val="20"/>
          <w:szCs w:val="20"/>
        </w:rPr>
        <w:t>index</w:t>
      </w:r>
      <w:r>
        <w:rPr>
          <w:rFonts w:ascii="Consolas" w:hAnsi="Consolas" w:cs="Consolas"/>
          <w:color w:val="000000"/>
          <w:sz w:val="20"/>
          <w:szCs w:val="20"/>
        </w:rPr>
        <w:t xml:space="preserve"> &gt;= </w:t>
      </w:r>
      <w:r>
        <w:rPr>
          <w:rFonts w:ascii="Consolas" w:hAnsi="Consolas" w:cs="Consolas"/>
          <w:color w:val="0000C0"/>
          <w:sz w:val="20"/>
          <w:szCs w:val="20"/>
        </w:rPr>
        <w:t>noOfNodes</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invalid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ListAccessError(</w:t>
      </w:r>
      <w:proofErr w:type="gramEnd"/>
      <w:r>
        <w:rPr>
          <w:rFonts w:ascii="Consolas" w:hAnsi="Consolas" w:cs="Consolas"/>
          <w:color w:val="2A00FF"/>
          <w:sz w:val="20"/>
          <w:szCs w:val="20"/>
        </w:rPr>
        <w:t>"Index out of bounds"</w:t>
      </w:r>
      <w:r>
        <w:rPr>
          <w:rFonts w:ascii="Consolas" w:hAnsi="Consolas" w:cs="Consolas"/>
          <w:color w:val="000000"/>
          <w:sz w:val="20"/>
          <w:szCs w:val="20"/>
        </w:rPr>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 xml:space="preserve">; </w:t>
      </w:r>
      <w:r>
        <w:rPr>
          <w:rFonts w:ascii="Consolas" w:hAnsi="Consolas" w:cs="Consolas"/>
          <w:color w:val="3F7F5F"/>
          <w:sz w:val="20"/>
          <w:szCs w:val="20"/>
        </w:rPr>
        <w:t>// start at head of list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walk through list to desired index</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proofErr w:type="gramStart"/>
      <w:r>
        <w:rPr>
          <w:rFonts w:ascii="Consolas" w:hAnsi="Consolas" w:cs="Consolas"/>
          <w:color w:val="6A3E3E"/>
          <w:sz w:val="20"/>
          <w:szCs w:val="20"/>
        </w:rPr>
        <w:t>node</w:t>
      </w:r>
      <w:r>
        <w:rPr>
          <w:rFonts w:ascii="Consolas" w:hAnsi="Consolas" w:cs="Consolas"/>
          <w:color w:val="000000"/>
          <w:sz w:val="20"/>
          <w:szCs w:val="20"/>
        </w:rPr>
        <w:t>.getNext</w:t>
      </w:r>
      <w:proofErr w:type="gramEnd"/>
      <w:r>
        <w:rPr>
          <w:rFonts w:ascii="Consolas" w:hAnsi="Consolas" w:cs="Consolas"/>
          <w:color w:val="000000"/>
          <w:sz w:val="20"/>
          <w:szCs w:val="20"/>
        </w:rPr>
        <w:t xml:space="preserve">(); </w:t>
      </w:r>
      <w:r>
        <w:rPr>
          <w:rFonts w:ascii="Consolas" w:hAnsi="Consolas" w:cs="Consolas"/>
          <w:color w:val="3F7F5F"/>
          <w:sz w:val="20"/>
          <w:szCs w:val="20"/>
        </w:rPr>
        <w:t>// by following next references</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43E5C" w:rsidRDefault="00943E5C" w:rsidP="00943E5C">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return the node at the required index</w:t>
      </w:r>
    </w:p>
    <w:p w:rsidR="00B26782" w:rsidRDefault="00943E5C" w:rsidP="00943E5C">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r>
        <w:rPr>
          <w:rFonts w:cstheme="minorHAnsi"/>
          <w:color w:val="000000"/>
          <w:szCs w:val="20"/>
        </w:rPr>
        <w:t xml:space="preserve">The test I used for the get and add is the test class used in the model test class, I did however modify it for the remove method as shown </w:t>
      </w:r>
      <w:proofErr w:type="gramStart"/>
      <w:r>
        <w:rPr>
          <w:rFonts w:cstheme="minorHAnsi"/>
          <w:color w:val="000000"/>
          <w:szCs w:val="20"/>
        </w:rPr>
        <w:t>here:-</w:t>
      </w:r>
      <w:proofErr w:type="gramEnd"/>
    </w:p>
    <w:p w:rsidR="00DF4169" w:rsidRDefault="00DF4169" w:rsidP="00943E5C">
      <w:pPr>
        <w:autoSpaceDE w:val="0"/>
        <w:autoSpaceDN w:val="0"/>
        <w:adjustRightInd w:val="0"/>
        <w:spacing w:after="0"/>
        <w:rPr>
          <w:rFonts w:cstheme="minorHAnsi"/>
          <w:color w:val="000000"/>
          <w:szCs w:val="20"/>
        </w:rPr>
      </w:pPr>
    </w:p>
    <w:p w:rsidR="00DF4169" w:rsidRDefault="00DF4169" w:rsidP="00943E5C">
      <w:pPr>
        <w:autoSpaceDE w:val="0"/>
        <w:autoSpaceDN w:val="0"/>
        <w:adjustRightInd w:val="0"/>
        <w:spacing w:after="0"/>
        <w:rPr>
          <w:rFonts w:cstheme="minorHAnsi"/>
          <w:color w:val="000000"/>
          <w:szCs w:val="20"/>
        </w:rPr>
      </w:pP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testRemoveTail(</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SinglyLinkedList&lt;Integer&gt;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SinglyLinkedList&lt;Integer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000000"/>
          <w:sz w:val="20"/>
          <w:szCs w:val="20"/>
        </w:rPr>
        <w:t>0, 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000000"/>
          <w:sz w:val="20"/>
          <w:szCs w:val="20"/>
        </w:rPr>
        <w:t>1, 7);</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000000"/>
          <w:sz w:val="20"/>
          <w:szCs w:val="20"/>
        </w:rPr>
        <w:t>2, 23);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000000"/>
          <w:sz w:val="20"/>
          <w:szCs w:val="20"/>
        </w:rPr>
        <w:t>3, -6);</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000000"/>
          <w:sz w:val="20"/>
          <w:szCs w:val="20"/>
        </w:rPr>
        <w:t>4, 0);</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000000"/>
          <w:sz w:val="20"/>
          <w:szCs w:val="20"/>
        </w:rPr>
        <w:t>5,42);</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.remove</w:t>
      </w:r>
      <w:proofErr w:type="gramEnd"/>
      <w:r>
        <w:rPr>
          <w:rFonts w:ascii="Consolas" w:hAnsi="Consolas" w:cs="Consolas"/>
          <w:color w:val="000000"/>
          <w:sz w:val="20"/>
          <w:szCs w:val="20"/>
        </w:rPr>
        <w:t>(5);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thrown</w:t>
      </w:r>
      <w:r>
        <w:rPr>
          <w:rFonts w:ascii="Consolas" w:hAnsi="Consolas" w:cs="Consolas"/>
          <w:color w:val="000000"/>
          <w:sz w:val="20"/>
          <w:szCs w:val="20"/>
        </w:rPr>
        <w:t>.expect</w:t>
      </w:r>
      <w:proofErr w:type="gramEnd"/>
      <w:r>
        <w:rPr>
          <w:rFonts w:ascii="Consolas" w:hAnsi="Consolas" w:cs="Consolas"/>
          <w:color w:val="000000"/>
          <w:sz w:val="20"/>
          <w:szCs w:val="20"/>
        </w:rPr>
        <w:t>(ListAccessError.</w:t>
      </w:r>
      <w:r>
        <w:rPr>
          <w:rFonts w:ascii="Consolas" w:hAnsi="Consolas" w:cs="Consolas"/>
          <w:b/>
          <w:bCs/>
          <w:color w:val="7F0055"/>
          <w:sz w:val="20"/>
          <w:szCs w:val="20"/>
        </w:rPr>
        <w:t>class</w:t>
      </w:r>
      <w:r>
        <w:rPr>
          <w:rFonts w:ascii="Consolas" w:hAnsi="Consolas" w:cs="Consolas"/>
          <w:color w:val="000000"/>
          <w:sz w:val="20"/>
          <w:szCs w:val="20"/>
        </w:rPr>
        <w: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thrown</w:t>
      </w:r>
      <w:r>
        <w:rPr>
          <w:rFonts w:ascii="Consolas" w:hAnsi="Consolas" w:cs="Consolas"/>
          <w:color w:val="000000"/>
          <w:sz w:val="20"/>
          <w:szCs w:val="20"/>
        </w:rPr>
        <w:t>.expectMessage</w:t>
      </w:r>
      <w:proofErr w:type="gramEnd"/>
      <w:r>
        <w:rPr>
          <w:rFonts w:ascii="Consolas" w:hAnsi="Consolas" w:cs="Consolas"/>
          <w:color w:val="000000"/>
          <w:sz w:val="20"/>
          <w:szCs w:val="20"/>
        </w:rPr>
        <w:t>(</w:t>
      </w:r>
      <w:r>
        <w:rPr>
          <w:rFonts w:ascii="Consolas" w:hAnsi="Consolas" w:cs="Consolas"/>
          <w:color w:val="2A00FF"/>
          <w:sz w:val="20"/>
          <w:szCs w:val="20"/>
        </w:rPr>
        <w:t>"Index out of bounds"</w:t>
      </w:r>
      <w:r>
        <w:rPr>
          <w:rFonts w:ascii="Consolas" w:hAnsi="Consolas" w:cs="Consolas"/>
          <w:color w:val="000000"/>
          <w:sz w:val="20"/>
          <w:szCs w:val="20"/>
        </w:rPr>
        <w: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.get(</w:t>
      </w:r>
      <w:proofErr w:type="gramEnd"/>
      <w:r>
        <w:rPr>
          <w:rFonts w:ascii="Consolas" w:hAnsi="Consolas" w:cs="Consolas"/>
          <w:color w:val="000000"/>
          <w:sz w:val="20"/>
          <w:szCs w:val="20"/>
        </w:rPr>
        <w:t>5);</w:t>
      </w:r>
    </w:p>
    <w:p w:rsidR="00DF4169" w:rsidRDefault="00DF4169" w:rsidP="00DF4169">
      <w:pPr>
        <w:rPr>
          <w:rFonts w:ascii="Consolas" w:hAnsi="Consolas" w:cs="Consolas"/>
          <w:color w:val="000000"/>
          <w:sz w:val="20"/>
          <w:szCs w:val="20"/>
        </w:rPr>
      </w:pPr>
      <w:r>
        <w:rPr>
          <w:rFonts w:ascii="Consolas" w:hAnsi="Consolas" w:cs="Consolas"/>
          <w:color w:val="000000"/>
          <w:sz w:val="20"/>
          <w:szCs w:val="20"/>
        </w:rPr>
        <w:tab/>
        <w:t>}</w:t>
      </w:r>
    </w:p>
    <w:p w:rsidR="00DF4169" w:rsidRDefault="00DF4169" w:rsidP="00DF4169">
      <w:pPr>
        <w:rPr>
          <w:rFonts w:ascii="Consolas" w:hAnsi="Consolas" w:cs="Consolas"/>
          <w:color w:val="000000"/>
          <w:sz w:val="20"/>
          <w:szCs w:val="20"/>
        </w:rPr>
      </w:pP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testRemove(</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SinglyLinkedList&lt;Integer&gt;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SinglyLinkedList&lt;Integer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000000"/>
          <w:sz w:val="20"/>
          <w:szCs w:val="20"/>
        </w:rPr>
        <w:t>0, 5);</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000000"/>
          <w:sz w:val="20"/>
          <w:szCs w:val="20"/>
        </w:rPr>
        <w:t>1, 7);</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000000"/>
          <w:sz w:val="20"/>
          <w:szCs w:val="20"/>
        </w:rPr>
        <w:t>2, 23);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000000"/>
          <w:sz w:val="20"/>
          <w:szCs w:val="20"/>
        </w:rPr>
        <w:t>3, -6);</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000000"/>
          <w:sz w:val="20"/>
          <w:szCs w:val="20"/>
        </w:rPr>
        <w:t>4, 0);</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000000"/>
          <w:sz w:val="20"/>
          <w:szCs w:val="20"/>
        </w:rPr>
        <w:t>5,42);</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.remove</w:t>
      </w:r>
      <w:proofErr w:type="gramEnd"/>
      <w:r>
        <w:rPr>
          <w:rFonts w:ascii="Consolas" w:hAnsi="Consolas" w:cs="Consolas"/>
          <w:color w:val="000000"/>
          <w:sz w:val="20"/>
          <w:szCs w:val="20"/>
        </w:rPr>
        <w:t>(3);</w:t>
      </w:r>
    </w:p>
    <w:p w:rsidR="00DF4169" w:rsidRDefault="00DF4169" w:rsidP="00DF416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Integer(42),</w:t>
      </w:r>
      <w:r>
        <w:rPr>
          <w:rFonts w:ascii="Consolas" w:hAnsi="Consolas" w:cs="Consolas"/>
          <w:color w:val="6A3E3E"/>
          <w:sz w:val="20"/>
          <w:szCs w:val="20"/>
        </w:rPr>
        <w:t>list</w:t>
      </w:r>
      <w:r>
        <w:rPr>
          <w:rFonts w:ascii="Consolas" w:hAnsi="Consolas" w:cs="Consolas"/>
          <w:color w:val="000000"/>
          <w:sz w:val="20"/>
          <w:szCs w:val="20"/>
        </w:rPr>
        <w:t>.get(4));</w:t>
      </w:r>
    </w:p>
    <w:p w:rsidR="00D91D89" w:rsidRDefault="00DF4169" w:rsidP="00DF4169">
      <w:pPr>
        <w:rPr>
          <w:rFonts w:ascii="Consolas" w:hAnsi="Consolas" w:cs="Consolas"/>
          <w:color w:val="000000"/>
          <w:sz w:val="20"/>
          <w:szCs w:val="20"/>
        </w:rPr>
      </w:pPr>
      <w:r>
        <w:rPr>
          <w:rFonts w:ascii="Consolas" w:hAnsi="Consolas" w:cs="Consolas"/>
          <w:color w:val="000000"/>
          <w:sz w:val="20"/>
          <w:szCs w:val="20"/>
        </w:rPr>
        <w:tab/>
        <w:t>}</w:t>
      </w:r>
    </w:p>
    <w:p w:rsidR="00D91D89" w:rsidRDefault="00D91D89" w:rsidP="00DF4169">
      <w:pPr>
        <w:rPr>
          <w:rFonts w:cstheme="minorHAnsi"/>
          <w:color w:val="000000"/>
          <w:szCs w:val="20"/>
        </w:rPr>
      </w:pPr>
    </w:p>
    <w:p w:rsidR="00B22BF4" w:rsidRDefault="006279A9" w:rsidP="00DF4169">
      <w:pPr>
        <w:rPr>
          <w:rFonts w:cstheme="minorHAnsi"/>
          <w:color w:val="000000"/>
          <w:szCs w:val="20"/>
        </w:rPr>
      </w:pPr>
      <w:r>
        <w:rPr>
          <w:rFonts w:cstheme="minorHAnsi"/>
          <w:color w:val="000000"/>
          <w:szCs w:val="20"/>
        </w:rPr>
        <w:t xml:space="preserve">Using the model test class and the modified test class for the remove method it showed that </w:t>
      </w:r>
      <w:r w:rsidR="006E58CE">
        <w:rPr>
          <w:rFonts w:cstheme="minorHAnsi"/>
          <w:color w:val="000000"/>
          <w:szCs w:val="20"/>
        </w:rPr>
        <w:t>the program ran with no errors.</w:t>
      </w:r>
      <w:r w:rsidR="00B22BF4">
        <w:rPr>
          <w:rFonts w:cstheme="minorHAnsi"/>
          <w:color w:val="000000"/>
          <w:szCs w:val="20"/>
        </w:rPr>
        <w:t xml:space="preserve"> </w:t>
      </w:r>
    </w:p>
    <w:p w:rsidR="00B22BF4" w:rsidRDefault="00B22BF4" w:rsidP="00DF4169">
      <w:pPr>
        <w:rPr>
          <w:rFonts w:cstheme="minorHAnsi"/>
          <w:color w:val="000000"/>
          <w:szCs w:val="20"/>
        </w:rPr>
      </w:pPr>
    </w:p>
    <w:p w:rsidR="00461E89" w:rsidRDefault="00B22BF4" w:rsidP="00DF4169">
      <w:pPr>
        <w:rPr>
          <w:rFonts w:cstheme="minorHAnsi"/>
          <w:color w:val="000000"/>
          <w:szCs w:val="20"/>
        </w:rPr>
      </w:pPr>
      <w:r>
        <w:rPr>
          <w:rFonts w:cstheme="minorHAnsi"/>
          <w:color w:val="000000"/>
          <w:szCs w:val="20"/>
        </w:rPr>
        <w:t xml:space="preserve">Both the remove and add methods work by </w:t>
      </w:r>
      <w:r w:rsidR="0087339D">
        <w:rPr>
          <w:rFonts w:cstheme="minorHAnsi"/>
          <w:color w:val="000000"/>
          <w:szCs w:val="20"/>
        </w:rPr>
        <w:t xml:space="preserve">going through each node until the index is reached, taking away by one so the </w:t>
      </w:r>
      <w:proofErr w:type="gramStart"/>
      <w:r w:rsidR="0087339D">
        <w:rPr>
          <w:rFonts w:cstheme="minorHAnsi"/>
          <w:color w:val="000000"/>
          <w:szCs w:val="20"/>
        </w:rPr>
        <w:t>getNext(</w:t>
      </w:r>
      <w:proofErr w:type="gramEnd"/>
      <w:r w:rsidR="0087339D">
        <w:rPr>
          <w:rFonts w:cstheme="minorHAnsi"/>
          <w:color w:val="000000"/>
          <w:szCs w:val="20"/>
        </w:rPr>
        <w:t>) can be used and and then setting the next variable outside of the for loop.</w:t>
      </w:r>
      <w:r w:rsidR="00461E89">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 xml:space="preserve">Week </w:t>
      </w:r>
      <w:r w:rsidR="00EB77D0">
        <w:rPr>
          <w:rFonts w:cstheme="minorHAnsi"/>
          <w:b/>
          <w:color w:val="000000"/>
          <w:sz w:val="32"/>
          <w:szCs w:val="20"/>
        </w:rPr>
        <w:t>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insert(</w:t>
      </w:r>
      <w:proofErr w:type="gramEnd"/>
      <w:r>
        <w:rPr>
          <w:rFonts w:ascii="Consolas" w:hAnsi="Consolas" w:cs="Consolas"/>
          <w:color w:val="000000"/>
          <w:sz w:val="20"/>
          <w:szCs w:val="20"/>
        </w:rPr>
        <w:t xml:space="preserve">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value</w:t>
      </w:r>
      <w:r>
        <w:rPr>
          <w:rFonts w:ascii="Consolas" w:hAnsi="Consolas" w:cs="Consolas"/>
          <w:color w:val="000000"/>
          <w:sz w:val="20"/>
          <w:szCs w:val="20"/>
        </w:rPr>
        <w:t>.compareTo</w:t>
      </w:r>
      <w:proofErr w:type="gramEnd"/>
      <w:r>
        <w:rPr>
          <w:rFonts w:ascii="Consolas" w:hAnsi="Consolas" w:cs="Consolas"/>
          <w:color w:val="000000"/>
          <w:sz w:val="20"/>
          <w:szCs w:val="20"/>
        </w:rPr>
        <w:t>(value())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root</w:t>
      </w:r>
      <w:r>
        <w:rPr>
          <w:rFonts w:ascii="Consolas" w:hAnsi="Consolas" w:cs="Consolas"/>
          <w:color w:val="000000"/>
          <w:sz w:val="20"/>
          <w:szCs w:val="20"/>
        </w:rPr>
        <w:t>.left</w:t>
      </w:r>
      <w:proofErr w:type="gramEnd"/>
      <w:r>
        <w:rPr>
          <w:rFonts w:ascii="Consolas" w:hAnsi="Consolas" w:cs="Consolas"/>
          <w:color w:val="000000"/>
          <w:sz w:val="20"/>
          <w:szCs w:val="20"/>
        </w:rPr>
        <w: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root</w:t>
      </w:r>
      <w:r>
        <w:rPr>
          <w:rFonts w:ascii="Consolas" w:hAnsi="Consolas" w:cs="Consolas"/>
          <w:color w:val="000000"/>
          <w:sz w:val="20"/>
          <w:szCs w:val="20"/>
        </w:rPr>
        <w:t>.right</w:t>
      </w:r>
      <w:proofErr w:type="gramEnd"/>
      <w:r>
        <w:rPr>
          <w:rFonts w:ascii="Consolas" w:hAnsi="Consolas" w:cs="Consolas"/>
          <w:color w:val="000000"/>
          <w:sz w:val="20"/>
          <w:szCs w:val="20"/>
        </w:rPr>
        <w: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w:t>
      </w:r>
      <w:proofErr w:type="gramStart"/>
      <w:r>
        <w:rPr>
          <w:rFonts w:ascii="Consolas" w:hAnsi="Consolas" w:cs="Consolas"/>
          <w:color w:val="000000"/>
          <w:sz w:val="20"/>
          <w:szCs w:val="20"/>
        </w:rPr>
        <w:t>value(</w:t>
      </w:r>
      <w:proofErr w:type="gramEnd"/>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w:t>
      </w:r>
      <w:proofErr w:type="gramStart"/>
      <w:r>
        <w:rPr>
          <w:rFonts w:ascii="Consolas" w:hAnsi="Consolas" w:cs="Consolas"/>
          <w:color w:val="000000"/>
          <w:sz w:val="20"/>
          <w:szCs w:val="20"/>
        </w:rPr>
        <w:t>left(</w:t>
      </w:r>
      <w:proofErr w:type="gramEnd"/>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proofErr w:type="gramEnd"/>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w:t>
      </w:r>
      <w:proofErr w:type="gramStart"/>
      <w:r>
        <w:rPr>
          <w:rFonts w:ascii="Consolas" w:hAnsi="Consolas" w:cs="Consolas"/>
          <w:color w:val="000000"/>
          <w:sz w:val="20"/>
          <w:szCs w:val="20"/>
        </w:rPr>
        <w:t>right(</w:t>
      </w:r>
      <w:proofErr w:type="gramEnd"/>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proofErr w:type="gramEnd"/>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tree</w:t>
      </w:r>
      <w:r>
        <w:rPr>
          <w:rFonts w:ascii="Consolas" w:hAnsi="Consolas" w:cs="Consolas"/>
          <w:color w:val="000000"/>
          <w:sz w:val="20"/>
          <w:szCs w:val="20"/>
        </w:rPr>
        <w:t>.insert</w:t>
      </w:r>
      <w:proofErr w:type="gramEnd"/>
      <w:r>
        <w:rPr>
          <w:rFonts w:ascii="Consolas" w:hAnsi="Consolas" w:cs="Consolas"/>
          <w:color w:val="000000"/>
          <w:sz w:val="20"/>
          <w:szCs w:val="20"/>
        </w:rPr>
        <w: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tree</w:t>
      </w:r>
      <w:r>
        <w:rPr>
          <w:rFonts w:ascii="Consolas" w:hAnsi="Consolas" w:cs="Consolas"/>
          <w:color w:val="000000"/>
          <w:sz w:val="20"/>
          <w:szCs w:val="20"/>
        </w:rPr>
        <w:t>.insert</w:t>
      </w:r>
      <w:proofErr w:type="gramEnd"/>
      <w:r>
        <w:rPr>
          <w:rFonts w:ascii="Consolas" w:hAnsi="Consolas" w:cs="Consolas"/>
          <w:color w:val="000000"/>
          <w:sz w:val="20"/>
          <w:szCs w:val="20"/>
        </w:rPr>
        <w: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tree</w:t>
      </w:r>
      <w:r>
        <w:rPr>
          <w:rFonts w:ascii="Consolas" w:hAnsi="Consolas" w:cs="Consolas"/>
          <w:color w:val="000000"/>
          <w:sz w:val="20"/>
          <w:szCs w:val="20"/>
        </w:rPr>
        <w:t>.insert</w:t>
      </w:r>
      <w:proofErr w:type="gramEnd"/>
      <w:r>
        <w:rPr>
          <w:rFonts w:ascii="Consolas" w:hAnsi="Consolas" w:cs="Consolas"/>
          <w:color w:val="000000"/>
          <w:sz w:val="20"/>
          <w:szCs w:val="20"/>
        </w:rPr>
        <w: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proofErr w:type="gramStart"/>
      <w:r>
        <w:rPr>
          <w:rFonts w:ascii="Consolas" w:hAnsi="Consolas" w:cs="Consolas"/>
          <w:color w:val="6A3E3E"/>
          <w:sz w:val="20"/>
          <w:szCs w:val="20"/>
        </w:rPr>
        <w:t>tree</w:t>
      </w:r>
      <w:r>
        <w:rPr>
          <w:rFonts w:ascii="Consolas" w:hAnsi="Consolas" w:cs="Consolas"/>
          <w:color w:val="000000"/>
          <w:sz w:val="20"/>
          <w:szCs w:val="20"/>
        </w:rPr>
        <w:t>.left</w:t>
      </w:r>
      <w:proofErr w:type="gramEnd"/>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proofErr w:type="gramStart"/>
      <w:r>
        <w:rPr>
          <w:rFonts w:ascii="Consolas" w:hAnsi="Consolas" w:cs="Consolas"/>
          <w:color w:val="6A3E3E"/>
          <w:sz w:val="20"/>
          <w:szCs w:val="20"/>
        </w:rPr>
        <w:t>tree</w:t>
      </w:r>
      <w:r>
        <w:rPr>
          <w:rFonts w:ascii="Consolas" w:hAnsi="Consolas" w:cs="Consolas"/>
          <w:color w:val="000000"/>
          <w:sz w:val="20"/>
          <w:szCs w:val="20"/>
        </w:rPr>
        <w:t>.right</w:t>
      </w:r>
      <w:proofErr w:type="gramEnd"/>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w:t>
      </w:r>
      <w:proofErr w:type="gramStart"/>
      <w:r>
        <w:rPr>
          <w:rFonts w:ascii="Consolas" w:hAnsi="Consolas" w:cs="Consolas"/>
          <w:color w:val="000000"/>
          <w:sz w:val="20"/>
          <w:szCs w:val="20"/>
        </w:rPr>
        <w:t>value(</w:t>
      </w:r>
      <w:proofErr w:type="gramEnd"/>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2B6612" w:rsidRDefault="002B6612" w:rsidP="006757F4">
      <w:pPr>
        <w:autoSpaceDE w:val="0"/>
        <w:autoSpaceDN w:val="0"/>
        <w:adjustRightInd w:val="0"/>
        <w:spacing w:after="0"/>
        <w:rPr>
          <w:rFonts w:ascii="Consolas" w:hAnsi="Consolas" w:cs="Consolas"/>
          <w:sz w:val="20"/>
          <w:szCs w:val="20"/>
        </w:rPr>
      </w:pPr>
    </w:p>
    <w:p w:rsidR="00630822" w:rsidRDefault="00630822" w:rsidP="002B6612">
      <w:pPr>
        <w:autoSpaceDE w:val="0"/>
        <w:autoSpaceDN w:val="0"/>
        <w:adjustRightInd w:val="0"/>
        <w:spacing w:after="0"/>
        <w:rPr>
          <w:rFonts w:ascii="Consolas" w:hAnsi="Consolas" w:cs="Consolas"/>
          <w:b/>
          <w:bCs/>
          <w:color w:val="7F0055"/>
          <w:sz w:val="20"/>
          <w:szCs w:val="20"/>
        </w:rPr>
      </w:pPr>
    </w:p>
    <w:p w:rsidR="00630822" w:rsidRDefault="00630822" w:rsidP="002B6612">
      <w:pPr>
        <w:autoSpaceDE w:val="0"/>
        <w:autoSpaceDN w:val="0"/>
        <w:adjustRightInd w:val="0"/>
        <w:spacing w:after="0"/>
        <w:rPr>
          <w:rFonts w:ascii="Consolas" w:hAnsi="Consolas" w:cs="Consolas"/>
          <w:b/>
          <w:bCs/>
          <w:color w:val="7F0055"/>
          <w:sz w:val="20"/>
          <w:szCs w:val="20"/>
        </w:rPr>
      </w:pPr>
    </w:p>
    <w:p w:rsidR="00630822" w:rsidRDefault="00630822" w:rsidP="002B6612">
      <w:pPr>
        <w:autoSpaceDE w:val="0"/>
        <w:autoSpaceDN w:val="0"/>
        <w:adjustRightInd w:val="0"/>
        <w:spacing w:after="0"/>
        <w:rPr>
          <w:rFonts w:ascii="Consolas" w:hAnsi="Consolas" w:cs="Consolas"/>
          <w:b/>
          <w:bCs/>
          <w:color w:val="7F0055"/>
          <w:sz w:val="20"/>
          <w:szCs w:val="20"/>
        </w:rPr>
      </w:pPr>
    </w:p>
    <w:p w:rsidR="00630822" w:rsidRDefault="00630822" w:rsidP="002B6612">
      <w:pPr>
        <w:autoSpaceDE w:val="0"/>
        <w:autoSpaceDN w:val="0"/>
        <w:adjustRightInd w:val="0"/>
        <w:spacing w:after="0"/>
        <w:rPr>
          <w:rFonts w:ascii="Consolas" w:hAnsi="Consolas" w:cs="Consolas"/>
          <w:b/>
          <w:bCs/>
          <w:color w:val="7F0055"/>
          <w:sz w:val="20"/>
          <w:szCs w:val="20"/>
        </w:rPr>
      </w:pPr>
    </w:p>
    <w:p w:rsidR="00630822" w:rsidRDefault="00630822" w:rsidP="002B6612">
      <w:pPr>
        <w:autoSpaceDE w:val="0"/>
        <w:autoSpaceDN w:val="0"/>
        <w:adjustRightInd w:val="0"/>
        <w:spacing w:after="0"/>
        <w:rPr>
          <w:rFonts w:ascii="Consolas" w:hAnsi="Consolas" w:cs="Consolas"/>
          <w:b/>
          <w:bCs/>
          <w:color w:val="7F0055"/>
          <w:sz w:val="20"/>
          <w:szCs w:val="20"/>
        </w:rPr>
      </w:pPr>
    </w:p>
    <w:p w:rsidR="00630822" w:rsidRDefault="00630822" w:rsidP="002B6612">
      <w:pPr>
        <w:autoSpaceDE w:val="0"/>
        <w:autoSpaceDN w:val="0"/>
        <w:adjustRightInd w:val="0"/>
        <w:spacing w:after="0"/>
        <w:rPr>
          <w:rFonts w:ascii="Consolas" w:hAnsi="Consolas" w:cs="Consolas"/>
          <w:b/>
          <w:bCs/>
          <w:color w:val="7F0055"/>
          <w:sz w:val="20"/>
          <w:szCs w:val="20"/>
        </w:rPr>
      </w:pPr>
    </w:p>
    <w:p w:rsidR="00630822" w:rsidRDefault="00630822" w:rsidP="002B6612">
      <w:pPr>
        <w:autoSpaceDE w:val="0"/>
        <w:autoSpaceDN w:val="0"/>
        <w:adjustRightInd w:val="0"/>
        <w:spacing w:after="0"/>
        <w:rPr>
          <w:rFonts w:ascii="Consolas" w:hAnsi="Consolas" w:cs="Consolas"/>
          <w:b/>
          <w:bCs/>
          <w:color w:val="7F0055"/>
          <w:sz w:val="20"/>
          <w:szCs w:val="20"/>
        </w:rPr>
      </w:pPr>
    </w:p>
    <w:p w:rsidR="00630822" w:rsidRDefault="00630822" w:rsidP="002B6612">
      <w:pPr>
        <w:autoSpaceDE w:val="0"/>
        <w:autoSpaceDN w:val="0"/>
        <w:adjustRightInd w:val="0"/>
        <w:spacing w:after="0"/>
        <w:rPr>
          <w:rFonts w:ascii="Consolas" w:hAnsi="Consolas" w:cs="Consolas"/>
          <w:b/>
          <w:bCs/>
          <w:color w:val="7F0055"/>
          <w:sz w:val="20"/>
          <w:szCs w:val="20"/>
        </w:rPr>
      </w:pPr>
    </w:p>
    <w:p w:rsidR="00630822" w:rsidRDefault="00630822" w:rsidP="002B6612">
      <w:pPr>
        <w:autoSpaceDE w:val="0"/>
        <w:autoSpaceDN w:val="0"/>
        <w:adjustRightInd w:val="0"/>
        <w:spacing w:after="0"/>
        <w:rPr>
          <w:rFonts w:ascii="Consolas" w:hAnsi="Consolas" w:cs="Consolas"/>
          <w:b/>
          <w:bCs/>
          <w:color w:val="7F0055"/>
          <w:sz w:val="20"/>
          <w:szCs w:val="20"/>
        </w:rPr>
      </w:pPr>
    </w:p>
    <w:p w:rsidR="00630822" w:rsidRDefault="00630822" w:rsidP="002B6612">
      <w:pPr>
        <w:autoSpaceDE w:val="0"/>
        <w:autoSpaceDN w:val="0"/>
        <w:adjustRightInd w:val="0"/>
        <w:spacing w:after="0"/>
        <w:rPr>
          <w:rFonts w:ascii="Consolas" w:hAnsi="Consolas" w:cs="Consolas"/>
          <w:b/>
          <w:bCs/>
          <w:color w:val="7F0055"/>
          <w:sz w:val="20"/>
          <w:szCs w:val="20"/>
        </w:rPr>
      </w:pPr>
    </w:p>
    <w:p w:rsidR="00630822" w:rsidRDefault="00630822" w:rsidP="002B6612">
      <w:pPr>
        <w:autoSpaceDE w:val="0"/>
        <w:autoSpaceDN w:val="0"/>
        <w:adjustRightInd w:val="0"/>
        <w:spacing w:after="0"/>
        <w:rPr>
          <w:rFonts w:ascii="Consolas" w:hAnsi="Consolas" w:cs="Consolas"/>
          <w:b/>
          <w:bCs/>
          <w:color w:val="7F0055"/>
          <w:sz w:val="20"/>
          <w:szCs w:val="20"/>
        </w:rPr>
      </w:pP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lastRenderedPageBreak/>
        <w:t>class</w:t>
      </w:r>
      <w:r>
        <w:rPr>
          <w:rFonts w:ascii="Consolas" w:hAnsi="Consolas" w:cs="Consolas"/>
          <w:color w:val="000000"/>
          <w:sz w:val="20"/>
          <w:szCs w:val="20"/>
        </w:rPr>
        <w:t xml:space="preserve"> BinaryTreeTest {</w:t>
      </w:r>
    </w:p>
    <w:p w:rsidR="002B6612" w:rsidRDefault="002B6612" w:rsidP="002B6612">
      <w:pPr>
        <w:autoSpaceDE w:val="0"/>
        <w:autoSpaceDN w:val="0"/>
        <w:adjustRightInd w:val="0"/>
        <w:spacing w:after="0"/>
        <w:rPr>
          <w:rFonts w:ascii="Consolas" w:hAnsi="Consolas" w:cs="Consolas"/>
          <w:sz w:val="20"/>
          <w:szCs w:val="20"/>
        </w:rPr>
      </w:pP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@BeforeAll</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setUpBeforeClass(</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B6612" w:rsidRDefault="002B6612" w:rsidP="002B6612">
      <w:pPr>
        <w:autoSpaceDE w:val="0"/>
        <w:autoSpaceDN w:val="0"/>
        <w:adjustRightInd w:val="0"/>
        <w:spacing w:after="0"/>
        <w:rPr>
          <w:rFonts w:ascii="Consolas" w:hAnsi="Consolas" w:cs="Consolas"/>
          <w:sz w:val="20"/>
          <w:szCs w:val="20"/>
        </w:rPr>
      </w:pP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@AfterAll</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tearDownAfterClass(</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B6612" w:rsidRDefault="002B6612" w:rsidP="002B6612">
      <w:pPr>
        <w:autoSpaceDE w:val="0"/>
        <w:autoSpaceDN w:val="0"/>
        <w:adjustRightInd w:val="0"/>
        <w:spacing w:after="0"/>
        <w:rPr>
          <w:rFonts w:ascii="Consolas" w:hAnsi="Consolas" w:cs="Consolas"/>
          <w:sz w:val="20"/>
          <w:szCs w:val="20"/>
        </w:rPr>
      </w:pP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@BeforeEach</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setUp(</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B6612" w:rsidRDefault="002B6612" w:rsidP="002B6612">
      <w:pPr>
        <w:autoSpaceDE w:val="0"/>
        <w:autoSpaceDN w:val="0"/>
        <w:adjustRightInd w:val="0"/>
        <w:spacing w:after="0"/>
        <w:rPr>
          <w:rFonts w:ascii="Consolas" w:hAnsi="Consolas" w:cs="Consolas"/>
          <w:sz w:val="20"/>
          <w:szCs w:val="20"/>
        </w:rPr>
      </w:pP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@AfterEach</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tearDown(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B6612" w:rsidRDefault="002B6612" w:rsidP="002B6612">
      <w:pPr>
        <w:autoSpaceDE w:val="0"/>
        <w:autoSpaceDN w:val="0"/>
        <w:adjustRightInd w:val="0"/>
        <w:spacing w:after="0"/>
        <w:rPr>
          <w:rFonts w:ascii="Consolas" w:hAnsi="Consolas" w:cs="Consolas"/>
          <w:sz w:val="20"/>
          <w:szCs w:val="20"/>
        </w:rPr>
      </w:pP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tree</w:t>
      </w:r>
      <w:r>
        <w:rPr>
          <w:rFonts w:ascii="Consolas" w:hAnsi="Consolas" w:cs="Consolas"/>
          <w:color w:val="000000"/>
          <w:sz w:val="20"/>
          <w:szCs w:val="20"/>
        </w:rPr>
        <w:t>.insert</w:t>
      </w:r>
      <w:proofErr w:type="gramEnd"/>
      <w:r>
        <w:rPr>
          <w:rFonts w:ascii="Consolas" w:hAnsi="Consolas" w:cs="Consolas"/>
          <w:color w:val="000000"/>
          <w:sz w:val="20"/>
          <w:szCs w:val="20"/>
        </w:rPr>
        <w:t>(1);</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tree</w:t>
      </w:r>
      <w:r>
        <w:rPr>
          <w:rFonts w:ascii="Consolas" w:hAnsi="Consolas" w:cs="Consolas"/>
          <w:color w:val="000000"/>
          <w:sz w:val="20"/>
          <w:szCs w:val="20"/>
        </w:rPr>
        <w:t>.insert</w:t>
      </w:r>
      <w:proofErr w:type="gramEnd"/>
      <w:r>
        <w:rPr>
          <w:rFonts w:ascii="Consolas" w:hAnsi="Consolas" w:cs="Consolas"/>
          <w:color w:val="000000"/>
          <w:sz w:val="20"/>
          <w:szCs w:val="20"/>
        </w:rPr>
        <w:t>(0);</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tree</w:t>
      </w:r>
      <w:r>
        <w:rPr>
          <w:rFonts w:ascii="Consolas" w:hAnsi="Consolas" w:cs="Consolas"/>
          <w:color w:val="000000"/>
          <w:sz w:val="20"/>
          <w:szCs w:val="20"/>
        </w:rPr>
        <w:t>.insert</w:t>
      </w:r>
      <w:proofErr w:type="gramEnd"/>
      <w:r>
        <w:rPr>
          <w:rFonts w:ascii="Consolas" w:hAnsi="Consolas" w:cs="Consolas"/>
          <w:color w:val="000000"/>
          <w:sz w:val="20"/>
          <w:szCs w:val="20"/>
        </w:rPr>
        <w:t>(2);</w:t>
      </w:r>
    </w:p>
    <w:p w:rsidR="002B6612" w:rsidRDefault="002B6612" w:rsidP="002B6612">
      <w:pPr>
        <w:autoSpaceDE w:val="0"/>
        <w:autoSpaceDN w:val="0"/>
        <w:adjustRightInd w:val="0"/>
        <w:spacing w:after="0"/>
        <w:rPr>
          <w:rFonts w:ascii="Consolas" w:hAnsi="Consolas" w:cs="Consolas"/>
          <w:sz w:val="20"/>
          <w:szCs w:val="20"/>
        </w:rPr>
      </w:pP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topValue</w:t>
      </w:r>
      <w:r>
        <w:rPr>
          <w:rFonts w:ascii="Consolas" w:hAnsi="Consolas" w:cs="Consolas"/>
          <w:color w:val="000000"/>
          <w:sz w:val="20"/>
          <w:szCs w:val="20"/>
        </w:rPr>
        <w:t xml:space="preserve"> = 1;</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0;</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2;</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6A3E3E"/>
          <w:sz w:val="20"/>
          <w:szCs w:val="20"/>
        </w:rPr>
        <w:t>topValue</w:t>
      </w:r>
      <w:r>
        <w:rPr>
          <w:rFonts w:ascii="Consolas" w:hAnsi="Consolas" w:cs="Consolas"/>
          <w:color w:val="000000"/>
          <w:sz w:val="20"/>
          <w:szCs w:val="20"/>
        </w:rPr>
        <w:t xml:space="preserve">, </w:t>
      </w:r>
      <w:r>
        <w:rPr>
          <w:rFonts w:ascii="Consolas" w:hAnsi="Consolas" w:cs="Consolas"/>
          <w:color w:val="6A3E3E"/>
          <w:sz w:val="20"/>
          <w:szCs w:val="20"/>
        </w:rPr>
        <w:t>tree</w:t>
      </w:r>
      <w:r>
        <w:rPr>
          <w:rFonts w:ascii="Consolas" w:hAnsi="Consolas" w:cs="Consolas"/>
          <w:color w:val="000000"/>
          <w:sz w:val="20"/>
          <w:szCs w:val="20"/>
        </w:rPr>
        <w:t>.value());</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6A3E3E"/>
          <w:sz w:val="20"/>
          <w:szCs w:val="20"/>
        </w:rPr>
        <w:t>leftValue</w:t>
      </w:r>
      <w:r>
        <w:rPr>
          <w:rFonts w:ascii="Consolas" w:hAnsi="Consolas" w:cs="Consolas"/>
          <w:color w:val="000000"/>
          <w:sz w:val="20"/>
          <w:szCs w:val="20"/>
        </w:rPr>
        <w:t xml:space="preserve">, </w:t>
      </w:r>
      <w:r>
        <w:rPr>
          <w:rFonts w:ascii="Consolas" w:hAnsi="Consolas" w:cs="Consolas"/>
          <w:color w:val="6A3E3E"/>
          <w:sz w:val="20"/>
          <w:szCs w:val="20"/>
        </w:rPr>
        <w:t>tree</w:t>
      </w:r>
      <w:r>
        <w:rPr>
          <w:rFonts w:ascii="Consolas" w:hAnsi="Consolas" w:cs="Consolas"/>
          <w:color w:val="000000"/>
          <w:sz w:val="20"/>
          <w:szCs w:val="20"/>
        </w:rPr>
        <w:t>.left().value());</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color w:val="6A3E3E"/>
          <w:sz w:val="20"/>
          <w:szCs w:val="20"/>
        </w:rPr>
        <w:t>rightValue</w:t>
      </w:r>
      <w:r>
        <w:rPr>
          <w:rFonts w:ascii="Consolas" w:hAnsi="Consolas" w:cs="Consolas"/>
          <w:color w:val="000000"/>
          <w:sz w:val="20"/>
          <w:szCs w:val="20"/>
        </w:rPr>
        <w:t xml:space="preserve">, </w:t>
      </w:r>
      <w:r>
        <w:rPr>
          <w:rFonts w:ascii="Consolas" w:hAnsi="Consolas" w:cs="Consolas"/>
          <w:color w:val="6A3E3E"/>
          <w:sz w:val="20"/>
          <w:szCs w:val="20"/>
        </w:rPr>
        <w:t>tree</w:t>
      </w:r>
      <w:r>
        <w:rPr>
          <w:rFonts w:ascii="Consolas" w:hAnsi="Consolas" w:cs="Consolas"/>
          <w:color w:val="000000"/>
          <w:sz w:val="20"/>
          <w:szCs w:val="20"/>
        </w:rPr>
        <w:t>.right().value());</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2B6612" w:rsidRDefault="002B6612" w:rsidP="002B661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 xml:space="preserve">Week </w:t>
      </w:r>
      <w:r w:rsidR="00EB77D0">
        <w:rPr>
          <w:rFonts w:cstheme="minorHAnsi"/>
          <w:b/>
          <w:color w:val="000000"/>
          <w:sz w:val="32"/>
          <w:szCs w:val="20"/>
        </w:rPr>
        <w:t>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w:t>
      </w:r>
      <w:r w:rsidR="00831591">
        <w:rPr>
          <w:rFonts w:cstheme="minorHAnsi"/>
          <w:color w:val="000000"/>
          <w:sz w:val="24"/>
          <w:szCs w:val="20"/>
        </w:rPr>
        <w:t>6</w:t>
      </w:r>
      <w:r w:rsidR="00177BD7" w:rsidRPr="00957563">
        <w:rPr>
          <w:rFonts w:cstheme="minorHAnsi"/>
          <w:color w:val="000000"/>
          <w:sz w:val="24"/>
          <w:szCs w:val="20"/>
        </w:rPr>
        <w:t xml:space="preserve"> x 2</w:t>
      </w:r>
      <w:r w:rsidR="00256A4E" w:rsidRPr="00957563">
        <w:rPr>
          <w:rFonts w:cstheme="minorHAnsi"/>
          <w:color w:val="000000"/>
          <w:sz w:val="24"/>
          <w:szCs w:val="20"/>
          <w:vertAlign w:val="superscript"/>
        </w:rPr>
        <w:t>n</w:t>
      </w:r>
      <w:r w:rsidR="00287F61">
        <w:rPr>
          <w:rFonts w:cstheme="minorHAnsi"/>
          <w:color w:val="000000"/>
          <w:sz w:val="24"/>
          <w:szCs w:val="20"/>
        </w:rPr>
        <w:t xml:space="preserve"> -1.</w:t>
      </w:r>
      <w:r w:rsidR="00F529A0">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3A5F44" w:rsidRDefault="003A5F44" w:rsidP="00C705A5">
      <w:pPr>
        <w:rPr>
          <w:rFonts w:cstheme="minorHAnsi"/>
          <w:color w:val="000000"/>
          <w:sz w:val="24"/>
          <w:szCs w:val="20"/>
        </w:rPr>
      </w:pPr>
    </w:p>
    <w:p w:rsidR="00912AA5" w:rsidRDefault="00912AA5" w:rsidP="00C705A5">
      <w:pPr>
        <w:rPr>
          <w:rFonts w:cstheme="minorHAnsi"/>
          <w:color w:val="000000"/>
          <w:sz w:val="24"/>
          <w:szCs w:val="20"/>
        </w:rPr>
      </w:pPr>
    </w:p>
    <w:p w:rsidR="003A5F44" w:rsidRDefault="003A5F44" w:rsidP="00C705A5">
      <w:pPr>
        <w:rPr>
          <w:rFonts w:cstheme="minorHAnsi"/>
          <w:color w:val="000000"/>
          <w:sz w:val="24"/>
          <w:szCs w:val="20"/>
        </w:rPr>
      </w:pPr>
      <w:r>
        <w:rPr>
          <w:rFonts w:cstheme="minorHAnsi"/>
          <w:color w:val="000000"/>
          <w:sz w:val="24"/>
          <w:szCs w:val="20"/>
        </w:rPr>
        <w:t>When the first input is stored, it is put at position 2, the centre of the table</w:t>
      </w:r>
      <w:r w:rsidR="00551CD8">
        <w:rPr>
          <w:rFonts w:cstheme="minorHAnsi"/>
          <w:color w:val="000000"/>
          <w:sz w:val="24"/>
          <w:szCs w:val="20"/>
        </w:rPr>
        <w:t>.</w:t>
      </w:r>
      <w:r w:rsidR="002028C5">
        <w:rPr>
          <w:rFonts w:cstheme="minorHAnsi"/>
          <w:color w:val="000000"/>
          <w:sz w:val="24"/>
          <w:szCs w:val="20"/>
        </w:rPr>
        <w:t xml:space="preserve"> Using my above </w:t>
      </w:r>
      <w:r w:rsidR="003D19B0">
        <w:rPr>
          <w:rFonts w:cstheme="minorHAnsi"/>
          <w:color w:val="000000"/>
          <w:sz w:val="24"/>
          <w:szCs w:val="20"/>
        </w:rPr>
        <w:t>equation,</w:t>
      </w:r>
      <w:r w:rsidR="002028C5">
        <w:rPr>
          <w:rFonts w:cstheme="minorHAnsi"/>
          <w:color w:val="000000"/>
          <w:sz w:val="24"/>
          <w:szCs w:val="20"/>
        </w:rPr>
        <w:t xml:space="preserve"> the object hash of “fred” is 3151467 which modulo 5, is equal to 2. This obviously shows that it’s equal to the position of the table that it was placed in, which proves my equation is correct.</w:t>
      </w:r>
      <w:r w:rsidR="00277159">
        <w:rPr>
          <w:rFonts w:cstheme="minorHAnsi"/>
          <w:color w:val="000000"/>
          <w:sz w:val="24"/>
          <w:szCs w:val="20"/>
        </w:rPr>
        <w:t xml:space="preserve"> </w:t>
      </w:r>
    </w:p>
    <w:p w:rsidR="00912AA5" w:rsidRDefault="00403A30" w:rsidP="000121CE">
      <w:pPr>
        <w:jc w:val="center"/>
        <w:rPr>
          <w:rFonts w:cstheme="minorHAnsi"/>
          <w:color w:val="000000"/>
          <w:sz w:val="24"/>
          <w:szCs w:val="20"/>
        </w:rPr>
      </w:pPr>
      <w:r>
        <w:rPr>
          <w:rFonts w:cstheme="minorHAnsi"/>
          <w:b/>
          <w:noProof/>
          <w:color w:val="000000"/>
          <w:sz w:val="32"/>
          <w:szCs w:val="20"/>
        </w:rPr>
        <w:drawing>
          <wp:inline distT="0" distB="0" distL="0" distR="0" wp14:anchorId="0E5095F6" wp14:editId="4495BF54">
            <wp:extent cx="3800475" cy="23207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3200" cy="2346846"/>
                    </a:xfrm>
                    <a:prstGeom prst="rect">
                      <a:avLst/>
                    </a:prstGeom>
                    <a:noFill/>
                    <a:ln>
                      <a:noFill/>
                    </a:ln>
                  </pic:spPr>
                </pic:pic>
              </a:graphicData>
            </a:graphic>
          </wp:inline>
        </w:drawing>
      </w:r>
    </w:p>
    <w:p w:rsidR="00277159" w:rsidRDefault="00277159" w:rsidP="00C705A5">
      <w:pPr>
        <w:rPr>
          <w:rFonts w:cstheme="minorHAnsi"/>
          <w:color w:val="000000"/>
          <w:sz w:val="24"/>
          <w:szCs w:val="20"/>
        </w:rPr>
      </w:pPr>
      <w:r>
        <w:rPr>
          <w:rFonts w:cstheme="minorHAnsi"/>
          <w:color w:val="000000"/>
          <w:sz w:val="24"/>
          <w:szCs w:val="20"/>
        </w:rPr>
        <w:t xml:space="preserve">When I place the next </w:t>
      </w:r>
      <w:r w:rsidR="003D19B0">
        <w:rPr>
          <w:rFonts w:cstheme="minorHAnsi"/>
          <w:color w:val="000000"/>
          <w:sz w:val="24"/>
          <w:szCs w:val="20"/>
        </w:rPr>
        <w:t>equation,</w:t>
      </w:r>
      <w:r>
        <w:rPr>
          <w:rFonts w:cstheme="minorHAnsi"/>
          <w:color w:val="000000"/>
          <w:sz w:val="24"/>
          <w:szCs w:val="20"/>
        </w:rPr>
        <w:t xml:space="preserve"> which has a hash of 3370, which modulo 5 is equal to 0, again the same as its position on the table.</w:t>
      </w:r>
    </w:p>
    <w:p w:rsidR="00912AA5" w:rsidRDefault="00403A30" w:rsidP="000121CE">
      <w:pPr>
        <w:jc w:val="center"/>
        <w:rPr>
          <w:rFonts w:cstheme="minorHAnsi"/>
          <w:color w:val="000000"/>
          <w:sz w:val="24"/>
          <w:szCs w:val="20"/>
        </w:rPr>
      </w:pPr>
      <w:r>
        <w:rPr>
          <w:rFonts w:cstheme="minorHAnsi"/>
          <w:noProof/>
          <w:color w:val="000000"/>
          <w:sz w:val="24"/>
          <w:szCs w:val="20"/>
        </w:rPr>
        <w:drawing>
          <wp:inline distT="0" distB="0" distL="0" distR="0" wp14:anchorId="3F5DF5A7" wp14:editId="12A5CB7B">
            <wp:extent cx="3800475" cy="2752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98"/>
                    <a:stretch/>
                  </pic:blipFill>
                  <pic:spPr bwMode="auto">
                    <a:xfrm>
                      <a:off x="0" y="0"/>
                      <a:ext cx="3828364" cy="2773152"/>
                    </a:xfrm>
                    <a:prstGeom prst="rect">
                      <a:avLst/>
                    </a:prstGeom>
                    <a:noFill/>
                    <a:ln>
                      <a:noFill/>
                    </a:ln>
                    <a:extLst>
                      <a:ext uri="{53640926-AAD7-44D8-BBD7-CCE9431645EC}">
                        <a14:shadowObscured xmlns:a14="http://schemas.microsoft.com/office/drawing/2010/main"/>
                      </a:ext>
                    </a:extLst>
                  </pic:spPr>
                </pic:pic>
              </a:graphicData>
            </a:graphic>
          </wp:inline>
        </w:drawing>
      </w:r>
    </w:p>
    <w:p w:rsidR="003D19B0" w:rsidRDefault="003D19B0" w:rsidP="00C705A5">
      <w:pPr>
        <w:rPr>
          <w:rFonts w:cstheme="minorHAnsi"/>
          <w:color w:val="000000"/>
          <w:sz w:val="24"/>
          <w:szCs w:val="20"/>
        </w:rPr>
      </w:pPr>
      <w:r>
        <w:rPr>
          <w:rFonts w:cstheme="minorHAnsi"/>
          <w:color w:val="000000"/>
          <w:sz w:val="24"/>
          <w:szCs w:val="20"/>
        </w:rPr>
        <w:lastRenderedPageBreak/>
        <w:t>When I get to placing the input of “but”, 999 the length of the table increases and the already placed objects are moved along with the new size of the table. I check the previous entries and change the equation from modulo 5, to modulo 11 the new length of the table.</w:t>
      </w:r>
      <w:r w:rsidR="00B823D1">
        <w:rPr>
          <w:rFonts w:cstheme="minorHAnsi"/>
          <w:color w:val="000000"/>
          <w:sz w:val="24"/>
          <w:szCs w:val="20"/>
        </w:rPr>
        <w:t xml:space="preserve"> The results of this show that all the places of the elements have been moved to match the new length of the table.</w:t>
      </w:r>
      <w:r w:rsidR="00EE05DC">
        <w:rPr>
          <w:rFonts w:cstheme="minorHAnsi"/>
          <w:color w:val="000000"/>
          <w:sz w:val="24"/>
          <w:szCs w:val="20"/>
        </w:rPr>
        <w:t xml:space="preserve"> The table increases as I described earlier as well.</w:t>
      </w:r>
    </w:p>
    <w:p w:rsidR="00831591" w:rsidRDefault="000121CE" w:rsidP="000121CE">
      <w:pPr>
        <w:jc w:val="center"/>
        <w:rPr>
          <w:rFonts w:cstheme="minorHAnsi"/>
          <w:color w:val="000000"/>
          <w:sz w:val="24"/>
          <w:szCs w:val="20"/>
        </w:rPr>
      </w:pPr>
      <w:r>
        <w:rPr>
          <w:rFonts w:cstheme="minorHAnsi"/>
          <w:noProof/>
          <w:color w:val="000000"/>
          <w:sz w:val="24"/>
          <w:szCs w:val="20"/>
        </w:rPr>
        <w:drawing>
          <wp:inline distT="0" distB="0" distL="0" distR="0" wp14:anchorId="3E9EBDAD" wp14:editId="6ADF74DB">
            <wp:extent cx="4905375" cy="33545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6554" cy="3362236"/>
                    </a:xfrm>
                    <a:prstGeom prst="rect">
                      <a:avLst/>
                    </a:prstGeom>
                    <a:noFill/>
                    <a:ln>
                      <a:noFill/>
                    </a:ln>
                  </pic:spPr>
                </pic:pic>
              </a:graphicData>
            </a:graphic>
          </wp:inline>
        </w:drawing>
      </w:r>
    </w:p>
    <w:p w:rsidR="003B0334" w:rsidRDefault="00B12313" w:rsidP="00C705A5">
      <w:pPr>
        <w:rPr>
          <w:rFonts w:cstheme="minorHAnsi"/>
          <w:color w:val="000000"/>
          <w:sz w:val="24"/>
          <w:szCs w:val="20"/>
        </w:rPr>
      </w:pPr>
      <w:r>
        <w:rPr>
          <w:rFonts w:cstheme="minorHAnsi"/>
          <w:color w:val="000000"/>
          <w:sz w:val="24"/>
          <w:szCs w:val="20"/>
        </w:rPr>
        <w:t xml:space="preserve">The next thing I notice upon adding the “not” entry, is that “is” is overwritten by this entry because </w:t>
      </w:r>
      <w:r w:rsidR="007002F9">
        <w:rPr>
          <w:rFonts w:cstheme="minorHAnsi"/>
          <w:color w:val="000000"/>
          <w:sz w:val="24"/>
          <w:szCs w:val="20"/>
        </w:rPr>
        <w:t xml:space="preserve">the equation of its placement is equal to 4, the same as “is”. Rather than moving the entries about in any manner the previous entry is overwritten. </w:t>
      </w:r>
      <w:r w:rsidR="0079396B">
        <w:rPr>
          <w:rFonts w:cstheme="minorHAnsi"/>
          <w:color w:val="000000"/>
          <w:sz w:val="24"/>
          <w:szCs w:val="20"/>
        </w:rPr>
        <w:t>Another possible idea is that the program would have bumped it up one spot but the entry in the fifth position is still “dead” which leads me to believe that it didn’t try to move the entry one spot and in fact this value was just overwritten.</w:t>
      </w:r>
    </w:p>
    <w:p w:rsidR="003B0334" w:rsidRDefault="000121CE" w:rsidP="000121CE">
      <w:pPr>
        <w:jc w:val="center"/>
        <w:rPr>
          <w:rFonts w:cstheme="minorHAnsi"/>
          <w:color w:val="000000"/>
          <w:sz w:val="24"/>
          <w:szCs w:val="20"/>
        </w:rPr>
      </w:pPr>
      <w:r>
        <w:rPr>
          <w:rFonts w:cstheme="minorHAnsi"/>
          <w:b/>
          <w:noProof/>
          <w:color w:val="000000"/>
          <w:sz w:val="32"/>
          <w:szCs w:val="20"/>
        </w:rPr>
        <w:drawing>
          <wp:inline distT="0" distB="0" distL="0" distR="0" wp14:anchorId="3C1CDE0B" wp14:editId="3A7F0F0F">
            <wp:extent cx="4533900" cy="31910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7422" cy="3193560"/>
                    </a:xfrm>
                    <a:prstGeom prst="rect">
                      <a:avLst/>
                    </a:prstGeom>
                    <a:noFill/>
                    <a:ln>
                      <a:noFill/>
                    </a:ln>
                  </pic:spPr>
                </pic:pic>
              </a:graphicData>
            </a:graphic>
          </wp:inline>
        </w:drawing>
      </w:r>
    </w:p>
    <w:p w:rsidR="00B12313" w:rsidRDefault="003B0334" w:rsidP="00C705A5">
      <w:pPr>
        <w:rPr>
          <w:rFonts w:cstheme="minorHAnsi"/>
          <w:color w:val="000000"/>
          <w:sz w:val="24"/>
          <w:szCs w:val="20"/>
        </w:rPr>
      </w:pPr>
      <w:r>
        <w:rPr>
          <w:rFonts w:cstheme="minorHAnsi"/>
          <w:color w:val="000000"/>
          <w:sz w:val="24"/>
          <w:szCs w:val="20"/>
        </w:rPr>
        <w:lastRenderedPageBreak/>
        <w:t>The final value of “me!” just follows normal behaviour and does the formula for findings its position using the length of 11 and places it at position three.</w:t>
      </w:r>
      <w:r w:rsidR="007002F9">
        <w:rPr>
          <w:rFonts w:cstheme="minorHAnsi"/>
          <w:color w:val="000000"/>
          <w:sz w:val="24"/>
          <w:szCs w:val="20"/>
        </w:rPr>
        <w:t xml:space="preserve"> </w:t>
      </w:r>
    </w:p>
    <w:p w:rsidR="00831591" w:rsidRDefault="00831591" w:rsidP="00C705A5">
      <w:pPr>
        <w:rPr>
          <w:rFonts w:cstheme="minorHAnsi"/>
          <w:color w:val="000000"/>
          <w:sz w:val="24"/>
          <w:szCs w:val="20"/>
        </w:rPr>
      </w:pPr>
    </w:p>
    <w:p w:rsidR="00307CA3" w:rsidRDefault="000121CE" w:rsidP="000121CE">
      <w:pPr>
        <w:jc w:val="center"/>
        <w:rPr>
          <w:rFonts w:cstheme="minorHAnsi"/>
          <w:color w:val="000000"/>
          <w:sz w:val="24"/>
          <w:szCs w:val="20"/>
        </w:rPr>
      </w:pPr>
      <w:r>
        <w:rPr>
          <w:rFonts w:cstheme="minorHAnsi"/>
          <w:noProof/>
          <w:color w:val="000000"/>
          <w:sz w:val="24"/>
          <w:szCs w:val="20"/>
        </w:rPr>
        <w:drawing>
          <wp:inline distT="0" distB="0" distL="0" distR="0" wp14:anchorId="46ED3EB9" wp14:editId="168C2410">
            <wp:extent cx="4743450" cy="33543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7189" cy="3364069"/>
                    </a:xfrm>
                    <a:prstGeom prst="rect">
                      <a:avLst/>
                    </a:prstGeom>
                    <a:noFill/>
                    <a:ln>
                      <a:noFill/>
                    </a:ln>
                  </pic:spPr>
                </pic:pic>
              </a:graphicData>
            </a:graphic>
          </wp:inline>
        </w:drawing>
      </w:r>
    </w:p>
    <w:p w:rsidR="00C705A5" w:rsidRDefault="00C705A5" w:rsidP="000121CE">
      <w:pPr>
        <w:jc w:val="center"/>
        <w:rPr>
          <w:rFonts w:cstheme="minorHAnsi"/>
          <w:color w:val="000000"/>
          <w:sz w:val="24"/>
          <w:szCs w:val="20"/>
        </w:rPr>
      </w:pPr>
      <w:r>
        <w:rPr>
          <w:rFonts w:cstheme="minorHAnsi"/>
          <w:color w:val="000000"/>
          <w:sz w:val="24"/>
          <w:szCs w:val="20"/>
        </w:rPr>
        <w:br w:type="page"/>
      </w:r>
    </w:p>
    <w:tbl>
      <w:tblPr>
        <w:tblStyle w:val="TableGrid"/>
        <w:tblW w:w="0" w:type="auto"/>
        <w:tblLayout w:type="fixed"/>
        <w:tblLook w:val="04A0" w:firstRow="1" w:lastRow="0" w:firstColumn="1" w:lastColumn="0" w:noHBand="0" w:noVBand="1"/>
      </w:tblPr>
      <w:tblGrid>
        <w:gridCol w:w="988"/>
        <w:gridCol w:w="1588"/>
        <w:gridCol w:w="1288"/>
        <w:gridCol w:w="1288"/>
        <w:gridCol w:w="1288"/>
        <w:gridCol w:w="1288"/>
        <w:gridCol w:w="1288"/>
      </w:tblGrid>
      <w:tr w:rsidR="00096EED" w:rsidTr="00096EED">
        <w:tc>
          <w:tcPr>
            <w:tcW w:w="988" w:type="dxa"/>
          </w:tcPr>
          <w:p w:rsidR="008A38A2" w:rsidRPr="008A38A2" w:rsidRDefault="008A38A2">
            <w:pPr>
              <w:rPr>
                <w:rFonts w:cstheme="minorHAnsi"/>
                <w:b/>
                <w:sz w:val="24"/>
                <w:szCs w:val="24"/>
              </w:rPr>
            </w:pPr>
            <w:r w:rsidRPr="008A38A2">
              <w:rPr>
                <w:rFonts w:cstheme="minorHAnsi"/>
                <w:b/>
                <w:sz w:val="24"/>
                <w:szCs w:val="24"/>
              </w:rPr>
              <w:lastRenderedPageBreak/>
              <w:t>Week</w:t>
            </w:r>
          </w:p>
        </w:tc>
        <w:tc>
          <w:tcPr>
            <w:tcW w:w="1588" w:type="dxa"/>
          </w:tcPr>
          <w:p w:rsidR="008A38A2" w:rsidRPr="008A38A2" w:rsidRDefault="008A38A2">
            <w:pPr>
              <w:rPr>
                <w:rFonts w:cstheme="minorHAnsi"/>
                <w:b/>
                <w:sz w:val="24"/>
                <w:szCs w:val="24"/>
              </w:rPr>
            </w:pPr>
            <w:r w:rsidRPr="008A38A2">
              <w:rPr>
                <w:rFonts w:cstheme="minorHAnsi"/>
                <w:b/>
                <w:sz w:val="24"/>
                <w:szCs w:val="24"/>
              </w:rPr>
              <w:t>Overall</w:t>
            </w:r>
          </w:p>
        </w:tc>
        <w:tc>
          <w:tcPr>
            <w:tcW w:w="1288" w:type="dxa"/>
          </w:tcPr>
          <w:p w:rsidR="008A38A2" w:rsidRPr="008A38A2" w:rsidRDefault="008A38A2">
            <w:pPr>
              <w:rPr>
                <w:rFonts w:cstheme="minorHAnsi"/>
                <w:b/>
                <w:sz w:val="24"/>
                <w:szCs w:val="24"/>
              </w:rPr>
            </w:pPr>
            <w:r w:rsidRPr="008A38A2">
              <w:rPr>
                <w:rFonts w:cstheme="minorHAnsi"/>
                <w:b/>
                <w:sz w:val="24"/>
                <w:szCs w:val="24"/>
              </w:rPr>
              <w:t>Documentation</w:t>
            </w:r>
          </w:p>
        </w:tc>
        <w:tc>
          <w:tcPr>
            <w:tcW w:w="1288" w:type="dxa"/>
          </w:tcPr>
          <w:p w:rsidR="008A38A2" w:rsidRPr="008A38A2" w:rsidRDefault="008A38A2">
            <w:pPr>
              <w:rPr>
                <w:rFonts w:cstheme="minorHAnsi"/>
                <w:b/>
                <w:sz w:val="24"/>
                <w:szCs w:val="24"/>
              </w:rPr>
            </w:pPr>
            <w:r w:rsidRPr="008A38A2">
              <w:rPr>
                <w:rFonts w:cstheme="minorHAnsi"/>
                <w:b/>
                <w:sz w:val="24"/>
                <w:szCs w:val="24"/>
              </w:rPr>
              <w:t>Structure</w:t>
            </w:r>
          </w:p>
        </w:tc>
        <w:tc>
          <w:tcPr>
            <w:tcW w:w="1288" w:type="dxa"/>
          </w:tcPr>
          <w:p w:rsidR="008A38A2" w:rsidRPr="008A38A2" w:rsidRDefault="008A38A2">
            <w:pPr>
              <w:rPr>
                <w:rFonts w:cstheme="minorHAnsi"/>
                <w:b/>
                <w:sz w:val="24"/>
                <w:szCs w:val="24"/>
              </w:rPr>
            </w:pPr>
            <w:r w:rsidRPr="008A38A2">
              <w:rPr>
                <w:rFonts w:cstheme="minorHAnsi"/>
                <w:b/>
                <w:sz w:val="24"/>
                <w:szCs w:val="24"/>
              </w:rPr>
              <w:t>Names</w:t>
            </w:r>
          </w:p>
        </w:tc>
        <w:tc>
          <w:tcPr>
            <w:tcW w:w="1288" w:type="dxa"/>
          </w:tcPr>
          <w:p w:rsidR="008A38A2" w:rsidRPr="008A38A2" w:rsidRDefault="008A38A2">
            <w:pPr>
              <w:rPr>
                <w:rFonts w:cstheme="minorHAnsi"/>
                <w:b/>
                <w:sz w:val="24"/>
                <w:szCs w:val="24"/>
              </w:rPr>
            </w:pPr>
            <w:r w:rsidRPr="008A38A2">
              <w:rPr>
                <w:rFonts w:cstheme="minorHAnsi"/>
                <w:b/>
                <w:sz w:val="24"/>
                <w:szCs w:val="24"/>
              </w:rPr>
              <w:t>Tests</w:t>
            </w:r>
          </w:p>
        </w:tc>
        <w:tc>
          <w:tcPr>
            <w:tcW w:w="1288" w:type="dxa"/>
          </w:tcPr>
          <w:p w:rsidR="008A38A2" w:rsidRPr="008A38A2" w:rsidRDefault="008A38A2">
            <w:pPr>
              <w:rPr>
                <w:rFonts w:cstheme="minorHAnsi"/>
                <w:b/>
                <w:sz w:val="24"/>
                <w:szCs w:val="24"/>
              </w:rPr>
            </w:pPr>
            <w:r w:rsidRPr="008A38A2">
              <w:rPr>
                <w:rFonts w:cstheme="minorHAnsi"/>
                <w:b/>
                <w:sz w:val="24"/>
                <w:szCs w:val="24"/>
              </w:rPr>
              <w:t>Function</w:t>
            </w:r>
          </w:p>
        </w:tc>
      </w:tr>
      <w:tr w:rsidR="008A38A2" w:rsidTr="00096EED">
        <w:trPr>
          <w:trHeight w:val="1701"/>
        </w:trPr>
        <w:tc>
          <w:tcPr>
            <w:tcW w:w="988" w:type="dxa"/>
          </w:tcPr>
          <w:p w:rsidR="008A38A2" w:rsidRPr="008A38A2" w:rsidRDefault="008A38A2">
            <w:pPr>
              <w:rPr>
                <w:rFonts w:cstheme="minorHAnsi"/>
                <w:b/>
              </w:rPr>
            </w:pPr>
            <w:r w:rsidRPr="008A38A2">
              <w:rPr>
                <w:rFonts w:cstheme="minorHAnsi"/>
                <w:b/>
              </w:rPr>
              <w:t>1&amp;2 Search Timer</w:t>
            </w:r>
          </w:p>
        </w:tc>
        <w:tc>
          <w:tcPr>
            <w:tcW w:w="15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r>
      <w:tr w:rsidR="008A38A2" w:rsidTr="00096EED">
        <w:trPr>
          <w:trHeight w:val="1701"/>
        </w:trPr>
        <w:tc>
          <w:tcPr>
            <w:tcW w:w="988" w:type="dxa"/>
          </w:tcPr>
          <w:p w:rsidR="008A38A2" w:rsidRPr="008A38A2" w:rsidRDefault="008A38A2">
            <w:pPr>
              <w:rPr>
                <w:rFonts w:cstheme="minorHAnsi"/>
                <w:b/>
              </w:rPr>
            </w:pPr>
            <w:r>
              <w:rPr>
                <w:rFonts w:cstheme="minorHAnsi"/>
                <w:b/>
              </w:rPr>
              <w:t>3&amp;4 Generic Swap</w:t>
            </w:r>
          </w:p>
        </w:tc>
        <w:tc>
          <w:tcPr>
            <w:tcW w:w="15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r>
      <w:tr w:rsidR="008A38A2" w:rsidTr="00096EED">
        <w:trPr>
          <w:trHeight w:val="1701"/>
        </w:trPr>
        <w:tc>
          <w:tcPr>
            <w:tcW w:w="988" w:type="dxa"/>
          </w:tcPr>
          <w:p w:rsidR="008A38A2" w:rsidRPr="008A38A2" w:rsidRDefault="008A38A2">
            <w:pPr>
              <w:rPr>
                <w:rFonts w:cstheme="minorHAnsi"/>
                <w:b/>
              </w:rPr>
            </w:pPr>
            <w:r>
              <w:rPr>
                <w:rFonts w:cstheme="minorHAnsi"/>
                <w:b/>
              </w:rPr>
              <w:t>5 Sorting</w:t>
            </w:r>
          </w:p>
        </w:tc>
        <w:tc>
          <w:tcPr>
            <w:tcW w:w="15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r>
      <w:tr w:rsidR="008A38A2" w:rsidTr="00096EED">
        <w:trPr>
          <w:trHeight w:val="1701"/>
        </w:trPr>
        <w:tc>
          <w:tcPr>
            <w:tcW w:w="988" w:type="dxa"/>
          </w:tcPr>
          <w:p w:rsidR="008A38A2" w:rsidRPr="008A38A2" w:rsidRDefault="008A38A2">
            <w:pPr>
              <w:rPr>
                <w:rFonts w:cstheme="minorHAnsi"/>
                <w:b/>
              </w:rPr>
            </w:pPr>
            <w:r>
              <w:rPr>
                <w:rFonts w:cstheme="minorHAnsi"/>
                <w:b/>
              </w:rPr>
              <w:t>6 Linked Lists</w:t>
            </w:r>
          </w:p>
        </w:tc>
        <w:tc>
          <w:tcPr>
            <w:tcW w:w="15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r>
      <w:tr w:rsidR="008A38A2" w:rsidTr="00096EED">
        <w:trPr>
          <w:trHeight w:val="1701"/>
        </w:trPr>
        <w:tc>
          <w:tcPr>
            <w:tcW w:w="988" w:type="dxa"/>
          </w:tcPr>
          <w:p w:rsidR="008A38A2" w:rsidRPr="008A38A2" w:rsidRDefault="008A38A2">
            <w:pPr>
              <w:rPr>
                <w:rFonts w:cstheme="minorHAnsi"/>
                <w:b/>
              </w:rPr>
            </w:pPr>
            <w:r>
              <w:rPr>
                <w:rFonts w:cstheme="minorHAnsi"/>
                <w:b/>
              </w:rPr>
              <w:t>8 Binary Trees</w:t>
            </w:r>
          </w:p>
        </w:tc>
        <w:tc>
          <w:tcPr>
            <w:tcW w:w="15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c>
          <w:tcPr>
            <w:tcW w:w="1288" w:type="dxa"/>
          </w:tcPr>
          <w:p w:rsidR="008A38A2" w:rsidRPr="00096EED" w:rsidRDefault="008A38A2">
            <w:pPr>
              <w:rPr>
                <w:rFonts w:cstheme="minorHAnsi"/>
                <w:szCs w:val="20"/>
              </w:rPr>
            </w:pPr>
          </w:p>
        </w:tc>
      </w:tr>
    </w:tbl>
    <w:p w:rsidR="00794F2E" w:rsidRDefault="00794F2E">
      <w:pPr>
        <w:rPr>
          <w:rFonts w:cstheme="minorHAnsi"/>
          <w:b/>
          <w:sz w:val="32"/>
          <w:szCs w:val="20"/>
        </w:rPr>
      </w:pPr>
      <w:r>
        <w:rPr>
          <w:rFonts w:cstheme="minorHAnsi"/>
          <w:b/>
          <w:sz w:val="32"/>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w:t>
      </w:r>
      <w:proofErr w:type="gramStart"/>
      <w:r>
        <w:rPr>
          <w:rFonts w:ascii="Consolas" w:hAnsi="Consolas" w:cs="Consolas"/>
          <w:color w:val="000000"/>
          <w:sz w:val="20"/>
          <w:szCs w:val="20"/>
        </w:rPr>
        <w:t>traverse(</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gramStart"/>
      <w:r>
        <w:rPr>
          <w:rFonts w:ascii="Consolas" w:hAnsi="Consolas" w:cs="Consolas"/>
          <w:color w:val="0000C0"/>
          <w:sz w:val="20"/>
          <w:szCs w:val="20"/>
        </w:rPr>
        <w:t>visited</w:t>
      </w:r>
      <w:r>
        <w:rPr>
          <w:rFonts w:ascii="Consolas" w:hAnsi="Consolas" w:cs="Consolas"/>
          <w:color w:val="000000"/>
          <w:sz w:val="20"/>
          <w:szCs w:val="20"/>
        </w:rPr>
        <w:t>.size</w:t>
      </w:r>
      <w:proofErr w:type="gramEnd"/>
      <w:r>
        <w:rPr>
          <w:rFonts w:ascii="Consolas" w:hAnsi="Consolas" w:cs="Consolas"/>
          <w:color w:val="000000"/>
          <w:sz w:val="20"/>
          <w:szCs w:val="20"/>
        </w:rPr>
        <w:t xml:space="preserv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w:t>
      </w:r>
      <w:proofErr w:type="gramStart"/>
      <w:r>
        <w:rPr>
          <w:rFonts w:ascii="Consolas" w:hAnsi="Consolas" w:cs="Consolas"/>
          <w:color w:val="000000"/>
          <w:sz w:val="20"/>
          <w:szCs w:val="20"/>
        </w:rPr>
        <w:t>getNodes(</w:t>
      </w:r>
      <w:proofErr w:type="gramEnd"/>
      <w:r>
        <w:rPr>
          <w:rFonts w:ascii="Consolas" w:hAnsi="Consolas" w:cs="Consolas"/>
          <w:color w:val="000000"/>
          <w:sz w:val="20"/>
          <w:szCs w:val="20"/>
        </w:rPr>
        <w:t xml:space="preserve">))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traverse(</w:t>
      </w:r>
      <w:proofErr w:type="gramEnd"/>
      <w:r>
        <w:rPr>
          <w:rFonts w:ascii="Consolas" w:hAnsi="Consolas" w:cs="Consolas"/>
          <w:color w:val="000000"/>
          <w:sz w:val="20"/>
          <w:szCs w:val="20"/>
        </w:rPr>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w:t>
      </w:r>
      <w:proofErr w:type="gramStart"/>
      <w:r>
        <w:rPr>
          <w:rFonts w:ascii="Consolas" w:hAnsi="Consolas" w:cs="Consolas"/>
          <w:color w:val="000000"/>
          <w:sz w:val="20"/>
          <w:szCs w:val="20"/>
        </w:rPr>
        <w:t>getUnvisitedNode(</w:t>
      </w:r>
      <w:proofErr w:type="gramEnd"/>
      <w:r>
        <w:rPr>
          <w:rFonts w:ascii="Consolas" w:hAnsi="Consolas" w:cs="Consolas"/>
          <w:color w:val="000000"/>
          <w:sz w:val="20"/>
          <w:szCs w:val="20"/>
        </w:rPr>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w:t>
      </w:r>
      <w:proofErr w:type="gramStart"/>
      <w:r>
        <w:rPr>
          <w:rFonts w:ascii="Consolas" w:hAnsi="Consolas" w:cs="Consolas"/>
          <w:color w:val="000000"/>
          <w:sz w:val="20"/>
          <w:szCs w:val="20"/>
        </w:rPr>
        <w:t>T,Integer</w:t>
      </w:r>
      <w:proofErr w:type="gramEnd"/>
      <w:r>
        <w:rPr>
          <w:rFonts w:ascii="Consolas" w:hAnsi="Consolas" w:cs="Consolas"/>
          <w:color w:val="000000"/>
          <w:sz w:val="20"/>
          <w:szCs w:val="20"/>
        </w:rPr>
        <w:t xml:space="preserve">&gt;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w:t>
      </w:r>
      <w:proofErr w:type="gramStart"/>
      <w:r>
        <w:rPr>
          <w:rFonts w:ascii="Consolas" w:hAnsi="Consolas" w:cs="Consolas"/>
          <w:color w:val="000000"/>
          <w:sz w:val="20"/>
          <w:szCs w:val="20"/>
        </w:rPr>
        <w:t>getSort(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setUpRefCounts(</w:t>
      </w:r>
      <w:proofErr w:type="gramEnd"/>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sort(</w:t>
      </w:r>
      <w:proofErr w:type="gramEnd"/>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setUpRefCounts(</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initialiseRefCounts(</w:t>
      </w:r>
      <w:proofErr w:type="gramEnd"/>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countReferences(</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countReferences(</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w:t>
      </w:r>
      <w:proofErr w:type="gramStart"/>
      <w:r>
        <w:rPr>
          <w:rFonts w:ascii="Consolas" w:hAnsi="Consolas" w:cs="Consolas"/>
          <w:color w:val="000000"/>
          <w:sz w:val="20"/>
          <w:szCs w:val="20"/>
        </w:rPr>
        <w:t>getNodes(</w:t>
      </w:r>
      <w:proofErr w:type="gramEnd"/>
      <w:r>
        <w:rPr>
          <w:rFonts w:ascii="Consolas" w:hAnsi="Consolas" w:cs="Consolas"/>
          <w:color w:val="000000"/>
          <w:sz w:val="20"/>
          <w:szCs w:val="20"/>
        </w:rPr>
        <w:t xml:space="preserve">))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refCountTable</w:t>
      </w:r>
      <w:r>
        <w:rPr>
          <w:rFonts w:ascii="Consolas" w:hAnsi="Consolas" w:cs="Consolas"/>
          <w:color w:val="000000"/>
          <w:sz w:val="20"/>
          <w:szCs w:val="20"/>
        </w:rPr>
        <w:t>.put(</w:t>
      </w:r>
      <w:proofErr w:type="gramEnd"/>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initialiseRefCounts(</w:t>
      </w:r>
      <w:proofErr w:type="gramEnd"/>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w:t>
      </w:r>
      <w:proofErr w:type="gramStart"/>
      <w:r>
        <w:rPr>
          <w:rFonts w:ascii="Consolas" w:hAnsi="Consolas" w:cs="Consolas"/>
          <w:color w:val="000000"/>
          <w:sz w:val="20"/>
          <w:szCs w:val="20"/>
        </w:rPr>
        <w:t>getNodes(</w:t>
      </w:r>
      <w:proofErr w:type="gramEnd"/>
      <w:r>
        <w:rPr>
          <w:rFonts w:ascii="Consolas" w:hAnsi="Consolas" w:cs="Consolas"/>
          <w:color w:val="000000"/>
          <w:sz w:val="20"/>
          <w:szCs w:val="20"/>
        </w:rPr>
        <w:t xml:space="preserve">))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refCountTable</w:t>
      </w:r>
      <w:r>
        <w:rPr>
          <w:rFonts w:ascii="Consolas" w:hAnsi="Consolas" w:cs="Consolas"/>
          <w:color w:val="000000"/>
          <w:sz w:val="20"/>
          <w:szCs w:val="20"/>
        </w:rPr>
        <w:t>.put(</w:t>
      </w:r>
      <w:proofErr w:type="gramEnd"/>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sort(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proofErr w:type="gramStart"/>
      <w:r>
        <w:rPr>
          <w:rFonts w:ascii="Consolas" w:hAnsi="Consolas" w:cs="Consolas"/>
          <w:color w:val="000000"/>
          <w:sz w:val="20"/>
          <w:szCs w:val="20"/>
        </w:rPr>
        <w:t>nextReferenceZeroNode(</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xml:space="preserve">// Get the </w:t>
      </w:r>
      <w:proofErr w:type="gramStart"/>
      <w:r>
        <w:rPr>
          <w:rFonts w:ascii="Consolas" w:hAnsi="Consolas" w:cs="Consolas"/>
          <w:color w:val="3F7F5F"/>
          <w:sz w:val="20"/>
          <w:szCs w:val="20"/>
        </w:rPr>
        <w:t>amount</w:t>
      </w:r>
      <w:proofErr w:type="gramEnd"/>
      <w:r>
        <w:rPr>
          <w:rFonts w:ascii="Consolas" w:hAnsi="Consolas" w:cs="Consolas"/>
          <w:color w:val="3F7F5F"/>
          <w:sz w:val="20"/>
          <w:szCs w:val="20"/>
        </w:rPr>
        <w:t xml:space="preserve">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count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refCountTable</w:t>
      </w:r>
      <w:r>
        <w:rPr>
          <w:rFonts w:ascii="Consolas" w:hAnsi="Consolas" w:cs="Consolas"/>
          <w:color w:val="000000"/>
          <w:sz w:val="20"/>
          <w:szCs w:val="20"/>
        </w:rPr>
        <w:t>.put(</w:t>
      </w:r>
      <w:proofErr w:type="gramEnd"/>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refCountTable</w:t>
      </w:r>
      <w:r>
        <w:rPr>
          <w:rFonts w:ascii="Consolas" w:hAnsi="Consolas" w:cs="Consolas"/>
          <w:color w:val="000000"/>
          <w:sz w:val="20"/>
          <w:szCs w:val="20"/>
        </w:rPr>
        <w:t>.put(</w:t>
      </w:r>
      <w:proofErr w:type="gramEnd"/>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w:t>
      </w:r>
      <w:proofErr w:type="gramStart"/>
      <w:r>
        <w:rPr>
          <w:rFonts w:ascii="Consolas" w:hAnsi="Consolas" w:cs="Consolas"/>
          <w:color w:val="000000"/>
          <w:sz w:val="20"/>
          <w:szCs w:val="20"/>
        </w:rPr>
        <w:t>nextReferenceZeroNode(</w:t>
      </w:r>
      <w:proofErr w:type="gramEnd"/>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proofErr w:type="gramStart"/>
      <w:r>
        <w:rPr>
          <w:rFonts w:ascii="Consolas" w:hAnsi="Consolas" w:cs="Consolas"/>
          <w:color w:val="6A3E3E"/>
          <w:sz w:val="20"/>
          <w:szCs w:val="20"/>
        </w:rPr>
        <w:t>entry</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6A3E3E"/>
          <w:sz w:val="20"/>
          <w:szCs w:val="20"/>
        </w:rPr>
        <w:t>entry</w:t>
      </w:r>
      <w:r>
        <w:rPr>
          <w:rFonts w:ascii="Consolas" w:hAnsi="Consolas" w:cs="Consolas"/>
          <w:color w:val="000000"/>
          <w:sz w:val="20"/>
          <w:szCs w:val="20"/>
        </w:rPr>
        <w:t>.getValue</w:t>
      </w:r>
      <w:proofErr w:type="gramEnd"/>
      <w:r>
        <w:rPr>
          <w:rFonts w:ascii="Consolas" w:hAnsi="Consolas" w:cs="Consolas"/>
          <w:color w:val="000000"/>
          <w:sz w:val="20"/>
          <w:szCs w:val="20"/>
        </w:rPr>
        <w:t>()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proofErr w:type="gramStart"/>
      <w:r>
        <w:rPr>
          <w:rFonts w:ascii="Consolas" w:hAnsi="Consolas" w:cs="Consolas"/>
          <w:color w:val="6A3E3E"/>
          <w:sz w:val="20"/>
          <w:szCs w:val="20"/>
        </w:rPr>
        <w:t>entry</w:t>
      </w:r>
      <w:r>
        <w:rPr>
          <w:rFonts w:ascii="Consolas" w:hAnsi="Consolas" w:cs="Consolas"/>
          <w:color w:val="000000"/>
          <w:sz w:val="20"/>
          <w:szCs w:val="20"/>
        </w:rPr>
        <w:t>.getKey</w:t>
      </w:r>
      <w:proofErr w:type="gramEnd"/>
      <w:r>
        <w:rPr>
          <w:rFonts w:ascii="Consolas" w:hAnsi="Consolas" w:cs="Consolas"/>
          <w:color w:val="000000"/>
          <w:sz w:val="20"/>
          <w:szCs w:val="20"/>
        </w:rPr>
        <w:t xml:space="preserve">();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7C3B7C" w:rsidRDefault="007C3B7C" w:rsidP="00E45E62">
      <w:pPr>
        <w:rPr>
          <w:rFonts w:ascii="Consolas" w:hAnsi="Consolas" w:cs="Consolas"/>
          <w:color w:val="000000"/>
          <w:sz w:val="20"/>
          <w:szCs w:val="20"/>
        </w:rPr>
      </w:pPr>
    </w:p>
    <w:p w:rsidR="009B1D38" w:rsidRDefault="009B1D38" w:rsidP="009B1D3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9B1D38" w:rsidRDefault="009B1D38" w:rsidP="009B1D3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Runs the sort in RefCountTopologicalSort and checks to see </w:t>
      </w:r>
    </w:p>
    <w:p w:rsidR="009B1D38" w:rsidRDefault="009B1D38" w:rsidP="009B1D3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if the result equals the result used in the Lecture Notes.</w:t>
      </w:r>
    </w:p>
    <w:p w:rsidR="009B1D38" w:rsidRDefault="009B1D38" w:rsidP="009B1D3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GraphError</w:t>
      </w:r>
    </w:p>
    <w:p w:rsidR="00347990" w:rsidRDefault="009B1D38" w:rsidP="009B1D3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r w:rsidR="00347990">
        <w:rPr>
          <w:rFonts w:ascii="Consolas" w:hAnsi="Consolas" w:cs="Consolas"/>
          <w:color w:val="000000"/>
          <w:sz w:val="20"/>
          <w:szCs w:val="20"/>
        </w:rPr>
        <w:tab/>
      </w:r>
      <w:r w:rsidR="00347990">
        <w:rPr>
          <w:rFonts w:ascii="Consolas" w:hAnsi="Consolas" w:cs="Consolas"/>
          <w:color w:val="646464"/>
          <w:sz w:val="20"/>
          <w:szCs w:val="20"/>
        </w:rPr>
        <w:t>@Test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test(</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RefCountTopologicalSort&lt;Integer&gt; </w:t>
      </w:r>
      <w:r>
        <w:rPr>
          <w:rFonts w:ascii="Consolas" w:hAnsi="Consolas" w:cs="Consolas"/>
          <w:color w:val="6A3E3E"/>
          <w:sz w:val="20"/>
          <w:szCs w:val="20"/>
        </w:rPr>
        <w:t>graph</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RefCountTopologicalSort&lt;Integer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node0</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0);</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1);</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2);</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3);</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4);</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node5</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5);</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node6</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6);</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node7</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 xml:space="preserve">7);   </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node8</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8);</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node9</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 xml:space="preserve">9); </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node0</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node1</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node2</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node3</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node4</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node5</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node6</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node7</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node8</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graph</w:t>
      </w:r>
      <w:r>
        <w:rPr>
          <w:rFonts w:ascii="Consolas" w:hAnsi="Consolas" w:cs="Consolas"/>
          <w:color w:val="000000"/>
          <w:sz w:val="20"/>
          <w:szCs w:val="20"/>
        </w:rPr>
        <w:t>.add(</w:t>
      </w:r>
      <w:r>
        <w:rPr>
          <w:rFonts w:ascii="Consolas" w:hAnsi="Consolas" w:cs="Consolas"/>
          <w:color w:val="6A3E3E"/>
          <w:sz w:val="20"/>
          <w:szCs w:val="20"/>
        </w:rPr>
        <w:t>node9</w:t>
      </w:r>
      <w:r>
        <w:rPr>
          <w:rFonts w:ascii="Consolas" w:hAnsi="Consolas" w:cs="Consolas"/>
          <w:color w:val="000000"/>
          <w:sz w:val="20"/>
          <w:szCs w:val="20"/>
        </w:rPr>
        <w:t>);</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graph</w:t>
      </w:r>
      <w:r>
        <w:rPr>
          <w:rFonts w:ascii="Consolas" w:hAnsi="Consolas" w:cs="Consolas"/>
          <w:color w:val="000000"/>
          <w:sz w:val="20"/>
          <w:szCs w:val="20"/>
        </w:rPr>
        <w:t>.add(</w:t>
      </w:r>
      <w:proofErr w:type="gramEnd"/>
      <w:r>
        <w:rPr>
          <w:rFonts w:ascii="Consolas" w:hAnsi="Consolas" w:cs="Consolas"/>
          <w:color w:val="000000"/>
          <w:sz w:val="20"/>
          <w:szCs w:val="20"/>
        </w:rPr>
        <w:t>1, 5);</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graph</w:t>
      </w:r>
      <w:r>
        <w:rPr>
          <w:rFonts w:ascii="Consolas" w:hAnsi="Consolas" w:cs="Consolas"/>
          <w:color w:val="000000"/>
          <w:sz w:val="20"/>
          <w:szCs w:val="20"/>
        </w:rPr>
        <w:t>.add(</w:t>
      </w:r>
      <w:proofErr w:type="gramEnd"/>
      <w:r>
        <w:rPr>
          <w:rFonts w:ascii="Consolas" w:hAnsi="Consolas" w:cs="Consolas"/>
          <w:color w:val="000000"/>
          <w:sz w:val="20"/>
          <w:szCs w:val="20"/>
        </w:rPr>
        <w:t>0, 5);</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graph</w:t>
      </w:r>
      <w:r>
        <w:rPr>
          <w:rFonts w:ascii="Consolas" w:hAnsi="Consolas" w:cs="Consolas"/>
          <w:color w:val="000000"/>
          <w:sz w:val="20"/>
          <w:szCs w:val="20"/>
        </w:rPr>
        <w:t>.add(</w:t>
      </w:r>
      <w:proofErr w:type="gramEnd"/>
      <w:r>
        <w:rPr>
          <w:rFonts w:ascii="Consolas" w:hAnsi="Consolas" w:cs="Consolas"/>
          <w:color w:val="000000"/>
          <w:sz w:val="20"/>
          <w:szCs w:val="20"/>
        </w:rPr>
        <w:t>1, 7);</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graph</w:t>
      </w:r>
      <w:r>
        <w:rPr>
          <w:rFonts w:ascii="Consolas" w:hAnsi="Consolas" w:cs="Consolas"/>
          <w:color w:val="000000"/>
          <w:sz w:val="20"/>
          <w:szCs w:val="20"/>
        </w:rPr>
        <w:t>.add(</w:t>
      </w:r>
      <w:proofErr w:type="gramEnd"/>
      <w:r>
        <w:rPr>
          <w:rFonts w:ascii="Consolas" w:hAnsi="Consolas" w:cs="Consolas"/>
          <w:color w:val="000000"/>
          <w:sz w:val="20"/>
          <w:szCs w:val="20"/>
        </w:rPr>
        <w:t>3, 2);</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graph</w:t>
      </w:r>
      <w:r>
        <w:rPr>
          <w:rFonts w:ascii="Consolas" w:hAnsi="Consolas" w:cs="Consolas"/>
          <w:color w:val="000000"/>
          <w:sz w:val="20"/>
          <w:szCs w:val="20"/>
        </w:rPr>
        <w:t>.add(</w:t>
      </w:r>
      <w:proofErr w:type="gramEnd"/>
      <w:r>
        <w:rPr>
          <w:rFonts w:ascii="Consolas" w:hAnsi="Consolas" w:cs="Consolas"/>
          <w:color w:val="000000"/>
          <w:sz w:val="20"/>
          <w:szCs w:val="20"/>
        </w:rPr>
        <w:t>3, 4);</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graph</w:t>
      </w:r>
      <w:r>
        <w:rPr>
          <w:rFonts w:ascii="Consolas" w:hAnsi="Consolas" w:cs="Consolas"/>
          <w:color w:val="000000"/>
          <w:sz w:val="20"/>
          <w:szCs w:val="20"/>
        </w:rPr>
        <w:t>.add(</w:t>
      </w:r>
      <w:proofErr w:type="gramEnd"/>
      <w:r>
        <w:rPr>
          <w:rFonts w:ascii="Consolas" w:hAnsi="Consolas" w:cs="Consolas"/>
          <w:color w:val="000000"/>
          <w:sz w:val="20"/>
          <w:szCs w:val="20"/>
        </w:rPr>
        <w:t>3, 8);</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graph</w:t>
      </w:r>
      <w:r>
        <w:rPr>
          <w:rFonts w:ascii="Consolas" w:hAnsi="Consolas" w:cs="Consolas"/>
          <w:color w:val="000000"/>
          <w:sz w:val="20"/>
          <w:szCs w:val="20"/>
        </w:rPr>
        <w:t>.add(</w:t>
      </w:r>
      <w:proofErr w:type="gramEnd"/>
      <w:r>
        <w:rPr>
          <w:rFonts w:ascii="Consolas" w:hAnsi="Consolas" w:cs="Consolas"/>
          <w:color w:val="000000"/>
          <w:sz w:val="20"/>
          <w:szCs w:val="20"/>
        </w:rPr>
        <w:t>6, 0);</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graph</w:t>
      </w:r>
      <w:r>
        <w:rPr>
          <w:rFonts w:ascii="Consolas" w:hAnsi="Consolas" w:cs="Consolas"/>
          <w:color w:val="000000"/>
          <w:sz w:val="20"/>
          <w:szCs w:val="20"/>
        </w:rPr>
        <w:t>.add(</w:t>
      </w:r>
      <w:proofErr w:type="gramEnd"/>
      <w:r>
        <w:rPr>
          <w:rFonts w:ascii="Consolas" w:hAnsi="Consolas" w:cs="Consolas"/>
          <w:color w:val="000000"/>
          <w:sz w:val="20"/>
          <w:szCs w:val="20"/>
        </w:rPr>
        <w:t>6, 1);</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graph</w:t>
      </w:r>
      <w:r>
        <w:rPr>
          <w:rFonts w:ascii="Consolas" w:hAnsi="Consolas" w:cs="Consolas"/>
          <w:color w:val="000000"/>
          <w:sz w:val="20"/>
          <w:szCs w:val="20"/>
        </w:rPr>
        <w:t>.add(</w:t>
      </w:r>
      <w:proofErr w:type="gramEnd"/>
      <w:r>
        <w:rPr>
          <w:rFonts w:ascii="Consolas" w:hAnsi="Consolas" w:cs="Consolas"/>
          <w:color w:val="000000"/>
          <w:sz w:val="20"/>
          <w:szCs w:val="20"/>
        </w:rPr>
        <w:t>6, 2);</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graph</w:t>
      </w:r>
      <w:r>
        <w:rPr>
          <w:rFonts w:ascii="Consolas" w:hAnsi="Consolas" w:cs="Consolas"/>
          <w:color w:val="000000"/>
          <w:sz w:val="20"/>
          <w:szCs w:val="20"/>
        </w:rPr>
        <w:t>.add(</w:t>
      </w:r>
      <w:proofErr w:type="gramEnd"/>
      <w:r>
        <w:rPr>
          <w:rFonts w:ascii="Consolas" w:hAnsi="Consolas" w:cs="Consolas"/>
          <w:color w:val="000000"/>
          <w:sz w:val="20"/>
          <w:szCs w:val="20"/>
        </w:rPr>
        <w:t>8, 4);</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graph</w:t>
      </w:r>
      <w:r>
        <w:rPr>
          <w:rFonts w:ascii="Consolas" w:hAnsi="Consolas" w:cs="Consolas"/>
          <w:color w:val="000000"/>
          <w:sz w:val="20"/>
          <w:szCs w:val="20"/>
        </w:rPr>
        <w:t>.add(</w:t>
      </w:r>
      <w:proofErr w:type="gramEnd"/>
      <w:r>
        <w:rPr>
          <w:rFonts w:ascii="Consolas" w:hAnsi="Consolas" w:cs="Consolas"/>
          <w:color w:val="000000"/>
          <w:sz w:val="20"/>
          <w:szCs w:val="20"/>
        </w:rPr>
        <w:t>8, 7);</w:t>
      </w: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graph</w:t>
      </w:r>
      <w:r>
        <w:rPr>
          <w:rFonts w:ascii="Consolas" w:hAnsi="Consolas" w:cs="Consolas"/>
          <w:color w:val="000000"/>
          <w:sz w:val="20"/>
          <w:szCs w:val="20"/>
        </w:rPr>
        <w:t>.add(</w:t>
      </w:r>
      <w:proofErr w:type="gramEnd"/>
      <w:r>
        <w:rPr>
          <w:rFonts w:ascii="Consolas" w:hAnsi="Consolas" w:cs="Consolas"/>
          <w:color w:val="000000"/>
          <w:sz w:val="20"/>
          <w:szCs w:val="20"/>
        </w:rPr>
        <w:t>9, 4);</w:t>
      </w:r>
    </w:p>
    <w:p w:rsidR="00347990" w:rsidRDefault="00347990" w:rsidP="00347990">
      <w:pPr>
        <w:autoSpaceDE w:val="0"/>
        <w:autoSpaceDN w:val="0"/>
        <w:adjustRightInd w:val="0"/>
        <w:spacing w:after="0"/>
        <w:rPr>
          <w:rFonts w:ascii="Consolas" w:hAnsi="Consolas" w:cs="Consolas"/>
          <w:sz w:val="20"/>
          <w:szCs w:val="20"/>
        </w:rPr>
      </w:pPr>
    </w:p>
    <w:p w:rsidR="00347990" w:rsidRDefault="00347990" w:rsidP="003479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assertEquals</w:t>
      </w:r>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2A00FF"/>
          <w:sz w:val="20"/>
          <w:szCs w:val="20"/>
        </w:rPr>
        <w:t>"[3, 6, 0, 1, 2, 5, 8, 7, 9, 4]"</w:t>
      </w:r>
      <w:r>
        <w:rPr>
          <w:rFonts w:ascii="Consolas" w:hAnsi="Consolas" w:cs="Consolas"/>
          <w:color w:val="000000"/>
          <w:sz w:val="20"/>
          <w:szCs w:val="20"/>
        </w:rPr>
        <w:t>), 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graph</w:t>
      </w:r>
      <w:r>
        <w:rPr>
          <w:rFonts w:ascii="Consolas" w:hAnsi="Consolas" w:cs="Consolas"/>
          <w:color w:val="000000"/>
          <w:sz w:val="20"/>
          <w:szCs w:val="20"/>
        </w:rPr>
        <w:t>.getSort().toArray()));</w:t>
      </w:r>
    </w:p>
    <w:p w:rsidR="00347990" w:rsidRDefault="00347990" w:rsidP="00347990">
      <w:pPr>
        <w:rPr>
          <w:rFonts w:ascii="Consolas" w:hAnsi="Consolas" w:cs="Consolas"/>
          <w:color w:val="000000"/>
          <w:sz w:val="20"/>
          <w:szCs w:val="20"/>
        </w:rPr>
      </w:pPr>
      <w:r>
        <w:rPr>
          <w:rFonts w:ascii="Consolas" w:hAnsi="Consolas" w:cs="Consolas"/>
          <w:color w:val="000000"/>
          <w:sz w:val="20"/>
          <w:szCs w:val="20"/>
        </w:rPr>
        <w:tab/>
        <w:t>}</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tbl>
      <w:tblPr>
        <w:tblStyle w:val="TableGrid"/>
        <w:tblW w:w="9631" w:type="dxa"/>
        <w:tblLayout w:type="fixed"/>
        <w:tblLook w:val="04A0" w:firstRow="1" w:lastRow="0" w:firstColumn="1" w:lastColumn="0" w:noHBand="0" w:noVBand="1"/>
      </w:tblPr>
      <w:tblGrid>
        <w:gridCol w:w="1129"/>
        <w:gridCol w:w="1417"/>
        <w:gridCol w:w="1417"/>
        <w:gridCol w:w="1417"/>
        <w:gridCol w:w="1417"/>
        <w:gridCol w:w="1417"/>
        <w:gridCol w:w="1417"/>
      </w:tblGrid>
      <w:tr w:rsidR="00475EF8" w:rsidRPr="008A38A2" w:rsidTr="00475EF8">
        <w:tc>
          <w:tcPr>
            <w:tcW w:w="1129" w:type="dxa"/>
          </w:tcPr>
          <w:p w:rsidR="00B174AD" w:rsidRPr="008A38A2" w:rsidRDefault="00B174AD" w:rsidP="006C141F">
            <w:pPr>
              <w:rPr>
                <w:rFonts w:cstheme="minorHAnsi"/>
                <w:b/>
                <w:sz w:val="24"/>
                <w:szCs w:val="24"/>
              </w:rPr>
            </w:pPr>
            <w:r w:rsidRPr="008A38A2">
              <w:rPr>
                <w:rFonts w:cstheme="minorHAnsi"/>
                <w:b/>
                <w:sz w:val="24"/>
                <w:szCs w:val="24"/>
              </w:rPr>
              <w:lastRenderedPageBreak/>
              <w:t>Week</w:t>
            </w:r>
          </w:p>
        </w:tc>
        <w:tc>
          <w:tcPr>
            <w:tcW w:w="1417" w:type="dxa"/>
          </w:tcPr>
          <w:p w:rsidR="00B174AD" w:rsidRPr="008A38A2" w:rsidRDefault="00B174AD" w:rsidP="006C141F">
            <w:pPr>
              <w:rPr>
                <w:rFonts w:cstheme="minorHAnsi"/>
                <w:b/>
                <w:sz w:val="24"/>
                <w:szCs w:val="24"/>
              </w:rPr>
            </w:pPr>
            <w:r w:rsidRPr="008A38A2">
              <w:rPr>
                <w:rFonts w:cstheme="minorHAnsi"/>
                <w:b/>
                <w:sz w:val="24"/>
                <w:szCs w:val="24"/>
              </w:rPr>
              <w:t>Overall</w:t>
            </w:r>
          </w:p>
        </w:tc>
        <w:tc>
          <w:tcPr>
            <w:tcW w:w="1417" w:type="dxa"/>
          </w:tcPr>
          <w:p w:rsidR="00B174AD" w:rsidRPr="008A38A2" w:rsidRDefault="00B174AD" w:rsidP="006C141F">
            <w:pPr>
              <w:rPr>
                <w:rFonts w:cstheme="minorHAnsi"/>
                <w:b/>
                <w:sz w:val="24"/>
                <w:szCs w:val="24"/>
              </w:rPr>
            </w:pPr>
            <w:r w:rsidRPr="008A38A2">
              <w:rPr>
                <w:rFonts w:cstheme="minorHAnsi"/>
                <w:b/>
                <w:sz w:val="24"/>
                <w:szCs w:val="24"/>
              </w:rPr>
              <w:t>Documentation</w:t>
            </w:r>
          </w:p>
        </w:tc>
        <w:tc>
          <w:tcPr>
            <w:tcW w:w="1417" w:type="dxa"/>
          </w:tcPr>
          <w:p w:rsidR="00B174AD" w:rsidRPr="008A38A2" w:rsidRDefault="00B174AD" w:rsidP="006C141F">
            <w:pPr>
              <w:rPr>
                <w:rFonts w:cstheme="minorHAnsi"/>
                <w:b/>
                <w:sz w:val="24"/>
                <w:szCs w:val="24"/>
              </w:rPr>
            </w:pPr>
            <w:r w:rsidRPr="008A38A2">
              <w:rPr>
                <w:rFonts w:cstheme="minorHAnsi"/>
                <w:b/>
                <w:sz w:val="24"/>
                <w:szCs w:val="24"/>
              </w:rPr>
              <w:t>Structure</w:t>
            </w:r>
          </w:p>
        </w:tc>
        <w:tc>
          <w:tcPr>
            <w:tcW w:w="1417" w:type="dxa"/>
          </w:tcPr>
          <w:p w:rsidR="00B174AD" w:rsidRPr="008A38A2" w:rsidRDefault="00B174AD" w:rsidP="006C141F">
            <w:pPr>
              <w:rPr>
                <w:rFonts w:cstheme="minorHAnsi"/>
                <w:b/>
                <w:sz w:val="24"/>
                <w:szCs w:val="24"/>
              </w:rPr>
            </w:pPr>
            <w:r w:rsidRPr="008A38A2">
              <w:rPr>
                <w:rFonts w:cstheme="minorHAnsi"/>
                <w:b/>
                <w:sz w:val="24"/>
                <w:szCs w:val="24"/>
              </w:rPr>
              <w:t>Names</w:t>
            </w:r>
          </w:p>
        </w:tc>
        <w:tc>
          <w:tcPr>
            <w:tcW w:w="1417" w:type="dxa"/>
          </w:tcPr>
          <w:p w:rsidR="00B174AD" w:rsidRPr="008A38A2" w:rsidRDefault="00B174AD" w:rsidP="006C141F">
            <w:pPr>
              <w:rPr>
                <w:rFonts w:cstheme="minorHAnsi"/>
                <w:b/>
                <w:sz w:val="24"/>
                <w:szCs w:val="24"/>
              </w:rPr>
            </w:pPr>
            <w:r w:rsidRPr="008A38A2">
              <w:rPr>
                <w:rFonts w:cstheme="minorHAnsi"/>
                <w:b/>
                <w:sz w:val="24"/>
                <w:szCs w:val="24"/>
              </w:rPr>
              <w:t>Tests</w:t>
            </w:r>
          </w:p>
        </w:tc>
        <w:tc>
          <w:tcPr>
            <w:tcW w:w="1417" w:type="dxa"/>
          </w:tcPr>
          <w:p w:rsidR="00B174AD" w:rsidRPr="008A38A2" w:rsidRDefault="00B174AD" w:rsidP="006C141F">
            <w:pPr>
              <w:rPr>
                <w:rFonts w:cstheme="minorHAnsi"/>
                <w:b/>
                <w:sz w:val="24"/>
                <w:szCs w:val="24"/>
              </w:rPr>
            </w:pPr>
            <w:r w:rsidRPr="008A38A2">
              <w:rPr>
                <w:rFonts w:cstheme="minorHAnsi"/>
                <w:b/>
                <w:sz w:val="24"/>
                <w:szCs w:val="24"/>
              </w:rPr>
              <w:t>Function</w:t>
            </w:r>
          </w:p>
        </w:tc>
      </w:tr>
      <w:tr w:rsidR="00CA4DE5" w:rsidRPr="00096EED" w:rsidTr="00A65B4B">
        <w:trPr>
          <w:trHeight w:val="3402"/>
        </w:trPr>
        <w:tc>
          <w:tcPr>
            <w:tcW w:w="1129" w:type="dxa"/>
          </w:tcPr>
          <w:p w:rsidR="00CA4DE5" w:rsidRPr="008A38A2" w:rsidRDefault="00CA4DE5" w:rsidP="006C141F">
            <w:pPr>
              <w:rPr>
                <w:rFonts w:cstheme="minorHAnsi"/>
                <w:b/>
              </w:rPr>
            </w:pPr>
            <w:r>
              <w:rPr>
                <w:rFonts w:cstheme="minorHAnsi"/>
                <w:b/>
              </w:rPr>
              <w:t>9 Hashtable</w:t>
            </w:r>
          </w:p>
        </w:tc>
        <w:tc>
          <w:tcPr>
            <w:tcW w:w="8502" w:type="dxa"/>
            <w:gridSpan w:val="6"/>
          </w:tcPr>
          <w:p w:rsidR="00CA4DE5" w:rsidRPr="00CA4DE5" w:rsidRDefault="00CA4DE5" w:rsidP="006C141F">
            <w:pPr>
              <w:rPr>
                <w:rFonts w:cstheme="minorHAnsi"/>
                <w:szCs w:val="20"/>
              </w:rPr>
            </w:pPr>
            <w:proofErr w:type="gramStart"/>
            <w:r>
              <w:rPr>
                <w:rFonts w:cstheme="minorHAnsi"/>
                <w:b/>
                <w:szCs w:val="20"/>
              </w:rPr>
              <w:t>Overall:-</w:t>
            </w:r>
            <w:proofErr w:type="gramEnd"/>
            <w:r>
              <w:rPr>
                <w:rFonts w:cstheme="minorHAnsi"/>
                <w:b/>
                <w:szCs w:val="20"/>
              </w:rPr>
              <w:t xml:space="preserve"> </w:t>
            </w:r>
          </w:p>
        </w:tc>
      </w:tr>
      <w:tr w:rsidR="00475EF8" w:rsidRPr="00096EED" w:rsidTr="00475EF8">
        <w:trPr>
          <w:trHeight w:val="3402"/>
        </w:trPr>
        <w:tc>
          <w:tcPr>
            <w:tcW w:w="1129" w:type="dxa"/>
          </w:tcPr>
          <w:p w:rsidR="00B174AD" w:rsidRPr="008A38A2" w:rsidRDefault="00390036" w:rsidP="006C141F">
            <w:pPr>
              <w:rPr>
                <w:rFonts w:cstheme="minorHAnsi"/>
                <w:b/>
              </w:rPr>
            </w:pPr>
            <w:r>
              <w:rPr>
                <w:rFonts w:cstheme="minorHAnsi"/>
                <w:b/>
              </w:rPr>
              <w:t>10 Depth First Traversal</w:t>
            </w:r>
          </w:p>
        </w:tc>
        <w:tc>
          <w:tcPr>
            <w:tcW w:w="1417" w:type="dxa"/>
          </w:tcPr>
          <w:p w:rsidR="00B174AD" w:rsidRPr="00096EED" w:rsidRDefault="00B174AD" w:rsidP="006C141F">
            <w:pPr>
              <w:rPr>
                <w:rFonts w:cstheme="minorHAnsi"/>
                <w:szCs w:val="20"/>
              </w:rPr>
            </w:pPr>
          </w:p>
        </w:tc>
        <w:tc>
          <w:tcPr>
            <w:tcW w:w="1417" w:type="dxa"/>
          </w:tcPr>
          <w:p w:rsidR="00B174AD" w:rsidRPr="00096EED" w:rsidRDefault="00B174AD" w:rsidP="006C141F">
            <w:pPr>
              <w:rPr>
                <w:rFonts w:cstheme="minorHAnsi"/>
                <w:szCs w:val="20"/>
              </w:rPr>
            </w:pPr>
          </w:p>
        </w:tc>
        <w:tc>
          <w:tcPr>
            <w:tcW w:w="1417" w:type="dxa"/>
          </w:tcPr>
          <w:p w:rsidR="00B174AD" w:rsidRPr="00096EED" w:rsidRDefault="00B174AD" w:rsidP="006C141F">
            <w:pPr>
              <w:rPr>
                <w:rFonts w:cstheme="minorHAnsi"/>
                <w:szCs w:val="20"/>
              </w:rPr>
            </w:pPr>
          </w:p>
        </w:tc>
        <w:tc>
          <w:tcPr>
            <w:tcW w:w="1417" w:type="dxa"/>
          </w:tcPr>
          <w:p w:rsidR="00B174AD" w:rsidRPr="00096EED" w:rsidRDefault="00B174AD" w:rsidP="006C141F">
            <w:pPr>
              <w:rPr>
                <w:rFonts w:cstheme="minorHAnsi"/>
                <w:szCs w:val="20"/>
              </w:rPr>
            </w:pPr>
          </w:p>
        </w:tc>
        <w:tc>
          <w:tcPr>
            <w:tcW w:w="1417" w:type="dxa"/>
          </w:tcPr>
          <w:p w:rsidR="00B174AD" w:rsidRPr="00096EED" w:rsidRDefault="00B174AD" w:rsidP="006C141F">
            <w:pPr>
              <w:rPr>
                <w:rFonts w:cstheme="minorHAnsi"/>
                <w:szCs w:val="20"/>
              </w:rPr>
            </w:pPr>
          </w:p>
        </w:tc>
        <w:tc>
          <w:tcPr>
            <w:tcW w:w="1417" w:type="dxa"/>
          </w:tcPr>
          <w:p w:rsidR="00B174AD" w:rsidRPr="00096EED" w:rsidRDefault="00B174AD" w:rsidP="006C141F">
            <w:pPr>
              <w:rPr>
                <w:rFonts w:cstheme="minorHAnsi"/>
                <w:szCs w:val="20"/>
              </w:rPr>
            </w:pPr>
          </w:p>
        </w:tc>
      </w:tr>
      <w:tr w:rsidR="00475EF8" w:rsidRPr="00096EED" w:rsidTr="00475EF8">
        <w:trPr>
          <w:trHeight w:val="3402"/>
        </w:trPr>
        <w:tc>
          <w:tcPr>
            <w:tcW w:w="1129" w:type="dxa"/>
          </w:tcPr>
          <w:p w:rsidR="00B174AD" w:rsidRPr="008A38A2" w:rsidRDefault="00390036" w:rsidP="006C141F">
            <w:pPr>
              <w:rPr>
                <w:rFonts w:cstheme="minorHAnsi"/>
                <w:b/>
              </w:rPr>
            </w:pPr>
            <w:r>
              <w:rPr>
                <w:rFonts w:cstheme="minorHAnsi"/>
                <w:b/>
              </w:rPr>
              <w:t>11 Reference Counting Topological Sort</w:t>
            </w:r>
          </w:p>
        </w:tc>
        <w:tc>
          <w:tcPr>
            <w:tcW w:w="1417" w:type="dxa"/>
          </w:tcPr>
          <w:p w:rsidR="00B174AD" w:rsidRPr="00096EED" w:rsidRDefault="00B174AD" w:rsidP="006C141F">
            <w:pPr>
              <w:rPr>
                <w:rFonts w:cstheme="minorHAnsi"/>
                <w:szCs w:val="20"/>
              </w:rPr>
            </w:pPr>
          </w:p>
        </w:tc>
        <w:tc>
          <w:tcPr>
            <w:tcW w:w="1417" w:type="dxa"/>
          </w:tcPr>
          <w:p w:rsidR="00B174AD" w:rsidRPr="00096EED" w:rsidRDefault="00B174AD" w:rsidP="006C141F">
            <w:pPr>
              <w:rPr>
                <w:rFonts w:cstheme="minorHAnsi"/>
                <w:szCs w:val="20"/>
              </w:rPr>
            </w:pPr>
          </w:p>
        </w:tc>
        <w:tc>
          <w:tcPr>
            <w:tcW w:w="1417" w:type="dxa"/>
          </w:tcPr>
          <w:p w:rsidR="00B174AD" w:rsidRPr="00096EED" w:rsidRDefault="00B174AD" w:rsidP="006C141F">
            <w:pPr>
              <w:rPr>
                <w:rFonts w:cstheme="minorHAnsi"/>
                <w:szCs w:val="20"/>
              </w:rPr>
            </w:pPr>
          </w:p>
        </w:tc>
        <w:tc>
          <w:tcPr>
            <w:tcW w:w="1417" w:type="dxa"/>
          </w:tcPr>
          <w:p w:rsidR="00B174AD" w:rsidRPr="00096EED" w:rsidRDefault="00B174AD" w:rsidP="006C141F">
            <w:pPr>
              <w:rPr>
                <w:rFonts w:cstheme="minorHAnsi"/>
                <w:szCs w:val="20"/>
              </w:rPr>
            </w:pPr>
          </w:p>
        </w:tc>
        <w:tc>
          <w:tcPr>
            <w:tcW w:w="1417" w:type="dxa"/>
          </w:tcPr>
          <w:p w:rsidR="00B174AD" w:rsidRPr="00096EED" w:rsidRDefault="00B174AD" w:rsidP="006C141F">
            <w:pPr>
              <w:rPr>
                <w:rFonts w:cstheme="minorHAnsi"/>
                <w:szCs w:val="20"/>
              </w:rPr>
            </w:pPr>
          </w:p>
        </w:tc>
        <w:tc>
          <w:tcPr>
            <w:tcW w:w="1417" w:type="dxa"/>
          </w:tcPr>
          <w:p w:rsidR="00B174AD" w:rsidRPr="00096EED" w:rsidRDefault="00B174AD" w:rsidP="006C141F">
            <w:pPr>
              <w:rPr>
                <w:rFonts w:cstheme="minorHAnsi"/>
                <w:szCs w:val="20"/>
              </w:rPr>
            </w:pPr>
          </w:p>
        </w:tc>
      </w:tr>
    </w:tbl>
    <w:p w:rsidR="00B174AD" w:rsidRDefault="00B174AD">
      <w:pPr>
        <w:rPr>
          <w:rFonts w:cstheme="minorHAnsi"/>
          <w:b/>
          <w:color w:val="000000"/>
          <w:sz w:val="32"/>
          <w:szCs w:val="20"/>
        </w:rPr>
      </w:pPr>
      <w:r>
        <w:rPr>
          <w:rFonts w:cstheme="minorHAnsi"/>
          <w:b/>
          <w:color w:val="000000"/>
          <w:sz w:val="32"/>
          <w:szCs w:val="20"/>
        </w:rPr>
        <w:br w:type="page"/>
      </w:r>
    </w:p>
    <w:p w:rsidR="00F534CD" w:rsidRDefault="003F5441" w:rsidP="00E45E62">
      <w:pPr>
        <w:rPr>
          <w:rFonts w:cstheme="minorHAnsi"/>
          <w:b/>
          <w:color w:val="000000"/>
          <w:sz w:val="32"/>
          <w:szCs w:val="20"/>
        </w:rPr>
      </w:pPr>
      <w:r>
        <w:rPr>
          <w:rFonts w:cstheme="minorHAnsi"/>
          <w:b/>
          <w:color w:val="000000"/>
          <w:sz w:val="32"/>
          <w:szCs w:val="20"/>
        </w:rPr>
        <w:lastRenderedPageBreak/>
        <w:t>Week 13</w:t>
      </w:r>
    </w:p>
    <w:p w:rsidR="00AC7778" w:rsidRPr="003F5441" w:rsidRDefault="00AC7778" w:rsidP="00E45E62">
      <w:pPr>
        <w:rPr>
          <w:rFonts w:cstheme="minorHAnsi"/>
          <w:b/>
          <w:color w:val="000000"/>
          <w:sz w:val="32"/>
          <w:szCs w:val="20"/>
        </w:rPr>
      </w:pPr>
    </w:p>
    <w:p w:rsidR="00383438" w:rsidRDefault="00383438">
      <w:pPr>
        <w:rPr>
          <w:rFonts w:cstheme="minorHAnsi"/>
          <w:color w:val="000000"/>
          <w:szCs w:val="20"/>
        </w:rPr>
      </w:pPr>
      <w:r>
        <w:rPr>
          <w:rFonts w:cstheme="minorHAnsi"/>
          <w:color w:val="000000"/>
          <w:szCs w:val="20"/>
        </w:rPr>
        <w:t>Judging</w:t>
      </w:r>
      <w:r w:rsidR="00AE0047">
        <w:rPr>
          <w:rFonts w:cstheme="minorHAnsi"/>
          <w:color w:val="000000"/>
          <w:szCs w:val="20"/>
        </w:rPr>
        <w:t xml:space="preserve"> by the tests I ran it does always seem to terminate after a</w:t>
      </w:r>
      <w:r w:rsidR="00AA1111">
        <w:rPr>
          <w:rFonts w:cstheme="minorHAnsi"/>
          <w:color w:val="000000"/>
          <w:szCs w:val="20"/>
        </w:rPr>
        <w:t xml:space="preserve"> finite amount of time</w:t>
      </w:r>
      <w:r w:rsidR="00E079B6">
        <w:rPr>
          <w:rFonts w:cstheme="minorHAnsi"/>
          <w:color w:val="000000"/>
          <w:szCs w:val="20"/>
        </w:rPr>
        <w:t>, usually between 30 seconds to a couple of minutes. Due to this I am confident in saying that it will always terminate if left running long enough.</w:t>
      </w:r>
    </w:p>
    <w:p w:rsidR="00DC0455" w:rsidRDefault="00DC0455">
      <w:pPr>
        <w:rPr>
          <w:rFonts w:cstheme="minorHAnsi"/>
          <w:color w:val="000000"/>
          <w:szCs w:val="20"/>
        </w:rPr>
      </w:pPr>
    </w:p>
    <w:p w:rsidR="00B07EBD" w:rsidRDefault="00DC0455">
      <w:pPr>
        <w:rPr>
          <w:rFonts w:cstheme="minorHAnsi"/>
          <w:color w:val="000000"/>
          <w:szCs w:val="20"/>
        </w:rPr>
      </w:pPr>
      <w:r>
        <w:rPr>
          <w:rFonts w:cstheme="minorHAnsi"/>
          <w:color w:val="000000"/>
          <w:szCs w:val="20"/>
        </w:rPr>
        <w:t xml:space="preserve">The shortest possible outcome I received was 14 lines. </w:t>
      </w:r>
      <w:r w:rsidR="0099039F">
        <w:rPr>
          <w:rFonts w:cstheme="minorHAnsi"/>
          <w:color w:val="000000"/>
          <w:szCs w:val="20"/>
        </w:rPr>
        <w:t>Since two lines were outputting the “has finished” outputs and it was also counting the starting lines at 0, this is the shortest possible outcome if it counts straight from 10 to 0 and vice versa.</w:t>
      </w:r>
    </w:p>
    <w:p w:rsidR="00B07EBD" w:rsidRDefault="00B07EBD">
      <w:pPr>
        <w:rPr>
          <w:rFonts w:cstheme="minorHAnsi"/>
          <w:color w:val="000000"/>
          <w:szCs w:val="20"/>
        </w:rPr>
      </w:pPr>
    </w:p>
    <w:p w:rsidR="00E10411" w:rsidRDefault="00B07EBD">
      <w:pPr>
        <w:rPr>
          <w:rFonts w:cstheme="minorHAnsi"/>
          <w:color w:val="000000"/>
          <w:szCs w:val="20"/>
        </w:rPr>
      </w:pPr>
      <w:r>
        <w:rPr>
          <w:rFonts w:cstheme="minorHAnsi"/>
          <w:color w:val="000000"/>
          <w:szCs w:val="20"/>
        </w:rPr>
        <w:t xml:space="preserve">The largest possible outcome is 11 since if it reaches 10 it will automatically </w:t>
      </w:r>
      <w:proofErr w:type="gramStart"/>
      <w:r>
        <w:rPr>
          <w:rFonts w:cstheme="minorHAnsi"/>
          <w:color w:val="000000"/>
          <w:szCs w:val="20"/>
        </w:rPr>
        <w:t>count up</w:t>
      </w:r>
      <w:proofErr w:type="gramEnd"/>
      <w:r>
        <w:rPr>
          <w:rFonts w:cstheme="minorHAnsi"/>
          <w:color w:val="000000"/>
          <w:szCs w:val="20"/>
        </w:rPr>
        <w:t xml:space="preserve"> one and then will move down and hit 10, finishing this counter.</w:t>
      </w:r>
    </w:p>
    <w:p w:rsidR="00E10411" w:rsidRDefault="00E10411">
      <w:pPr>
        <w:rPr>
          <w:rFonts w:cstheme="minorHAnsi"/>
          <w:color w:val="000000"/>
          <w:szCs w:val="20"/>
        </w:rPr>
      </w:pPr>
    </w:p>
    <w:p w:rsidR="00383438" w:rsidRDefault="00E10411">
      <w:pPr>
        <w:rPr>
          <w:rFonts w:cstheme="minorHAnsi"/>
          <w:color w:val="000000"/>
          <w:szCs w:val="20"/>
        </w:rPr>
      </w:pPr>
      <w:r>
        <w:rPr>
          <w:rFonts w:cstheme="minorHAnsi"/>
          <w:color w:val="000000"/>
          <w:szCs w:val="20"/>
        </w:rPr>
        <w:t xml:space="preserve">The smallest value the counter that can be reached is -1, this happens when it starts at 0 and counts down one. It will soon correct itself and finish this counter </w:t>
      </w:r>
      <w:r w:rsidR="00060374">
        <w:rPr>
          <w:rFonts w:cstheme="minorHAnsi"/>
          <w:color w:val="000000"/>
          <w:szCs w:val="20"/>
        </w:rPr>
        <w:t>since it will attempt to move towards the finishing value.</w:t>
      </w:r>
      <w:r w:rsidR="00383438">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 xml:space="preserve">making the changes and leaving the program to time out a couple of times I didn’t encounter any </w:t>
      </w:r>
      <w:proofErr w:type="gramStart"/>
      <w:r w:rsidR="006362C8">
        <w:rPr>
          <w:rFonts w:cstheme="minorHAnsi"/>
          <w:color w:val="000000"/>
          <w:szCs w:val="20"/>
        </w:rPr>
        <w:t>issues</w:t>
      </w:r>
      <w:proofErr w:type="gramEnd"/>
      <w:r w:rsidR="006362C8">
        <w:rPr>
          <w:rFonts w:cstheme="minorHAnsi"/>
          <w:color w:val="000000"/>
          <w:szCs w:val="20"/>
        </w:rPr>
        <w:t xml:space="preserve">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w:t>
      </w:r>
      <w:proofErr w:type="gramStart"/>
      <w:r w:rsidR="000A206B">
        <w:rPr>
          <w:rFonts w:cstheme="minorHAnsi"/>
          <w:color w:val="000000"/>
          <w:szCs w:val="20"/>
        </w:rPr>
        <w:t>amount</w:t>
      </w:r>
      <w:proofErr w:type="gramEnd"/>
      <w:r w:rsidR="000A206B">
        <w:rPr>
          <w:rFonts w:cstheme="minorHAnsi"/>
          <w:color w:val="000000"/>
          <w:szCs w:val="20"/>
        </w:rPr>
        <w:t xml:space="preserve">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293FD5" w:rsidRDefault="00ED5541" w:rsidP="00293FD5">
      <w:pPr>
        <w:rPr>
          <w:rFonts w:cstheme="minorHAnsi"/>
          <w:b/>
          <w:color w:val="000000"/>
          <w:szCs w:val="20"/>
        </w:rPr>
      </w:pPr>
      <w:r>
        <w:rPr>
          <w:rFonts w:cstheme="minorHAnsi"/>
          <w:b/>
          <w:color w:val="000000"/>
          <w:szCs w:val="20"/>
        </w:rPr>
        <w:t xml:space="preserve">Peru </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 Run the train on the railway.</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 This method provides (incorrect) synchronisation attempting to avoid more than one train in the </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 pass at any one time.</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runTrain(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Clock </w:t>
      </w:r>
      <w:r>
        <w:rPr>
          <w:rFonts w:ascii="Consolas" w:hAnsi="Consolas" w:cs="Consolas"/>
          <w:color w:val="6A3E3E"/>
          <w:sz w:val="20"/>
          <w:szCs w:val="20"/>
        </w:rPr>
        <w:t>clock</w:t>
      </w:r>
      <w:r>
        <w:rPr>
          <w:rFonts w:ascii="Consolas" w:hAnsi="Consolas" w:cs="Consolas"/>
          <w:color w:val="000000"/>
          <w:sz w:val="20"/>
          <w:szCs w:val="20"/>
        </w:rPr>
        <w:t xml:space="preserve"> = getRailwaySystem(</w:t>
      </w:r>
      <w:proofErr w:type="gramStart"/>
      <w:r>
        <w:rPr>
          <w:rFonts w:ascii="Consolas" w:hAnsi="Consolas" w:cs="Consolas"/>
          <w:color w:val="000000"/>
          <w:sz w:val="20"/>
          <w:szCs w:val="20"/>
        </w:rPr>
        <w:t>).getClock</w:t>
      </w:r>
      <w:proofErr w:type="gramEnd"/>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Basket </w:t>
      </w:r>
      <w:r>
        <w:rPr>
          <w:rFonts w:ascii="Consolas" w:hAnsi="Consolas" w:cs="Consolas"/>
          <w:color w:val="6A3E3E"/>
          <w:sz w:val="20"/>
          <w:szCs w:val="20"/>
        </w:rPr>
        <w:t>basket</w:t>
      </w:r>
      <w:r>
        <w:rPr>
          <w:rFonts w:ascii="Consolas" w:hAnsi="Consolas" w:cs="Consolas"/>
          <w:color w:val="000000"/>
          <w:sz w:val="20"/>
          <w:szCs w:val="20"/>
        </w:rPr>
        <w:t xml:space="preserve"> = </w:t>
      </w:r>
      <w:proofErr w:type="gramStart"/>
      <w:r>
        <w:rPr>
          <w:rFonts w:ascii="Consolas" w:hAnsi="Consolas" w:cs="Consolas"/>
          <w:color w:val="000000"/>
          <w:sz w:val="20"/>
          <w:szCs w:val="20"/>
        </w:rPr>
        <w:t>getBasket(</w:t>
      </w:r>
      <w:proofErr w:type="gramEnd"/>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Railway </w:t>
      </w:r>
      <w:r>
        <w:rPr>
          <w:rFonts w:ascii="Consolas" w:hAnsi="Consolas" w:cs="Consolas"/>
          <w:color w:val="6A3E3E"/>
          <w:sz w:val="20"/>
          <w:szCs w:val="20"/>
        </w:rPr>
        <w:t>nextRailway</w:t>
      </w:r>
      <w:r>
        <w:rPr>
          <w:rFonts w:ascii="Consolas" w:hAnsi="Consolas" w:cs="Consolas"/>
          <w:color w:val="000000"/>
          <w:sz w:val="20"/>
          <w:szCs w:val="20"/>
        </w:rPr>
        <w:t xml:space="preserve"> = getRailwaySystem(</w:t>
      </w:r>
      <w:proofErr w:type="gramStart"/>
      <w:r>
        <w:rPr>
          <w:rFonts w:ascii="Consolas" w:hAnsi="Consolas" w:cs="Consolas"/>
          <w:color w:val="000000"/>
          <w:sz w:val="20"/>
          <w:szCs w:val="20"/>
        </w:rPr>
        <w:t>).getNextRailway</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clock</w:t>
      </w:r>
      <w:proofErr w:type="gramEnd"/>
      <w:r>
        <w:rPr>
          <w:rFonts w:ascii="Consolas" w:hAnsi="Consolas" w:cs="Consolas"/>
          <w:color w:val="000000"/>
          <w:sz w:val="20"/>
          <w:szCs w:val="20"/>
        </w:rPr>
        <w:t xml:space="preserve">.timeOut()) { </w:t>
      </w:r>
      <w:r>
        <w:rPr>
          <w:rFonts w:ascii="Consolas" w:hAnsi="Consolas" w:cs="Consolas"/>
          <w:color w:val="3F7F5F"/>
          <w:sz w:val="20"/>
          <w:szCs w:val="20"/>
        </w:rPr>
        <w:t>// Whilst the clock is ticking</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choochoo(</w:t>
      </w:r>
      <w:proofErr w:type="gramEnd"/>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basket</w:t>
      </w:r>
      <w:r>
        <w:rPr>
          <w:rFonts w:ascii="Consolas" w:hAnsi="Consolas" w:cs="Consolas"/>
          <w:color w:val="000000"/>
          <w:sz w:val="20"/>
          <w:szCs w:val="20"/>
        </w:rPr>
        <w:t>.putStone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nextRailway</w:t>
      </w:r>
      <w:r>
        <w:rPr>
          <w:rFonts w:ascii="Consolas" w:hAnsi="Consolas" w:cs="Consolas"/>
          <w:color w:val="000000"/>
          <w:sz w:val="20"/>
          <w:szCs w:val="20"/>
        </w:rPr>
        <w:t>.getBasket(</w:t>
      </w:r>
      <w:proofErr w:type="gramStart"/>
      <w:r>
        <w:rPr>
          <w:rFonts w:ascii="Consolas" w:hAnsi="Consolas" w:cs="Consolas"/>
          <w:color w:val="000000"/>
          <w:sz w:val="20"/>
          <w:szCs w:val="20"/>
        </w:rPr>
        <w:t>).hasStone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r>
        <w:rPr>
          <w:rFonts w:ascii="Consolas" w:hAnsi="Consolas" w:cs="Consolas"/>
          <w:i/>
          <w:iCs/>
          <w:color w:val="000000"/>
          <w:sz w:val="20"/>
          <w:szCs w:val="20"/>
        </w:rPr>
        <w:t>getSharedBasket</w:t>
      </w:r>
      <w:proofErr w:type="gramEnd"/>
      <w:r>
        <w:rPr>
          <w:rFonts w:ascii="Consolas" w:hAnsi="Consolas" w:cs="Consolas"/>
          <w:color w:val="000000"/>
          <w:sz w:val="20"/>
          <w:szCs w:val="20"/>
        </w:rPr>
        <w: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xml:space="preserve">// If this has stone or </w:t>
      </w:r>
      <w:r>
        <w:rPr>
          <w:rFonts w:ascii="Consolas" w:hAnsi="Consolas" w:cs="Consolas"/>
          <w:color w:val="3F7F5F"/>
          <w:sz w:val="20"/>
          <w:szCs w:val="20"/>
          <w:u w:val="single"/>
        </w:rPr>
        <w:t>doesnt</w:t>
      </w:r>
      <w:r>
        <w:rPr>
          <w:rFonts w:ascii="Consolas" w:hAnsi="Consolas" w:cs="Consolas"/>
          <w:color w:val="3F7F5F"/>
          <w:sz w:val="20"/>
          <w:szCs w:val="20"/>
        </w:rPr>
        <w:t xml:space="preserve"> or the other railway has stone or </w:t>
      </w:r>
      <w:r>
        <w:rPr>
          <w:rFonts w:ascii="Consolas" w:hAnsi="Consolas" w:cs="Consolas"/>
          <w:color w:val="3F7F5F"/>
          <w:sz w:val="20"/>
          <w:szCs w:val="20"/>
          <w:u w:val="single"/>
        </w:rPr>
        <w:t>doesnt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basket</w:t>
      </w:r>
      <w:r>
        <w:rPr>
          <w:rFonts w:ascii="Consolas" w:hAnsi="Consolas" w:cs="Consolas"/>
          <w:color w:val="000000"/>
          <w:sz w:val="20"/>
          <w:szCs w:val="20"/>
        </w:rPr>
        <w:t>.takeStone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proofErr w:type="gramStart"/>
      <w:r>
        <w:rPr>
          <w:rFonts w:ascii="Consolas" w:hAnsi="Consolas" w:cs="Consolas"/>
          <w:color w:val="000000"/>
          <w:sz w:val="20"/>
          <w:szCs w:val="20"/>
        </w:rPr>
        <w:t>(!</w:t>
      </w:r>
      <w:r>
        <w:rPr>
          <w:rFonts w:ascii="Consolas" w:hAnsi="Consolas" w:cs="Consolas"/>
          <w:i/>
          <w:iCs/>
          <w:color w:val="000000"/>
          <w:sz w:val="20"/>
          <w:szCs w:val="20"/>
        </w:rPr>
        <w:t>getSharedBasket</w:t>
      </w:r>
      <w:proofErr w:type="gramEnd"/>
      <w:r>
        <w:rPr>
          <w:rFonts w:ascii="Consolas" w:hAnsi="Consolas" w:cs="Consolas"/>
          <w:color w:val="000000"/>
          <w:sz w:val="20"/>
          <w:szCs w:val="20"/>
        </w:rPr>
        <w: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railways basket is not equal to this railways basket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siesta(</w:t>
      </w:r>
      <w:proofErr w:type="gramEnd"/>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basket</w:t>
      </w:r>
      <w:r>
        <w:rPr>
          <w:rFonts w:ascii="Consolas" w:hAnsi="Consolas" w:cs="Consolas"/>
          <w:color w:val="000000"/>
          <w:sz w:val="20"/>
          <w:szCs w:val="20"/>
        </w:rPr>
        <w:t>.putStone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crossPass(</w:t>
      </w:r>
      <w:proofErr w:type="gramEnd"/>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basket</w:t>
      </w:r>
      <w:r>
        <w:rPr>
          <w:rFonts w:ascii="Consolas" w:hAnsi="Consolas" w:cs="Consolas"/>
          <w:color w:val="000000"/>
          <w:sz w:val="20"/>
          <w:szCs w:val="20"/>
        </w:rPr>
        <w:t>.takeStone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getSharedBasket</w:t>
      </w:r>
      <w:r>
        <w:rPr>
          <w:rFonts w:ascii="Consolas" w:hAnsi="Consolas" w:cs="Consolas"/>
          <w:color w:val="000000"/>
          <w:sz w:val="20"/>
          <w:szCs w:val="20"/>
        </w:rPr>
        <w:t>(</w:t>
      </w:r>
      <w:proofErr w:type="gramStart"/>
      <w:r>
        <w:rPr>
          <w:rFonts w:ascii="Consolas" w:hAnsi="Consolas" w:cs="Consolas"/>
          <w:color w:val="000000"/>
          <w:sz w:val="20"/>
          <w:szCs w:val="20"/>
        </w:rPr>
        <w:t>).takeStone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293FD5" w:rsidRDefault="00293FD5" w:rsidP="00293FD5">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293FD5" w:rsidRDefault="00293FD5" w:rsidP="00293FD5">
      <w:pPr>
        <w:rPr>
          <w:rFonts w:ascii="Consolas" w:hAnsi="Consolas" w:cs="Consolas"/>
          <w:color w:val="000000"/>
          <w:sz w:val="20"/>
          <w:szCs w:val="20"/>
        </w:rPr>
      </w:pPr>
      <w:r>
        <w:rPr>
          <w:rFonts w:ascii="Consolas" w:hAnsi="Consolas" w:cs="Consolas"/>
          <w:color w:val="000000"/>
          <w:sz w:val="20"/>
          <w:szCs w:val="20"/>
        </w:rPr>
        <w:t xml:space="preserve">    }</w:t>
      </w:r>
    </w:p>
    <w:p w:rsidR="00293FD5" w:rsidRDefault="00293FD5">
      <w:pPr>
        <w:rPr>
          <w:rFonts w:ascii="Consolas" w:hAnsi="Consolas" w:cs="Consolas"/>
          <w:color w:val="000000"/>
          <w:sz w:val="20"/>
          <w:szCs w:val="20"/>
        </w:rPr>
      </w:pPr>
      <w:r>
        <w:rPr>
          <w:rFonts w:ascii="Consolas" w:hAnsi="Consolas" w:cs="Consolas"/>
          <w:color w:val="000000"/>
          <w:sz w:val="20"/>
          <w:szCs w:val="20"/>
        </w:rPr>
        <w:br w:type="page"/>
      </w:r>
    </w:p>
    <w:p w:rsidR="00293FD5" w:rsidRDefault="00293FD5" w:rsidP="00293FD5">
      <w:pPr>
        <w:rPr>
          <w:rFonts w:cstheme="minorHAnsi"/>
          <w:b/>
          <w:color w:val="000000"/>
          <w:szCs w:val="20"/>
        </w:rPr>
      </w:pPr>
      <w:r>
        <w:rPr>
          <w:rFonts w:cstheme="minorHAnsi"/>
          <w:b/>
          <w:color w:val="000000"/>
          <w:szCs w:val="20"/>
        </w:rPr>
        <w:lastRenderedPageBreak/>
        <w:t>Bolivia</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 Run the train on the railway.</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 This method provides (incorrect) synchronisation attempting to avoid more than one train in the </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 pass at any one time.</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 xml:space="preserve">     */</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runTrain(</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Clock </w:t>
      </w:r>
      <w:r>
        <w:rPr>
          <w:rFonts w:ascii="Consolas" w:hAnsi="Consolas" w:cs="Consolas"/>
          <w:color w:val="6A3E3E"/>
          <w:sz w:val="20"/>
          <w:szCs w:val="20"/>
        </w:rPr>
        <w:t>clock</w:t>
      </w:r>
      <w:r>
        <w:rPr>
          <w:rFonts w:ascii="Consolas" w:hAnsi="Consolas" w:cs="Consolas"/>
          <w:color w:val="000000"/>
          <w:sz w:val="20"/>
          <w:szCs w:val="20"/>
        </w:rPr>
        <w:t xml:space="preserve"> = getRailwaySystem(</w:t>
      </w:r>
      <w:proofErr w:type="gramStart"/>
      <w:r>
        <w:rPr>
          <w:rFonts w:ascii="Consolas" w:hAnsi="Consolas" w:cs="Consolas"/>
          <w:color w:val="000000"/>
          <w:sz w:val="20"/>
          <w:szCs w:val="20"/>
        </w:rPr>
        <w:t>).getClock</w:t>
      </w:r>
      <w:proofErr w:type="gramEnd"/>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Basket </w:t>
      </w:r>
      <w:r>
        <w:rPr>
          <w:rFonts w:ascii="Consolas" w:hAnsi="Consolas" w:cs="Consolas"/>
          <w:color w:val="6A3E3E"/>
          <w:sz w:val="20"/>
          <w:szCs w:val="20"/>
        </w:rPr>
        <w:t>basket</w:t>
      </w:r>
      <w:r>
        <w:rPr>
          <w:rFonts w:ascii="Consolas" w:hAnsi="Consolas" w:cs="Consolas"/>
          <w:color w:val="000000"/>
          <w:sz w:val="20"/>
          <w:szCs w:val="20"/>
        </w:rPr>
        <w:t xml:space="preserve"> = </w:t>
      </w:r>
      <w:proofErr w:type="gramStart"/>
      <w:r>
        <w:rPr>
          <w:rFonts w:ascii="Consolas" w:hAnsi="Consolas" w:cs="Consolas"/>
          <w:color w:val="000000"/>
          <w:sz w:val="20"/>
          <w:szCs w:val="20"/>
        </w:rPr>
        <w:t>getBasket(</w:t>
      </w:r>
      <w:proofErr w:type="gramEnd"/>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Railway </w:t>
      </w:r>
      <w:r>
        <w:rPr>
          <w:rFonts w:ascii="Consolas" w:hAnsi="Consolas" w:cs="Consolas"/>
          <w:color w:val="6A3E3E"/>
          <w:sz w:val="20"/>
          <w:szCs w:val="20"/>
        </w:rPr>
        <w:t>nextRailway</w:t>
      </w:r>
      <w:r>
        <w:rPr>
          <w:rFonts w:ascii="Consolas" w:hAnsi="Consolas" w:cs="Consolas"/>
          <w:color w:val="000000"/>
          <w:sz w:val="20"/>
          <w:szCs w:val="20"/>
        </w:rPr>
        <w:t xml:space="preserve"> = getRailwaySystem(</w:t>
      </w:r>
      <w:proofErr w:type="gramStart"/>
      <w:r>
        <w:rPr>
          <w:rFonts w:ascii="Consolas" w:hAnsi="Consolas" w:cs="Consolas"/>
          <w:color w:val="000000"/>
          <w:sz w:val="20"/>
          <w:szCs w:val="20"/>
        </w:rPr>
        <w:t>).getNextRailway</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clock</w:t>
      </w:r>
      <w:proofErr w:type="gramEnd"/>
      <w:r>
        <w:rPr>
          <w:rFonts w:ascii="Consolas" w:hAnsi="Consolas" w:cs="Consolas"/>
          <w:color w:val="000000"/>
          <w:sz w:val="20"/>
          <w:szCs w:val="20"/>
        </w:rPr>
        <w:t xml:space="preserve">.timeOut()) { </w:t>
      </w:r>
      <w:r>
        <w:rPr>
          <w:rFonts w:ascii="Consolas" w:hAnsi="Consolas" w:cs="Consolas"/>
          <w:color w:val="3F7F5F"/>
          <w:sz w:val="20"/>
          <w:szCs w:val="20"/>
        </w:rPr>
        <w:t>// Whilst the clock is ticking</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choochoo(</w:t>
      </w:r>
      <w:proofErr w:type="gramEnd"/>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basket</w:t>
      </w:r>
      <w:r>
        <w:rPr>
          <w:rFonts w:ascii="Consolas" w:hAnsi="Consolas" w:cs="Consolas"/>
          <w:color w:val="000000"/>
          <w:sz w:val="20"/>
          <w:szCs w:val="20"/>
        </w:rPr>
        <w:t>.putStone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nextRailway</w:t>
      </w:r>
      <w:r>
        <w:rPr>
          <w:rFonts w:ascii="Consolas" w:hAnsi="Consolas" w:cs="Consolas"/>
          <w:color w:val="000000"/>
          <w:sz w:val="20"/>
          <w:szCs w:val="20"/>
        </w:rPr>
        <w:t>.getBasket(</w:t>
      </w:r>
      <w:proofErr w:type="gramStart"/>
      <w:r>
        <w:rPr>
          <w:rFonts w:ascii="Consolas" w:hAnsi="Consolas" w:cs="Consolas"/>
          <w:color w:val="000000"/>
          <w:sz w:val="20"/>
          <w:szCs w:val="20"/>
        </w:rPr>
        <w:t>).hasStone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getSharedBasket</w:t>
      </w:r>
      <w:r>
        <w:rPr>
          <w:rFonts w:ascii="Consolas" w:hAnsi="Consolas" w:cs="Consolas"/>
          <w:color w:val="000000"/>
          <w:sz w:val="20"/>
          <w:szCs w:val="20"/>
        </w:rPr>
        <w:t>(</w:t>
      </w:r>
      <w:proofErr w:type="gramStart"/>
      <w:r>
        <w:rPr>
          <w:rFonts w:ascii="Consolas" w:hAnsi="Consolas" w:cs="Consolas"/>
          <w:color w:val="000000"/>
          <w:sz w:val="20"/>
          <w:szCs w:val="20"/>
        </w:rPr>
        <w:t>).hasStone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If the shared basket has a stone</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basket</w:t>
      </w:r>
      <w:r>
        <w:rPr>
          <w:rFonts w:ascii="Consolas" w:hAnsi="Consolas" w:cs="Consolas"/>
          <w:color w:val="000000"/>
          <w:sz w:val="20"/>
          <w:szCs w:val="20"/>
        </w:rPr>
        <w:t>.takeStone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i/>
          <w:iCs/>
          <w:color w:val="000000"/>
          <w:sz w:val="20"/>
          <w:szCs w:val="20"/>
        </w:rPr>
        <w:t>getSharedBasket</w:t>
      </w:r>
      <w:r>
        <w:rPr>
          <w:rFonts w:ascii="Consolas" w:hAnsi="Consolas" w:cs="Consolas"/>
          <w:color w:val="000000"/>
          <w:sz w:val="20"/>
          <w:szCs w:val="20"/>
        </w:rPr>
        <w:t>(</w:t>
      </w:r>
      <w:proofErr w:type="gramStart"/>
      <w:r>
        <w:rPr>
          <w:rFonts w:ascii="Consolas" w:hAnsi="Consolas" w:cs="Consolas"/>
          <w:color w:val="000000"/>
          <w:sz w:val="20"/>
          <w:szCs w:val="20"/>
        </w:rPr>
        <w:t>).hasStone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xml:space="preserve">// </w:t>
      </w:r>
      <w:r w:rsidR="006C1397">
        <w:rPr>
          <w:rFonts w:ascii="Consolas" w:hAnsi="Consolas" w:cs="Consolas"/>
          <w:color w:val="3F7F5F"/>
          <w:sz w:val="20"/>
          <w:szCs w:val="20"/>
        </w:rPr>
        <w:t>While the shared basket has the stone</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siesta(</w:t>
      </w:r>
      <w:proofErr w:type="gramEnd"/>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basket</w:t>
      </w:r>
      <w:r>
        <w:rPr>
          <w:rFonts w:ascii="Consolas" w:hAnsi="Consolas" w:cs="Consolas"/>
          <w:color w:val="000000"/>
          <w:sz w:val="20"/>
          <w:szCs w:val="20"/>
        </w:rPr>
        <w:t>.putStone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crossPass(</w:t>
      </w:r>
      <w:proofErr w:type="gramEnd"/>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basket</w:t>
      </w:r>
      <w:r>
        <w:rPr>
          <w:rFonts w:ascii="Consolas" w:hAnsi="Consolas" w:cs="Consolas"/>
          <w:color w:val="000000"/>
          <w:sz w:val="20"/>
          <w:szCs w:val="20"/>
        </w:rPr>
        <w:t>.takeStone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getSharedBasket</w:t>
      </w:r>
      <w:r>
        <w:rPr>
          <w:rFonts w:ascii="Consolas" w:hAnsi="Consolas" w:cs="Consolas"/>
          <w:color w:val="000000"/>
          <w:sz w:val="20"/>
          <w:szCs w:val="20"/>
        </w:rPr>
        <w:t>(</w:t>
      </w:r>
      <w:proofErr w:type="gramStart"/>
      <w:r>
        <w:rPr>
          <w:rFonts w:ascii="Consolas" w:hAnsi="Consolas" w:cs="Consolas"/>
          <w:color w:val="000000"/>
          <w:sz w:val="20"/>
          <w:szCs w:val="20"/>
        </w:rPr>
        <w:t>).putStone</w:t>
      </w:r>
      <w:proofErr w:type="gram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7A4C93" w:rsidRDefault="007A4C93" w:rsidP="007A4C9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293FD5" w:rsidRPr="00293FD5" w:rsidRDefault="007A4C93" w:rsidP="007A4C93">
      <w:pPr>
        <w:rPr>
          <w:rFonts w:cstheme="minorHAnsi"/>
          <w:color w:val="000000"/>
          <w:szCs w:val="20"/>
        </w:rPr>
      </w:pPr>
      <w:r>
        <w:rPr>
          <w:rFonts w:ascii="Consolas" w:hAnsi="Consolas" w:cs="Consolas"/>
          <w:color w:val="000000"/>
          <w:sz w:val="20"/>
          <w:szCs w:val="20"/>
        </w:rPr>
        <w:t xml:space="preserve">    }</w:t>
      </w:r>
    </w:p>
    <w:p w:rsidR="00C94F9A" w:rsidRDefault="00C94F9A" w:rsidP="00211E70">
      <w:pPr>
        <w:rPr>
          <w:rFonts w:ascii="Consolas" w:hAnsi="Consolas" w:cs="Consolas"/>
          <w:color w:val="000000"/>
          <w:sz w:val="20"/>
          <w:szCs w:val="20"/>
        </w:rPr>
      </w:pPr>
      <w:r>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5E6624" w:rsidRDefault="005E6624" w:rsidP="00381236">
      <w:pPr>
        <w:rPr>
          <w:rFonts w:cstheme="minorHAnsi"/>
          <w:b/>
          <w:color w:val="000000"/>
          <w:sz w:val="32"/>
          <w:szCs w:val="20"/>
        </w:rPr>
      </w:pPr>
    </w:p>
    <w:p w:rsidR="009E253A" w:rsidRDefault="005E6624" w:rsidP="00FA6999">
      <w:pPr>
        <w:rPr>
          <w:rFonts w:cstheme="minorHAnsi"/>
          <w:color w:val="000000"/>
          <w:szCs w:val="20"/>
        </w:rPr>
      </w:pPr>
      <w:r>
        <w:rPr>
          <w:rFonts w:cstheme="minorHAnsi"/>
          <w:noProof/>
          <w:color w:val="000000"/>
          <w:szCs w:val="20"/>
        </w:rPr>
        <w:drawing>
          <wp:inline distT="0" distB="0" distL="0" distR="0">
            <wp:extent cx="50006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981075"/>
                    </a:xfrm>
                    <a:prstGeom prst="rect">
                      <a:avLst/>
                    </a:prstGeom>
                    <a:noFill/>
                    <a:ln>
                      <a:noFill/>
                    </a:ln>
                  </pic:spPr>
                </pic:pic>
              </a:graphicData>
            </a:graphic>
          </wp:inline>
        </w:drawing>
      </w:r>
    </w:p>
    <w:p w:rsidR="005E6624" w:rsidRDefault="005E6624" w:rsidP="00FA6999">
      <w:pPr>
        <w:rPr>
          <w:rFonts w:cstheme="minorHAnsi"/>
          <w:color w:val="000000"/>
          <w:szCs w:val="20"/>
        </w:rPr>
      </w:pPr>
    </w:p>
    <w:p w:rsidR="005E6624" w:rsidRDefault="005E6624" w:rsidP="00FA6999">
      <w:pPr>
        <w:rPr>
          <w:rFonts w:cstheme="minorHAnsi"/>
          <w:color w:val="000000"/>
          <w:szCs w:val="20"/>
        </w:rPr>
      </w:pPr>
      <w:r>
        <w:rPr>
          <w:rFonts w:cstheme="minorHAnsi"/>
          <w:color w:val="000000"/>
          <w:szCs w:val="20"/>
        </w:rPr>
        <w:t>When the criticalSection.poll and noOfElements.poll are swapped it causes the buffer to freeze.</w:t>
      </w:r>
      <w:r w:rsidR="00FA3866">
        <w:rPr>
          <w:rFonts w:cstheme="minorHAnsi"/>
          <w:color w:val="000000"/>
          <w:szCs w:val="20"/>
        </w:rPr>
        <w:t xml:space="preserve"> </w:t>
      </w:r>
      <w:r w:rsidR="00D43C91">
        <w:rPr>
          <w:rFonts w:cstheme="minorHAnsi"/>
          <w:color w:val="000000"/>
          <w:szCs w:val="20"/>
        </w:rPr>
        <w:t xml:space="preserve">This is </w:t>
      </w:r>
      <w:proofErr w:type="gramStart"/>
      <w:r w:rsidR="00D43C91">
        <w:rPr>
          <w:rFonts w:cstheme="minorHAnsi"/>
          <w:color w:val="000000"/>
          <w:szCs w:val="20"/>
        </w:rPr>
        <w:t>due to the fact that</w:t>
      </w:r>
      <w:proofErr w:type="gramEnd"/>
      <w:r w:rsidR="00D43C91">
        <w:rPr>
          <w:rFonts w:cstheme="minorHAnsi"/>
          <w:color w:val="000000"/>
          <w:szCs w:val="20"/>
        </w:rPr>
        <w:t xml:space="preserve"> there is no permit in the semaphore</w:t>
      </w:r>
      <w:r w:rsidR="006071A8">
        <w:rPr>
          <w:rFonts w:cstheme="minorHAnsi"/>
          <w:color w:val="000000"/>
          <w:szCs w:val="20"/>
        </w:rPr>
        <w:t xml:space="preserve"> which causes th</w:t>
      </w:r>
      <w:r w:rsidR="00966B6F">
        <w:rPr>
          <w:rFonts w:cstheme="minorHAnsi"/>
          <w:color w:val="000000"/>
          <w:szCs w:val="20"/>
        </w:rPr>
        <w:t>is thread to stop and wait until it does have a permit, which will never happen and the it will timeout and move to the next test.</w:t>
      </w:r>
    </w:p>
    <w:p w:rsidR="007A6548" w:rsidRDefault="00C63380" w:rsidP="00FA6999">
      <w:pPr>
        <w:rPr>
          <w:rFonts w:cstheme="minorHAnsi"/>
          <w:color w:val="000000"/>
          <w:szCs w:val="20"/>
        </w:rPr>
      </w:pPr>
      <w:r>
        <w:rPr>
          <w:rFonts w:cstheme="minorHAnsi"/>
          <w:color w:val="000000"/>
          <w:szCs w:val="20"/>
        </w:rPr>
        <w:t xml:space="preserve">In the table </w:t>
      </w:r>
      <w:proofErr w:type="gramStart"/>
      <w:r>
        <w:rPr>
          <w:rFonts w:cstheme="minorHAnsi"/>
          <w:color w:val="000000"/>
          <w:szCs w:val="20"/>
        </w:rPr>
        <w:t>below</w:t>
      </w:r>
      <w:proofErr w:type="gramEnd"/>
      <w:r>
        <w:rPr>
          <w:rFonts w:cstheme="minorHAnsi"/>
          <w:color w:val="000000"/>
          <w:szCs w:val="20"/>
        </w:rPr>
        <w:t xml:space="preserve"> I’ve shown where the process freezes, when criticalSection.poll see’s there are no spaces in the criticalSection and the program freezes there.</w:t>
      </w:r>
    </w:p>
    <w:p w:rsidR="00C63380" w:rsidRDefault="00C63380" w:rsidP="00FA6999">
      <w:pPr>
        <w:rPr>
          <w:rFonts w:cstheme="minorHAnsi"/>
          <w:color w:val="000000"/>
          <w:szCs w:val="20"/>
        </w:rPr>
      </w:pPr>
    </w:p>
    <w:tbl>
      <w:tblPr>
        <w:tblStyle w:val="TableGrid"/>
        <w:tblW w:w="0" w:type="auto"/>
        <w:tblLook w:val="04A0" w:firstRow="1" w:lastRow="0" w:firstColumn="1" w:lastColumn="0" w:noHBand="0" w:noVBand="1"/>
      </w:tblPr>
      <w:tblGrid>
        <w:gridCol w:w="1798"/>
        <w:gridCol w:w="1857"/>
        <w:gridCol w:w="1781"/>
        <w:gridCol w:w="1790"/>
        <w:gridCol w:w="1790"/>
      </w:tblGrid>
      <w:tr w:rsidR="007A6548" w:rsidTr="007A6548">
        <w:tc>
          <w:tcPr>
            <w:tcW w:w="1803" w:type="dxa"/>
          </w:tcPr>
          <w:p w:rsidR="007A6548" w:rsidRDefault="008938FA" w:rsidP="00FA6999">
            <w:pPr>
              <w:rPr>
                <w:rFonts w:cstheme="minorHAnsi"/>
                <w:color w:val="000000"/>
                <w:szCs w:val="20"/>
              </w:rPr>
            </w:pPr>
            <w:r>
              <w:rPr>
                <w:rFonts w:cstheme="minorHAnsi"/>
                <w:color w:val="000000"/>
                <w:szCs w:val="20"/>
              </w:rPr>
              <w:t>Put</w:t>
            </w:r>
          </w:p>
        </w:tc>
        <w:tc>
          <w:tcPr>
            <w:tcW w:w="1803" w:type="dxa"/>
          </w:tcPr>
          <w:p w:rsidR="007A6548" w:rsidRDefault="008938FA" w:rsidP="00FA6999">
            <w:pPr>
              <w:rPr>
                <w:rFonts w:cstheme="minorHAnsi"/>
                <w:color w:val="000000"/>
                <w:szCs w:val="20"/>
              </w:rPr>
            </w:pPr>
            <w:r>
              <w:rPr>
                <w:rFonts w:cstheme="minorHAnsi"/>
                <w:color w:val="000000"/>
                <w:szCs w:val="20"/>
              </w:rPr>
              <w:t>Get</w:t>
            </w:r>
          </w:p>
        </w:tc>
        <w:tc>
          <w:tcPr>
            <w:tcW w:w="1803" w:type="dxa"/>
          </w:tcPr>
          <w:p w:rsidR="007A6548" w:rsidRDefault="008938FA" w:rsidP="00FA6999">
            <w:pPr>
              <w:rPr>
                <w:rFonts w:cstheme="minorHAnsi"/>
                <w:color w:val="000000"/>
                <w:szCs w:val="20"/>
              </w:rPr>
            </w:pPr>
            <w:r>
              <w:rPr>
                <w:rFonts w:cstheme="minorHAnsi"/>
                <w:color w:val="000000"/>
                <w:szCs w:val="20"/>
              </w:rPr>
              <w:t>noOfSpaces</w:t>
            </w:r>
          </w:p>
        </w:tc>
        <w:tc>
          <w:tcPr>
            <w:tcW w:w="1803" w:type="dxa"/>
          </w:tcPr>
          <w:p w:rsidR="007A6548" w:rsidRDefault="008938FA" w:rsidP="00FA6999">
            <w:pPr>
              <w:rPr>
                <w:rFonts w:cstheme="minorHAnsi"/>
                <w:color w:val="000000"/>
                <w:szCs w:val="20"/>
              </w:rPr>
            </w:pPr>
            <w:r>
              <w:rPr>
                <w:rFonts w:cstheme="minorHAnsi"/>
                <w:color w:val="000000"/>
                <w:szCs w:val="20"/>
              </w:rPr>
              <w:t>noOfElements</w:t>
            </w:r>
          </w:p>
        </w:tc>
        <w:tc>
          <w:tcPr>
            <w:tcW w:w="1804" w:type="dxa"/>
          </w:tcPr>
          <w:p w:rsidR="007A6548" w:rsidRDefault="008938FA" w:rsidP="00FA6999">
            <w:pPr>
              <w:rPr>
                <w:rFonts w:cstheme="minorHAnsi"/>
                <w:color w:val="000000"/>
                <w:szCs w:val="20"/>
              </w:rPr>
            </w:pPr>
            <w:r>
              <w:rPr>
                <w:rFonts w:cstheme="minorHAnsi"/>
                <w:color w:val="000000"/>
                <w:szCs w:val="20"/>
              </w:rPr>
              <w:t>criticalSection</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7A6548" w:rsidP="00FA6999">
            <w:pPr>
              <w:rPr>
                <w:rFonts w:cstheme="minorHAnsi"/>
                <w:color w:val="000000"/>
                <w:szCs w:val="20"/>
              </w:rPr>
            </w:pP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10</w:t>
            </w:r>
          </w:p>
        </w:tc>
        <w:tc>
          <w:tcPr>
            <w:tcW w:w="1803" w:type="dxa"/>
          </w:tcPr>
          <w:p w:rsidR="007A6548" w:rsidRPr="00671FCA" w:rsidRDefault="008938FA" w:rsidP="00FA6999">
            <w:pPr>
              <w:rPr>
                <w:rFonts w:cstheme="minorHAnsi"/>
                <w:color w:val="00B050"/>
                <w:szCs w:val="20"/>
              </w:rPr>
            </w:pPr>
            <w:r w:rsidRPr="00671FCA">
              <w:rPr>
                <w:rFonts w:cstheme="minorHAnsi"/>
                <w:color w:val="00B050"/>
                <w:szCs w:val="20"/>
              </w:rPr>
              <w:t>0</w:t>
            </w:r>
          </w:p>
        </w:tc>
        <w:tc>
          <w:tcPr>
            <w:tcW w:w="1804" w:type="dxa"/>
          </w:tcPr>
          <w:p w:rsidR="007A6548" w:rsidRPr="00671FCA" w:rsidRDefault="008938FA" w:rsidP="00FA6999">
            <w:pPr>
              <w:rPr>
                <w:rFonts w:cstheme="minorHAnsi"/>
                <w:color w:val="00B050"/>
                <w:szCs w:val="20"/>
              </w:rPr>
            </w:pPr>
            <w:r w:rsidRPr="00671FCA">
              <w:rPr>
                <w:rFonts w:cstheme="minorHAnsi"/>
                <w:color w:val="00B050"/>
                <w:szCs w:val="20"/>
              </w:rPr>
              <w:t>1</w:t>
            </w:r>
          </w:p>
        </w:tc>
      </w:tr>
      <w:tr w:rsidR="007A6548" w:rsidTr="007A6548">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Pr>
                <w:rFonts w:cstheme="minorHAnsi"/>
                <w:color w:val="000000"/>
                <w:szCs w:val="20"/>
              </w:rPr>
              <w:t>criticalSection.poll</w:t>
            </w:r>
          </w:p>
        </w:tc>
        <w:tc>
          <w:tcPr>
            <w:tcW w:w="1803" w:type="dxa"/>
          </w:tcPr>
          <w:p w:rsidR="007A6548" w:rsidRDefault="00BE3D75" w:rsidP="00FA6999">
            <w:pPr>
              <w:rPr>
                <w:rFonts w:cstheme="minorHAnsi"/>
                <w:color w:val="000000"/>
                <w:szCs w:val="20"/>
              </w:rPr>
            </w:pPr>
            <w:r w:rsidRPr="00671FCA">
              <w:rPr>
                <w:rFonts w:cstheme="minorHAnsi"/>
                <w:color w:val="00B050"/>
                <w:szCs w:val="20"/>
              </w:rPr>
              <w:t>10</w:t>
            </w:r>
          </w:p>
        </w:tc>
        <w:tc>
          <w:tcPr>
            <w:tcW w:w="1803" w:type="dxa"/>
          </w:tcPr>
          <w:p w:rsidR="007A6548" w:rsidRPr="00671FCA" w:rsidRDefault="00BE3D75" w:rsidP="00FA6999">
            <w:pPr>
              <w:rPr>
                <w:rFonts w:cstheme="minorHAnsi"/>
                <w:color w:val="FF0000"/>
                <w:szCs w:val="20"/>
              </w:rPr>
            </w:pPr>
            <w:r w:rsidRPr="00671FCA">
              <w:rPr>
                <w:rFonts w:cstheme="minorHAnsi"/>
                <w:color w:val="FF0000"/>
                <w:szCs w:val="20"/>
              </w:rPr>
              <w:t>0</w:t>
            </w:r>
          </w:p>
        </w:tc>
        <w:tc>
          <w:tcPr>
            <w:tcW w:w="1804" w:type="dxa"/>
          </w:tcPr>
          <w:p w:rsidR="007A6548" w:rsidRPr="00671FCA" w:rsidRDefault="008938FA" w:rsidP="00FA6999">
            <w:pPr>
              <w:rPr>
                <w:rFonts w:cstheme="minorHAnsi"/>
                <w:color w:val="FF0000"/>
                <w:szCs w:val="20"/>
              </w:rPr>
            </w:pPr>
            <w:r w:rsidRPr="00671FCA">
              <w:rPr>
                <w:rFonts w:cstheme="minorHAnsi"/>
                <w:color w:val="FF0000"/>
                <w:szCs w:val="20"/>
              </w:rPr>
              <w:t>0</w:t>
            </w:r>
          </w:p>
        </w:tc>
      </w:tr>
      <w:tr w:rsidR="007A6548" w:rsidTr="007A6548">
        <w:tc>
          <w:tcPr>
            <w:tcW w:w="1803" w:type="dxa"/>
          </w:tcPr>
          <w:p w:rsidR="007A6548" w:rsidRDefault="00F402FF" w:rsidP="00FA6999">
            <w:pPr>
              <w:rPr>
                <w:rFonts w:cstheme="minorHAnsi"/>
                <w:color w:val="000000"/>
                <w:szCs w:val="20"/>
              </w:rPr>
            </w:pPr>
            <w:r>
              <w:rPr>
                <w:rFonts w:cstheme="minorHAnsi"/>
                <w:color w:val="000000"/>
                <w:szCs w:val="20"/>
              </w:rPr>
              <w:t>noOfSpaces.poll</w:t>
            </w:r>
          </w:p>
        </w:tc>
        <w:tc>
          <w:tcPr>
            <w:tcW w:w="1803" w:type="dxa"/>
          </w:tcPr>
          <w:p w:rsidR="007A6548" w:rsidRDefault="007A6548" w:rsidP="00FA6999">
            <w:pPr>
              <w:rPr>
                <w:rFonts w:cstheme="minorHAnsi"/>
                <w:color w:val="000000"/>
                <w:szCs w:val="20"/>
              </w:rPr>
            </w:pPr>
          </w:p>
        </w:tc>
        <w:tc>
          <w:tcPr>
            <w:tcW w:w="1803" w:type="dxa"/>
          </w:tcPr>
          <w:p w:rsidR="007A6548" w:rsidRDefault="008938FA" w:rsidP="00FA6999">
            <w:pPr>
              <w:rPr>
                <w:rFonts w:cstheme="minorHAnsi"/>
                <w:color w:val="000000"/>
                <w:szCs w:val="20"/>
              </w:rPr>
            </w:pPr>
            <w:r w:rsidRPr="00671FCA">
              <w:rPr>
                <w:rFonts w:cstheme="minorHAnsi"/>
                <w:color w:val="FF0000"/>
                <w:szCs w:val="20"/>
              </w:rPr>
              <w:t>9</w:t>
            </w:r>
          </w:p>
        </w:tc>
        <w:tc>
          <w:tcPr>
            <w:tcW w:w="1803" w:type="dxa"/>
          </w:tcPr>
          <w:p w:rsidR="007A6548" w:rsidRPr="00671FCA" w:rsidRDefault="007A6548" w:rsidP="00FA6999">
            <w:pPr>
              <w:rPr>
                <w:rFonts w:cstheme="minorHAnsi"/>
                <w:color w:val="FF0000"/>
                <w:szCs w:val="20"/>
              </w:rPr>
            </w:pPr>
          </w:p>
        </w:tc>
        <w:tc>
          <w:tcPr>
            <w:tcW w:w="1804" w:type="dxa"/>
          </w:tcPr>
          <w:p w:rsidR="007A6548" w:rsidRPr="00671FCA" w:rsidRDefault="007A6548" w:rsidP="00FA6999">
            <w:pPr>
              <w:rPr>
                <w:rFonts w:cstheme="minorHAnsi"/>
                <w:color w:val="FF0000"/>
                <w:szCs w:val="20"/>
              </w:rPr>
            </w:pPr>
          </w:p>
        </w:tc>
      </w:tr>
    </w:tbl>
    <w:p w:rsidR="007A6548" w:rsidRDefault="007A6548" w:rsidP="00FA6999">
      <w:pPr>
        <w:rPr>
          <w:rFonts w:cstheme="minorHAnsi"/>
          <w:color w:val="000000"/>
          <w:szCs w:val="20"/>
        </w:rPr>
      </w:pPr>
    </w:p>
    <w:tbl>
      <w:tblPr>
        <w:tblStyle w:val="TableGrid"/>
        <w:tblW w:w="0" w:type="auto"/>
        <w:tblLook w:val="04A0" w:firstRow="1" w:lastRow="0" w:firstColumn="1" w:lastColumn="0" w:noHBand="0" w:noVBand="1"/>
      </w:tblPr>
      <w:tblGrid>
        <w:gridCol w:w="1857"/>
        <w:gridCol w:w="1877"/>
        <w:gridCol w:w="1745"/>
        <w:gridCol w:w="1769"/>
        <w:gridCol w:w="1768"/>
      </w:tblGrid>
      <w:tr w:rsidR="001C66DC" w:rsidTr="00B74981">
        <w:tc>
          <w:tcPr>
            <w:tcW w:w="1775" w:type="dxa"/>
          </w:tcPr>
          <w:p w:rsidR="007A1E89" w:rsidRDefault="007A1E89" w:rsidP="008A4F13">
            <w:pPr>
              <w:rPr>
                <w:rFonts w:cstheme="minorHAnsi"/>
                <w:color w:val="000000"/>
                <w:szCs w:val="20"/>
              </w:rPr>
            </w:pPr>
            <w:r>
              <w:rPr>
                <w:rFonts w:cstheme="minorHAnsi"/>
                <w:color w:val="000000"/>
                <w:szCs w:val="20"/>
              </w:rPr>
              <w:t>Put</w:t>
            </w:r>
          </w:p>
        </w:tc>
        <w:tc>
          <w:tcPr>
            <w:tcW w:w="1857" w:type="dxa"/>
          </w:tcPr>
          <w:p w:rsidR="007A1E89" w:rsidRDefault="007A1E89" w:rsidP="008A4F13">
            <w:pPr>
              <w:rPr>
                <w:rFonts w:cstheme="minorHAnsi"/>
                <w:color w:val="000000"/>
                <w:szCs w:val="20"/>
              </w:rPr>
            </w:pPr>
            <w:r>
              <w:rPr>
                <w:rFonts w:cstheme="minorHAnsi"/>
                <w:color w:val="000000"/>
                <w:szCs w:val="20"/>
              </w:rPr>
              <w:t>Get</w:t>
            </w:r>
          </w:p>
        </w:tc>
        <w:tc>
          <w:tcPr>
            <w:tcW w:w="1791" w:type="dxa"/>
          </w:tcPr>
          <w:p w:rsidR="007A1E89" w:rsidRDefault="007A1E89" w:rsidP="008A4F13">
            <w:pPr>
              <w:rPr>
                <w:rFonts w:cstheme="minorHAnsi"/>
                <w:color w:val="000000"/>
                <w:szCs w:val="20"/>
              </w:rPr>
            </w:pPr>
            <w:r>
              <w:rPr>
                <w:rFonts w:cstheme="minorHAnsi"/>
                <w:color w:val="000000"/>
                <w:szCs w:val="20"/>
              </w:rPr>
              <w:t>noOfSpaces</w:t>
            </w:r>
          </w:p>
        </w:tc>
        <w:tc>
          <w:tcPr>
            <w:tcW w:w="1796" w:type="dxa"/>
          </w:tcPr>
          <w:p w:rsidR="007A1E89" w:rsidRDefault="007A1E89" w:rsidP="008A4F13">
            <w:pPr>
              <w:rPr>
                <w:rFonts w:cstheme="minorHAnsi"/>
                <w:color w:val="000000"/>
                <w:szCs w:val="20"/>
              </w:rPr>
            </w:pPr>
            <w:r>
              <w:rPr>
                <w:rFonts w:cstheme="minorHAnsi"/>
                <w:color w:val="000000"/>
                <w:szCs w:val="20"/>
              </w:rPr>
              <w:t>noOfElements</w:t>
            </w:r>
          </w:p>
        </w:tc>
        <w:tc>
          <w:tcPr>
            <w:tcW w:w="1797" w:type="dxa"/>
          </w:tcPr>
          <w:p w:rsidR="007A1E89" w:rsidRDefault="007A1E89" w:rsidP="008A4F13">
            <w:pPr>
              <w:rPr>
                <w:rFonts w:cstheme="minorHAnsi"/>
                <w:color w:val="000000"/>
                <w:szCs w:val="20"/>
              </w:rPr>
            </w:pPr>
            <w:r>
              <w:rPr>
                <w:rFonts w:cstheme="minorHAnsi"/>
                <w:color w:val="000000"/>
                <w:szCs w:val="20"/>
              </w:rPr>
              <w:t>criticalSection</w:t>
            </w:r>
          </w:p>
        </w:tc>
      </w:tr>
      <w:tr w:rsidR="001C66DC" w:rsidTr="00B74981">
        <w:tc>
          <w:tcPr>
            <w:tcW w:w="1775" w:type="dxa"/>
          </w:tcPr>
          <w:p w:rsidR="007A1E89" w:rsidRDefault="007A1E89" w:rsidP="008A4F13">
            <w:pPr>
              <w:rPr>
                <w:rFonts w:cstheme="minorHAnsi"/>
                <w:color w:val="000000"/>
                <w:szCs w:val="20"/>
              </w:rPr>
            </w:pPr>
          </w:p>
        </w:tc>
        <w:tc>
          <w:tcPr>
            <w:tcW w:w="1857" w:type="dxa"/>
          </w:tcPr>
          <w:p w:rsidR="007A1E89" w:rsidRDefault="007A1E89" w:rsidP="008A4F13">
            <w:pPr>
              <w:rPr>
                <w:rFonts w:cstheme="minorHAnsi"/>
                <w:color w:val="000000"/>
                <w:szCs w:val="20"/>
              </w:rPr>
            </w:pPr>
          </w:p>
        </w:tc>
        <w:tc>
          <w:tcPr>
            <w:tcW w:w="1791" w:type="dxa"/>
          </w:tcPr>
          <w:p w:rsidR="007A1E89" w:rsidRPr="00671FCA" w:rsidRDefault="007A1E89" w:rsidP="008A4F13">
            <w:pPr>
              <w:rPr>
                <w:rFonts w:cstheme="minorHAnsi"/>
                <w:color w:val="00B050"/>
                <w:szCs w:val="20"/>
              </w:rPr>
            </w:pPr>
            <w:r w:rsidRPr="00671FCA">
              <w:rPr>
                <w:rFonts w:cstheme="minorHAnsi"/>
                <w:color w:val="00B050"/>
                <w:szCs w:val="20"/>
              </w:rPr>
              <w:t>10</w:t>
            </w:r>
          </w:p>
        </w:tc>
        <w:tc>
          <w:tcPr>
            <w:tcW w:w="1796" w:type="dxa"/>
          </w:tcPr>
          <w:p w:rsidR="007A1E89" w:rsidRPr="00671FCA" w:rsidRDefault="007A1E89" w:rsidP="008A4F13">
            <w:pPr>
              <w:rPr>
                <w:rFonts w:cstheme="minorHAnsi"/>
                <w:color w:val="00B050"/>
                <w:szCs w:val="20"/>
              </w:rPr>
            </w:pPr>
            <w:r w:rsidRPr="00671FCA">
              <w:rPr>
                <w:rFonts w:cstheme="minorHAnsi"/>
                <w:color w:val="00B050"/>
                <w:szCs w:val="20"/>
              </w:rPr>
              <w:t>0</w:t>
            </w:r>
          </w:p>
        </w:tc>
        <w:tc>
          <w:tcPr>
            <w:tcW w:w="1797" w:type="dxa"/>
          </w:tcPr>
          <w:p w:rsidR="007A1E89" w:rsidRPr="00671FCA" w:rsidRDefault="007A1E89" w:rsidP="008A4F13">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p>
        </w:tc>
        <w:tc>
          <w:tcPr>
            <w:tcW w:w="1857" w:type="dxa"/>
          </w:tcPr>
          <w:p w:rsidR="00B74981" w:rsidRDefault="00B74981" w:rsidP="00B74981">
            <w:pPr>
              <w:rPr>
                <w:rFonts w:cstheme="minorHAnsi"/>
                <w:color w:val="000000"/>
                <w:szCs w:val="20"/>
              </w:rPr>
            </w:pPr>
            <w:r>
              <w:rPr>
                <w:rFonts w:cstheme="minorHAnsi"/>
                <w:color w:val="000000"/>
                <w:szCs w:val="20"/>
              </w:rPr>
              <w:t>noOf</w:t>
            </w:r>
            <w:r w:rsidR="001C66DC">
              <w:rPr>
                <w:rFonts w:cstheme="minorHAnsi"/>
                <w:color w:val="000000"/>
                <w:szCs w:val="20"/>
              </w:rPr>
              <w:t>Elements</w:t>
            </w:r>
            <w:r>
              <w:rPr>
                <w:rFonts w:cstheme="minorHAnsi"/>
                <w:color w:val="000000"/>
                <w:szCs w:val="20"/>
              </w:rPr>
              <w:t>.poll</w:t>
            </w:r>
          </w:p>
        </w:tc>
        <w:tc>
          <w:tcPr>
            <w:tcW w:w="1791" w:type="dxa"/>
          </w:tcPr>
          <w:p w:rsidR="00B74981" w:rsidRPr="00671FCA" w:rsidRDefault="00147C08" w:rsidP="00B74981">
            <w:pPr>
              <w:rPr>
                <w:rFonts w:cstheme="minorHAnsi"/>
                <w:color w:val="00B050"/>
                <w:szCs w:val="20"/>
              </w:rPr>
            </w:pPr>
            <w:r w:rsidRPr="00671FCA">
              <w:rPr>
                <w:rFonts w:cstheme="minorHAnsi"/>
                <w:color w:val="00B050"/>
                <w:szCs w:val="20"/>
              </w:rPr>
              <w:t>10</w:t>
            </w:r>
          </w:p>
        </w:tc>
        <w:tc>
          <w:tcPr>
            <w:tcW w:w="1796" w:type="dxa"/>
          </w:tcPr>
          <w:p w:rsidR="00B74981" w:rsidRPr="00671FCA" w:rsidRDefault="00147C08" w:rsidP="00B74981">
            <w:pPr>
              <w:rPr>
                <w:rFonts w:cstheme="minorHAnsi"/>
                <w:color w:val="00B050"/>
                <w:szCs w:val="20"/>
              </w:rPr>
            </w:pPr>
            <w:r w:rsidRPr="00671FCA">
              <w:rPr>
                <w:rFonts w:cstheme="minorHAnsi"/>
                <w:color w:val="00B050"/>
                <w:szCs w:val="20"/>
              </w:rPr>
              <w:t>0</w:t>
            </w:r>
          </w:p>
        </w:tc>
        <w:tc>
          <w:tcPr>
            <w:tcW w:w="1797" w:type="dxa"/>
          </w:tcPr>
          <w:p w:rsidR="00B74981" w:rsidRPr="00671FCA" w:rsidRDefault="00147C08" w:rsidP="00B74981">
            <w:pPr>
              <w:rPr>
                <w:rFonts w:cstheme="minorHAnsi"/>
                <w:color w:val="00B050"/>
                <w:szCs w:val="20"/>
              </w:rPr>
            </w:pPr>
            <w:r w:rsidRPr="00671FCA">
              <w:rPr>
                <w:rFonts w:cstheme="minorHAnsi"/>
                <w:color w:val="00B050"/>
                <w:szCs w:val="20"/>
              </w:rPr>
              <w:t>1</w:t>
            </w:r>
          </w:p>
        </w:tc>
      </w:tr>
      <w:tr w:rsidR="001C66DC" w:rsidTr="00B74981">
        <w:tc>
          <w:tcPr>
            <w:tcW w:w="1775" w:type="dxa"/>
          </w:tcPr>
          <w:p w:rsidR="00B74981" w:rsidRDefault="00B74981" w:rsidP="00B74981">
            <w:pPr>
              <w:rPr>
                <w:rFonts w:cstheme="minorHAnsi"/>
                <w:color w:val="000000"/>
                <w:szCs w:val="20"/>
              </w:rPr>
            </w:pPr>
            <w:r>
              <w:rPr>
                <w:rFonts w:cstheme="minorHAnsi"/>
                <w:color w:val="000000"/>
                <w:szCs w:val="20"/>
              </w:rPr>
              <w:t>criticalSection.poll</w:t>
            </w:r>
          </w:p>
        </w:tc>
        <w:tc>
          <w:tcPr>
            <w:tcW w:w="1857" w:type="dxa"/>
          </w:tcPr>
          <w:p w:rsidR="00B74981" w:rsidRDefault="00B74981" w:rsidP="00B74981">
            <w:pPr>
              <w:rPr>
                <w:rFonts w:cstheme="minorHAnsi"/>
                <w:color w:val="000000"/>
                <w:szCs w:val="20"/>
              </w:rPr>
            </w:pPr>
          </w:p>
        </w:tc>
        <w:tc>
          <w:tcPr>
            <w:tcW w:w="1791" w:type="dxa"/>
          </w:tcPr>
          <w:p w:rsidR="00B74981" w:rsidRPr="00671FCA" w:rsidRDefault="00B74981" w:rsidP="00B74981">
            <w:pPr>
              <w:rPr>
                <w:rFonts w:cstheme="minorHAnsi"/>
                <w:color w:val="00B050"/>
                <w:szCs w:val="20"/>
              </w:rPr>
            </w:pPr>
            <w:r w:rsidRPr="00671FCA">
              <w:rPr>
                <w:rFonts w:cstheme="minorHAnsi"/>
                <w:color w:val="00B050"/>
                <w:szCs w:val="20"/>
              </w:rPr>
              <w:t>9</w:t>
            </w:r>
          </w:p>
        </w:tc>
        <w:tc>
          <w:tcPr>
            <w:tcW w:w="1796" w:type="dxa"/>
          </w:tcPr>
          <w:p w:rsidR="00B74981" w:rsidRPr="00671FCA" w:rsidRDefault="00B74981" w:rsidP="00B74981">
            <w:pPr>
              <w:rPr>
                <w:rFonts w:cstheme="minorHAnsi"/>
                <w:color w:val="00B050"/>
                <w:szCs w:val="20"/>
              </w:rPr>
            </w:pPr>
          </w:p>
        </w:tc>
        <w:tc>
          <w:tcPr>
            <w:tcW w:w="1797" w:type="dxa"/>
          </w:tcPr>
          <w:p w:rsidR="00B74981" w:rsidRPr="00671FCA" w:rsidRDefault="00B74981" w:rsidP="00B74981">
            <w:pPr>
              <w:rPr>
                <w:rFonts w:cstheme="minorHAnsi"/>
                <w:color w:val="00B050"/>
                <w:szCs w:val="20"/>
              </w:rPr>
            </w:pPr>
          </w:p>
        </w:tc>
      </w:tr>
    </w:tbl>
    <w:p w:rsidR="007A1E89" w:rsidRDefault="007A1E89" w:rsidP="00FA6999">
      <w:pPr>
        <w:rPr>
          <w:rFonts w:cstheme="minorHAnsi"/>
          <w:color w:val="000000"/>
          <w:szCs w:val="20"/>
        </w:rPr>
      </w:pPr>
    </w:p>
    <w:p w:rsidR="00E83B53" w:rsidRDefault="00E83B53" w:rsidP="00E83B53">
      <w:pPr>
        <w:rPr>
          <w:rFonts w:cstheme="minorHAnsi"/>
          <w:color w:val="000000"/>
          <w:szCs w:val="20"/>
        </w:rPr>
      </w:pPr>
      <w:r>
        <w:rPr>
          <w:rFonts w:cstheme="minorHAnsi"/>
          <w:color w:val="000000"/>
          <w:szCs w:val="20"/>
        </w:rPr>
        <w:t>When noOfSpaces.poll and criticalSection.poll is swapped in the put method it is immediately apparent that the order is not essential in this method and criticalSection still has a permit allowing the semaphore to run normally.</w:t>
      </w:r>
      <w:r>
        <w:rPr>
          <w:rFonts w:cstheme="minorHAnsi"/>
          <w:color w:val="000000"/>
          <w:szCs w:val="20"/>
        </w:rPr>
        <w:tab/>
      </w:r>
    </w:p>
    <w:p w:rsidR="00E83B53" w:rsidRDefault="00E83B53" w:rsidP="00FA6999">
      <w:pPr>
        <w:rPr>
          <w:rFonts w:cstheme="minorHAnsi"/>
          <w:color w:val="000000"/>
          <w:szCs w:val="20"/>
        </w:rPr>
      </w:pPr>
    </w:p>
    <w:p w:rsidR="00930050" w:rsidRDefault="00930050">
      <w:pPr>
        <w:rPr>
          <w:rFonts w:cstheme="minorHAnsi"/>
          <w:color w:val="000000"/>
          <w:szCs w:val="20"/>
        </w:rPr>
      </w:pPr>
      <w:r>
        <w:rPr>
          <w:rFonts w:cstheme="minorHAnsi"/>
          <w:color w:val="000000"/>
          <w:szCs w:val="20"/>
        </w:rPr>
        <w:br w:type="page"/>
      </w:r>
    </w:p>
    <w:p w:rsidR="00B46214" w:rsidRDefault="00930050" w:rsidP="00FA6999">
      <w:pPr>
        <w:rPr>
          <w:rFonts w:cstheme="minorHAnsi"/>
          <w:b/>
          <w:color w:val="000000"/>
          <w:sz w:val="32"/>
          <w:szCs w:val="20"/>
        </w:rPr>
      </w:pPr>
      <w:r>
        <w:rPr>
          <w:rFonts w:cstheme="minorHAnsi"/>
          <w:b/>
          <w:color w:val="000000"/>
          <w:sz w:val="32"/>
          <w:szCs w:val="20"/>
        </w:rPr>
        <w:lastRenderedPageBreak/>
        <w:t>Week 16</w:t>
      </w:r>
    </w:p>
    <w:p w:rsidR="00EF3D34" w:rsidRDefault="00EF3D34" w:rsidP="00FA6999">
      <w:pPr>
        <w:rPr>
          <w:rFonts w:cstheme="minorHAnsi"/>
          <w:b/>
          <w:color w:val="000000"/>
          <w:sz w:val="32"/>
          <w:szCs w:val="20"/>
        </w:rPr>
      </w:pP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LockResourceManager(</w:t>
      </w:r>
      <w:proofErr w:type="gramEnd"/>
      <w:r>
        <w:rPr>
          <w:rFonts w:ascii="Consolas" w:hAnsi="Consolas" w:cs="Consolas"/>
          <w:color w:val="000000"/>
          <w:sz w:val="20"/>
          <w:szCs w:val="20"/>
        </w:rPr>
        <w:t xml:space="preserve">Resource </w:t>
      </w:r>
      <w:r>
        <w:rPr>
          <w:rFonts w:ascii="Consolas" w:hAnsi="Consolas" w:cs="Consolas"/>
          <w:color w:val="6A3E3E"/>
          <w:sz w:val="20"/>
          <w:szCs w:val="20"/>
        </w:rPr>
        <w:t>resource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maxUseages</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resource</w:t>
      </w:r>
      <w:r>
        <w:rPr>
          <w:rFonts w:ascii="Consolas" w:hAnsi="Consolas" w:cs="Consolas"/>
          <w:color w:val="000000"/>
          <w:sz w:val="20"/>
          <w:szCs w:val="20"/>
        </w:rPr>
        <w:t xml:space="preserve">, </w:t>
      </w:r>
      <w:r>
        <w:rPr>
          <w:rFonts w:ascii="Consolas" w:hAnsi="Consolas" w:cs="Consolas"/>
          <w:color w:val="6A3E3E"/>
          <w:sz w:val="20"/>
          <w:szCs w:val="20"/>
        </w:rPr>
        <w:t>maxUseages</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Define the locks for each possible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 0; </w:t>
      </w:r>
      <w:r>
        <w:rPr>
          <w:rFonts w:ascii="Consolas" w:hAnsi="Consolas" w:cs="Consolas"/>
          <w:color w:val="6A3E3E"/>
          <w:sz w:val="20"/>
          <w:szCs w:val="20"/>
        </w:rPr>
        <w:t>priority</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r>
        <w:rPr>
          <w:rFonts w:ascii="Consolas" w:hAnsi="Consolas" w:cs="Consolas"/>
          <w:color w:val="000000"/>
          <w:sz w:val="20"/>
          <w:szCs w:val="20"/>
        </w:rPr>
        <w:t xml:space="preserve">] = </w:t>
      </w:r>
      <w:proofErr w:type="gramStart"/>
      <w:r>
        <w:rPr>
          <w:rFonts w:ascii="Consolas" w:hAnsi="Consolas" w:cs="Consolas"/>
          <w:color w:val="0000C0"/>
          <w:sz w:val="20"/>
          <w:szCs w:val="20"/>
          <w:highlight w:val="lightGray"/>
        </w:rPr>
        <w:t>lock</w:t>
      </w:r>
      <w:r>
        <w:rPr>
          <w:rFonts w:ascii="Consolas" w:hAnsi="Consolas" w:cs="Consolas"/>
          <w:color w:val="000000"/>
          <w:sz w:val="20"/>
          <w:szCs w:val="20"/>
        </w:rPr>
        <w:t>.newCondition</w:t>
      </w:r>
      <w:proofErr w:type="gram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Request resource method ran by the resource user class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requestResource(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priority</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ResourceError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Locks the method to one process</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highlight w:val="lightGray"/>
        </w:rPr>
        <w:t>lock</w:t>
      </w:r>
      <w:r>
        <w:rPr>
          <w:rFonts w:ascii="Consolas" w:hAnsi="Consolas" w:cs="Consolas"/>
          <w:color w:val="000000"/>
          <w:sz w:val="20"/>
          <w:szCs w:val="20"/>
        </w:rPr>
        <w:t>.lock</w:t>
      </w:r>
      <w:proofErr w:type="gram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resourceInUse</w:t>
      </w:r>
      <w:r>
        <w:rPr>
          <w:rFonts w:ascii="Consolas" w:hAnsi="Consolas" w:cs="Consolas"/>
          <w:color w:val="000000"/>
          <w:sz w:val="20"/>
          <w:szCs w:val="20"/>
        </w:rPr>
        <w:t>)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Increases the number of processes waiting for this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increaseNumberWaiting(</w:t>
      </w:r>
      <w:r>
        <w:rPr>
          <w:rFonts w:ascii="Consolas" w:hAnsi="Consolas" w:cs="Consolas"/>
          <w:color w:val="6A3E3E"/>
          <w:sz w:val="20"/>
          <w:szCs w:val="20"/>
        </w:rPr>
        <w:t>priority</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priority</w:t>
      </w:r>
      <w:proofErr w:type="gramStart"/>
      <w:r>
        <w:rPr>
          <w:rFonts w:ascii="Consolas" w:hAnsi="Consolas" w:cs="Consolas"/>
          <w:color w:val="000000"/>
          <w:sz w:val="20"/>
          <w:szCs w:val="20"/>
        </w:rPr>
        <w:t>].await</w:t>
      </w:r>
      <w:proofErr w:type="gram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Sets the resource in use boolean to true until set to false once the resource has been used</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resourceInUse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highlight w:val="lightGray"/>
        </w:rPr>
        <w:t>lock</w:t>
      </w:r>
      <w:r>
        <w:rPr>
          <w:rFonts w:ascii="Consolas" w:hAnsi="Consolas" w:cs="Consolas"/>
          <w:color w:val="000000"/>
          <w:sz w:val="20"/>
          <w:szCs w:val="20"/>
        </w:rPr>
        <w:t>.unlock</w:t>
      </w:r>
      <w:proofErr w:type="gram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releaseResource(</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ResourceError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 </w:t>
      </w:r>
      <w:r w:rsidR="00974C09">
        <w:rPr>
          <w:rFonts w:ascii="Consolas" w:hAnsi="Consolas" w:cs="Consolas"/>
          <w:b/>
          <w:bCs/>
          <w:i/>
          <w:iCs/>
          <w:color w:val="0000C0"/>
          <w:sz w:val="20"/>
          <w:szCs w:val="20"/>
        </w:rPr>
        <w:t>NONE_WAITING</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highlight w:val="lightGray"/>
        </w:rPr>
        <w:t>lock</w:t>
      </w:r>
      <w:r>
        <w:rPr>
          <w:rFonts w:ascii="Consolas" w:hAnsi="Consolas" w:cs="Consolas"/>
          <w:color w:val="000000"/>
          <w:sz w:val="20"/>
          <w:szCs w:val="20"/>
        </w:rPr>
        <w:t>.lock</w:t>
      </w:r>
      <w:proofErr w:type="gram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loop which goes through each priority to find the highest priority waiting</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b/>
          <w:bCs/>
          <w:i/>
          <w:iCs/>
          <w:color w:val="0000C0"/>
          <w:sz w:val="20"/>
          <w:szCs w:val="20"/>
        </w:rPr>
        <w:t>NO_OF_PRIORITIES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(getNumberWaiting(</w:t>
      </w:r>
      <w:r>
        <w:rPr>
          <w:rFonts w:ascii="Consolas" w:hAnsi="Consolas" w:cs="Consolas"/>
          <w:color w:val="6A3E3E"/>
          <w:sz w:val="20"/>
          <w:szCs w:val="20"/>
        </w:rPr>
        <w:t>i</w:t>
      </w:r>
      <w:r>
        <w:rPr>
          <w:rFonts w:ascii="Consolas" w:hAnsi="Consolas" w:cs="Consolas"/>
          <w:color w:val="000000"/>
          <w:sz w:val="20"/>
          <w:szCs w:val="20"/>
        </w:rPr>
        <w:t>) &gt; 0)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highestPriority</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resourceInUse</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 -1)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NONE_WAITING</w:t>
      </w:r>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decreaseNumberWaiting(</w:t>
      </w:r>
      <w:r>
        <w:rPr>
          <w:rFonts w:ascii="Consolas" w:hAnsi="Consolas" w:cs="Consolas"/>
          <w:color w:val="6A3E3E"/>
          <w:sz w:val="20"/>
          <w:szCs w:val="20"/>
        </w:rPr>
        <w:t>highestPriority</w:t>
      </w:r>
      <w:r>
        <w:rPr>
          <w:rFonts w:ascii="Consolas" w:hAnsi="Consolas" w:cs="Consolas"/>
          <w:color w:val="000000"/>
          <w:sz w:val="20"/>
          <w:szCs w:val="20"/>
        </w:rPr>
        <w:t xml:space="preserve">); </w:t>
      </w:r>
      <w:r>
        <w:rPr>
          <w:rFonts w:ascii="Consolas" w:hAnsi="Consolas" w:cs="Consolas"/>
          <w:color w:val="3F7F5F"/>
          <w:sz w:val="20"/>
          <w:szCs w:val="20"/>
        </w:rPr>
        <w:t>// Decreases the number of processes waiting with the highest priority</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conditions</w:t>
      </w:r>
      <w:r>
        <w:rPr>
          <w:rFonts w:ascii="Consolas" w:hAnsi="Consolas" w:cs="Consolas"/>
          <w:color w:val="000000"/>
          <w:sz w:val="20"/>
          <w:szCs w:val="20"/>
        </w:rPr>
        <w:t>[</w:t>
      </w:r>
      <w:r>
        <w:rPr>
          <w:rFonts w:ascii="Consolas" w:hAnsi="Consolas" w:cs="Consolas"/>
          <w:color w:val="6A3E3E"/>
          <w:sz w:val="20"/>
          <w:szCs w:val="20"/>
        </w:rPr>
        <w:t>highestPriority</w:t>
      </w:r>
      <w:proofErr w:type="gramStart"/>
      <w:r>
        <w:rPr>
          <w:rFonts w:ascii="Consolas" w:hAnsi="Consolas" w:cs="Consolas"/>
          <w:color w:val="000000"/>
          <w:sz w:val="20"/>
          <w:szCs w:val="20"/>
        </w:rPr>
        <w:t>].signal</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Signals the process with the highest priority waiting to run</w:t>
      </w:r>
      <w:r>
        <w:rPr>
          <w:rFonts w:ascii="Consolas" w:hAnsi="Consolas" w:cs="Consolas"/>
          <w:color w:val="3F7F5F"/>
          <w:sz w:val="20"/>
          <w:szCs w:val="20"/>
        </w:rPr>
        <w:tab/>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highestPriority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highlight w:val="lightGray"/>
        </w:rPr>
        <w:t>lock</w:t>
      </w:r>
      <w:r>
        <w:rPr>
          <w:rFonts w:ascii="Consolas" w:hAnsi="Consolas" w:cs="Consolas"/>
          <w:color w:val="000000"/>
          <w:sz w:val="20"/>
          <w:szCs w:val="20"/>
        </w:rPr>
        <w:t>.unlock</w:t>
      </w:r>
      <w:proofErr w:type="gramEnd"/>
      <w:r>
        <w:rPr>
          <w:rFonts w:ascii="Consolas" w:hAnsi="Consolas" w:cs="Consolas"/>
          <w:color w:val="000000"/>
          <w:sz w:val="20"/>
          <w:szCs w:val="20"/>
        </w:rPr>
        <w:t>();</w:t>
      </w:r>
    </w:p>
    <w:p w:rsidR="00EF3D34" w:rsidRDefault="00EF3D34" w:rsidP="00EF3D3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D5B4E" w:rsidRDefault="00EF3D34" w:rsidP="00EF3D34">
      <w:pPr>
        <w:rPr>
          <w:rFonts w:ascii="Consolas" w:hAnsi="Consolas" w:cs="Consolas"/>
          <w:color w:val="000000"/>
          <w:sz w:val="20"/>
          <w:szCs w:val="20"/>
        </w:rPr>
      </w:pPr>
      <w:r>
        <w:rPr>
          <w:rFonts w:ascii="Consolas" w:hAnsi="Consolas" w:cs="Consolas"/>
          <w:color w:val="000000"/>
          <w:sz w:val="20"/>
          <w:szCs w:val="20"/>
        </w:rPr>
        <w:tab/>
        <w:t>}</w:t>
      </w:r>
    </w:p>
    <w:p w:rsidR="00A41056" w:rsidRDefault="00A41056">
      <w:pPr>
        <w:rPr>
          <w:rFonts w:cstheme="minorHAnsi"/>
          <w:color w:val="000000"/>
          <w:szCs w:val="20"/>
        </w:rPr>
      </w:pPr>
      <w:r>
        <w:rPr>
          <w:rFonts w:cstheme="minorHAnsi"/>
          <w:color w:val="000000"/>
          <w:szCs w:val="20"/>
        </w:rPr>
        <w:br w:type="page"/>
      </w:r>
    </w:p>
    <w:p w:rsidR="00974C09" w:rsidRDefault="009267F6" w:rsidP="00EF3D34">
      <w:pPr>
        <w:rPr>
          <w:rFonts w:cstheme="minorHAnsi"/>
          <w:color w:val="000000"/>
          <w:szCs w:val="20"/>
        </w:rPr>
      </w:pPr>
      <w:r>
        <w:rPr>
          <w:rFonts w:cstheme="minorHAnsi"/>
          <w:color w:val="000000"/>
          <w:szCs w:val="20"/>
        </w:rPr>
        <w:lastRenderedPageBreak/>
        <w:t xml:space="preserve">My code as somewhat described in the comments starts by building the conditions for each possible priority </w:t>
      </w:r>
      <w:r w:rsidR="003125E8">
        <w:rPr>
          <w:rFonts w:cstheme="minorHAnsi"/>
          <w:color w:val="000000"/>
          <w:szCs w:val="20"/>
        </w:rPr>
        <w:t xml:space="preserve">so that they can be enabled and disabled later when needed. </w:t>
      </w:r>
      <w:r w:rsidR="0034352B">
        <w:rPr>
          <w:rFonts w:cstheme="minorHAnsi"/>
          <w:color w:val="000000"/>
          <w:szCs w:val="20"/>
        </w:rPr>
        <w:t>Then the request resource is ran in the codes main() and locks the method so only one thread can access it and checks if the resourceInUse bool is enabled and if not goes past and enables it, then the increaseNumberWaiting method is ran and increments the value for the threads current priority and begins to await whilst the current priority is signalled in the releaseResource method and after the method is unlocked.</w:t>
      </w:r>
    </w:p>
    <w:p w:rsidR="00974C09" w:rsidRDefault="00974C09" w:rsidP="00EF3D34">
      <w:pPr>
        <w:rPr>
          <w:rFonts w:cstheme="minorHAnsi"/>
          <w:color w:val="000000"/>
          <w:szCs w:val="20"/>
        </w:rPr>
      </w:pPr>
    </w:p>
    <w:p w:rsidR="00111C4A" w:rsidRDefault="00974C09" w:rsidP="00EF3D34">
      <w:pPr>
        <w:rPr>
          <w:rFonts w:cstheme="minorHAnsi"/>
          <w:color w:val="000000"/>
          <w:szCs w:val="20"/>
        </w:rPr>
      </w:pPr>
      <w:r>
        <w:rPr>
          <w:rFonts w:cstheme="minorHAnsi"/>
          <w:color w:val="000000"/>
          <w:szCs w:val="20"/>
        </w:rPr>
        <w:t xml:space="preserve">The releaseResource method starts by </w:t>
      </w:r>
      <w:r w:rsidR="00502AD5">
        <w:rPr>
          <w:rFonts w:cstheme="minorHAnsi"/>
          <w:color w:val="000000"/>
          <w:szCs w:val="20"/>
        </w:rPr>
        <w:t>initialising the integer and assigning it the NONE_WAITING value</w:t>
      </w:r>
      <w:r w:rsidR="00FC3063">
        <w:rPr>
          <w:rFonts w:cstheme="minorHAnsi"/>
          <w:color w:val="000000"/>
          <w:szCs w:val="20"/>
        </w:rPr>
        <w:t xml:space="preserve"> and then the thread is locked in.</w:t>
      </w:r>
      <w:r w:rsidR="002C25CA">
        <w:rPr>
          <w:rFonts w:cstheme="minorHAnsi"/>
          <w:color w:val="000000"/>
          <w:szCs w:val="20"/>
        </w:rPr>
        <w:t xml:space="preserve"> It then runs the for loop until it gets to the highest waiting priority using the getNumberWaiting method. </w:t>
      </w:r>
      <w:r w:rsidR="00CE0874">
        <w:rPr>
          <w:rFonts w:cstheme="minorHAnsi"/>
          <w:color w:val="000000"/>
          <w:szCs w:val="20"/>
        </w:rPr>
        <w:t>The resourceInUse is set to false and if the highest priority is -1 as assigned earlier, it returns the NONE_WAITING value and the task is complete. Otherwise it goes on to run the decreaseNumberWaiting</w:t>
      </w:r>
      <w:r w:rsidR="00DC349D">
        <w:rPr>
          <w:rFonts w:cstheme="minorHAnsi"/>
          <w:color w:val="000000"/>
          <w:szCs w:val="20"/>
        </w:rPr>
        <w:t xml:space="preserve"> and then signal the appropriate condition.</w:t>
      </w:r>
      <w:r w:rsidR="00B06A64">
        <w:rPr>
          <w:rFonts w:cstheme="minorHAnsi"/>
          <w:color w:val="000000"/>
          <w:szCs w:val="20"/>
        </w:rPr>
        <w:t xml:space="preserve"> Then the method returns the next highest waiting priority.</w:t>
      </w:r>
      <w:r w:rsidR="00B42F15">
        <w:rPr>
          <w:rFonts w:cstheme="minorHAnsi"/>
          <w:color w:val="000000"/>
          <w:szCs w:val="20"/>
        </w:rPr>
        <w:t xml:space="preserve"> This loops around until the resource is exhausted.</w:t>
      </w:r>
    </w:p>
    <w:p w:rsidR="00111C4A" w:rsidRDefault="00111C4A" w:rsidP="00EF3D34">
      <w:pPr>
        <w:rPr>
          <w:rFonts w:cstheme="minorHAnsi"/>
          <w:color w:val="000000"/>
          <w:szCs w:val="20"/>
        </w:rPr>
      </w:pPr>
    </w:p>
    <w:p w:rsidR="00390036" w:rsidRDefault="00CE0874">
      <w:pPr>
        <w:rPr>
          <w:rFonts w:cstheme="minorHAnsi"/>
          <w:color w:val="000000"/>
          <w:szCs w:val="20"/>
        </w:rPr>
      </w:pPr>
      <w:r>
        <w:rPr>
          <w:rFonts w:cstheme="minorHAnsi"/>
          <w:color w:val="000000"/>
          <w:szCs w:val="20"/>
        </w:rPr>
        <w:t xml:space="preserve"> </w:t>
      </w:r>
      <w:r w:rsidR="00A41056">
        <w:rPr>
          <w:rFonts w:cstheme="minorHAnsi"/>
          <w:color w:val="000000"/>
          <w:szCs w:val="20"/>
        </w:rPr>
        <w:br w:type="page"/>
      </w:r>
    </w:p>
    <w:tbl>
      <w:tblPr>
        <w:tblStyle w:val="TableGrid"/>
        <w:tblW w:w="0" w:type="auto"/>
        <w:tblLayout w:type="fixed"/>
        <w:tblLook w:val="04A0" w:firstRow="1" w:lastRow="0" w:firstColumn="1" w:lastColumn="0" w:noHBand="0" w:noVBand="1"/>
      </w:tblPr>
      <w:tblGrid>
        <w:gridCol w:w="1271"/>
        <w:gridCol w:w="1305"/>
        <w:gridCol w:w="1288"/>
        <w:gridCol w:w="1288"/>
        <w:gridCol w:w="1288"/>
        <w:gridCol w:w="1288"/>
        <w:gridCol w:w="1288"/>
      </w:tblGrid>
      <w:tr w:rsidR="00390036" w:rsidRPr="008A38A2" w:rsidTr="006C141F">
        <w:tc>
          <w:tcPr>
            <w:tcW w:w="1271" w:type="dxa"/>
          </w:tcPr>
          <w:p w:rsidR="00390036" w:rsidRPr="008A38A2" w:rsidRDefault="00390036" w:rsidP="006C141F">
            <w:pPr>
              <w:rPr>
                <w:rFonts w:cstheme="minorHAnsi"/>
                <w:b/>
                <w:sz w:val="24"/>
                <w:szCs w:val="24"/>
              </w:rPr>
            </w:pPr>
            <w:r w:rsidRPr="008A38A2">
              <w:rPr>
                <w:rFonts w:cstheme="minorHAnsi"/>
                <w:b/>
                <w:sz w:val="24"/>
                <w:szCs w:val="24"/>
              </w:rPr>
              <w:lastRenderedPageBreak/>
              <w:t>Week</w:t>
            </w:r>
          </w:p>
        </w:tc>
        <w:tc>
          <w:tcPr>
            <w:tcW w:w="1305" w:type="dxa"/>
          </w:tcPr>
          <w:p w:rsidR="00390036" w:rsidRPr="008A38A2" w:rsidRDefault="00390036" w:rsidP="006C141F">
            <w:pPr>
              <w:rPr>
                <w:rFonts w:cstheme="minorHAnsi"/>
                <w:b/>
                <w:sz w:val="24"/>
                <w:szCs w:val="24"/>
              </w:rPr>
            </w:pPr>
            <w:r w:rsidRPr="008A38A2">
              <w:rPr>
                <w:rFonts w:cstheme="minorHAnsi"/>
                <w:b/>
                <w:sz w:val="24"/>
                <w:szCs w:val="24"/>
              </w:rPr>
              <w:t>Overall</w:t>
            </w:r>
          </w:p>
        </w:tc>
        <w:tc>
          <w:tcPr>
            <w:tcW w:w="1288" w:type="dxa"/>
          </w:tcPr>
          <w:p w:rsidR="00390036" w:rsidRPr="008A38A2" w:rsidRDefault="00390036" w:rsidP="006C141F">
            <w:pPr>
              <w:rPr>
                <w:rFonts w:cstheme="minorHAnsi"/>
                <w:b/>
                <w:sz w:val="24"/>
                <w:szCs w:val="24"/>
              </w:rPr>
            </w:pPr>
            <w:r w:rsidRPr="008A38A2">
              <w:rPr>
                <w:rFonts w:cstheme="minorHAnsi"/>
                <w:b/>
                <w:sz w:val="24"/>
                <w:szCs w:val="24"/>
              </w:rPr>
              <w:t>Documentation</w:t>
            </w:r>
          </w:p>
        </w:tc>
        <w:tc>
          <w:tcPr>
            <w:tcW w:w="1288" w:type="dxa"/>
          </w:tcPr>
          <w:p w:rsidR="00390036" w:rsidRPr="008A38A2" w:rsidRDefault="00390036" w:rsidP="006C141F">
            <w:pPr>
              <w:rPr>
                <w:rFonts w:cstheme="minorHAnsi"/>
                <w:b/>
                <w:sz w:val="24"/>
                <w:szCs w:val="24"/>
              </w:rPr>
            </w:pPr>
            <w:r w:rsidRPr="008A38A2">
              <w:rPr>
                <w:rFonts w:cstheme="minorHAnsi"/>
                <w:b/>
                <w:sz w:val="24"/>
                <w:szCs w:val="24"/>
              </w:rPr>
              <w:t>Structure</w:t>
            </w:r>
          </w:p>
        </w:tc>
        <w:tc>
          <w:tcPr>
            <w:tcW w:w="1288" w:type="dxa"/>
          </w:tcPr>
          <w:p w:rsidR="00390036" w:rsidRPr="008A38A2" w:rsidRDefault="00390036" w:rsidP="006C141F">
            <w:pPr>
              <w:rPr>
                <w:rFonts w:cstheme="minorHAnsi"/>
                <w:b/>
                <w:sz w:val="24"/>
                <w:szCs w:val="24"/>
              </w:rPr>
            </w:pPr>
            <w:r w:rsidRPr="008A38A2">
              <w:rPr>
                <w:rFonts w:cstheme="minorHAnsi"/>
                <w:b/>
                <w:sz w:val="24"/>
                <w:szCs w:val="24"/>
              </w:rPr>
              <w:t>Names</w:t>
            </w:r>
          </w:p>
        </w:tc>
        <w:tc>
          <w:tcPr>
            <w:tcW w:w="1288" w:type="dxa"/>
          </w:tcPr>
          <w:p w:rsidR="00390036" w:rsidRPr="008A38A2" w:rsidRDefault="00390036" w:rsidP="006C141F">
            <w:pPr>
              <w:rPr>
                <w:rFonts w:cstheme="minorHAnsi"/>
                <w:b/>
                <w:sz w:val="24"/>
                <w:szCs w:val="24"/>
              </w:rPr>
            </w:pPr>
            <w:r w:rsidRPr="008A38A2">
              <w:rPr>
                <w:rFonts w:cstheme="minorHAnsi"/>
                <w:b/>
                <w:sz w:val="24"/>
                <w:szCs w:val="24"/>
              </w:rPr>
              <w:t>Tests</w:t>
            </w:r>
          </w:p>
        </w:tc>
        <w:tc>
          <w:tcPr>
            <w:tcW w:w="1288" w:type="dxa"/>
          </w:tcPr>
          <w:p w:rsidR="00390036" w:rsidRPr="008A38A2" w:rsidRDefault="00390036" w:rsidP="006C141F">
            <w:pPr>
              <w:rPr>
                <w:rFonts w:cstheme="minorHAnsi"/>
                <w:b/>
                <w:sz w:val="24"/>
                <w:szCs w:val="24"/>
              </w:rPr>
            </w:pPr>
            <w:r w:rsidRPr="008A38A2">
              <w:rPr>
                <w:rFonts w:cstheme="minorHAnsi"/>
                <w:b/>
                <w:sz w:val="24"/>
                <w:szCs w:val="24"/>
              </w:rPr>
              <w:t>Function</w:t>
            </w:r>
          </w:p>
        </w:tc>
      </w:tr>
      <w:tr w:rsidR="00C03EE4" w:rsidRPr="00096EED" w:rsidTr="009E6FC5">
        <w:trPr>
          <w:trHeight w:val="2778"/>
        </w:trPr>
        <w:tc>
          <w:tcPr>
            <w:tcW w:w="1271" w:type="dxa"/>
          </w:tcPr>
          <w:p w:rsidR="00C03EE4" w:rsidRPr="008A38A2" w:rsidRDefault="00C03EE4" w:rsidP="006C141F">
            <w:pPr>
              <w:rPr>
                <w:rFonts w:cstheme="minorHAnsi"/>
                <w:b/>
              </w:rPr>
            </w:pPr>
            <w:r>
              <w:rPr>
                <w:rFonts w:cstheme="minorHAnsi"/>
                <w:b/>
              </w:rPr>
              <w:t>13 Counter Behaviour</w:t>
            </w:r>
          </w:p>
        </w:tc>
        <w:tc>
          <w:tcPr>
            <w:tcW w:w="7745" w:type="dxa"/>
            <w:gridSpan w:val="6"/>
          </w:tcPr>
          <w:p w:rsidR="00C03EE4" w:rsidRPr="006E7856" w:rsidRDefault="006E7856" w:rsidP="006C141F">
            <w:pPr>
              <w:rPr>
                <w:rFonts w:cstheme="minorHAnsi"/>
                <w:szCs w:val="20"/>
              </w:rPr>
            </w:pPr>
            <w:proofErr w:type="gramStart"/>
            <w:r>
              <w:rPr>
                <w:rFonts w:cstheme="minorHAnsi"/>
                <w:b/>
                <w:szCs w:val="20"/>
              </w:rPr>
              <w:t>Overall:-</w:t>
            </w:r>
            <w:proofErr w:type="gramEnd"/>
            <w:r>
              <w:rPr>
                <w:rFonts w:cstheme="minorHAnsi"/>
                <w:b/>
                <w:szCs w:val="20"/>
              </w:rPr>
              <w:t xml:space="preserve"> </w:t>
            </w:r>
          </w:p>
        </w:tc>
      </w:tr>
      <w:tr w:rsidR="00390036" w:rsidRPr="00096EED" w:rsidTr="006C141F">
        <w:trPr>
          <w:trHeight w:val="2778"/>
        </w:trPr>
        <w:tc>
          <w:tcPr>
            <w:tcW w:w="1271" w:type="dxa"/>
          </w:tcPr>
          <w:p w:rsidR="00390036" w:rsidRPr="008A38A2" w:rsidRDefault="00390036" w:rsidP="006C141F">
            <w:pPr>
              <w:rPr>
                <w:rFonts w:cstheme="minorHAnsi"/>
                <w:b/>
              </w:rPr>
            </w:pPr>
            <w:r>
              <w:rPr>
                <w:rFonts w:cstheme="minorHAnsi"/>
                <w:b/>
              </w:rPr>
              <w:t>14 Dekker Trains</w:t>
            </w:r>
          </w:p>
        </w:tc>
        <w:tc>
          <w:tcPr>
            <w:tcW w:w="1305" w:type="dxa"/>
          </w:tcPr>
          <w:p w:rsidR="00390036" w:rsidRPr="00096EED" w:rsidRDefault="00390036" w:rsidP="006C141F">
            <w:pPr>
              <w:rPr>
                <w:rFonts w:cstheme="minorHAnsi"/>
                <w:szCs w:val="20"/>
              </w:rPr>
            </w:pPr>
          </w:p>
        </w:tc>
        <w:tc>
          <w:tcPr>
            <w:tcW w:w="1288" w:type="dxa"/>
          </w:tcPr>
          <w:p w:rsidR="00390036" w:rsidRPr="00096EED" w:rsidRDefault="00390036" w:rsidP="006C141F">
            <w:pPr>
              <w:rPr>
                <w:rFonts w:cstheme="minorHAnsi"/>
                <w:szCs w:val="20"/>
              </w:rPr>
            </w:pPr>
          </w:p>
        </w:tc>
        <w:tc>
          <w:tcPr>
            <w:tcW w:w="1288" w:type="dxa"/>
          </w:tcPr>
          <w:p w:rsidR="00390036" w:rsidRPr="00096EED" w:rsidRDefault="00390036" w:rsidP="006C141F">
            <w:pPr>
              <w:rPr>
                <w:rFonts w:cstheme="minorHAnsi"/>
                <w:szCs w:val="20"/>
              </w:rPr>
            </w:pPr>
          </w:p>
        </w:tc>
        <w:tc>
          <w:tcPr>
            <w:tcW w:w="1288" w:type="dxa"/>
          </w:tcPr>
          <w:p w:rsidR="00390036" w:rsidRPr="00096EED" w:rsidRDefault="00390036" w:rsidP="006C141F">
            <w:pPr>
              <w:rPr>
                <w:rFonts w:cstheme="minorHAnsi"/>
                <w:szCs w:val="20"/>
              </w:rPr>
            </w:pPr>
          </w:p>
        </w:tc>
        <w:tc>
          <w:tcPr>
            <w:tcW w:w="1288" w:type="dxa"/>
          </w:tcPr>
          <w:p w:rsidR="00390036" w:rsidRPr="00096EED" w:rsidRDefault="00390036" w:rsidP="006C141F">
            <w:pPr>
              <w:rPr>
                <w:rFonts w:cstheme="minorHAnsi"/>
                <w:szCs w:val="20"/>
              </w:rPr>
            </w:pPr>
          </w:p>
        </w:tc>
        <w:tc>
          <w:tcPr>
            <w:tcW w:w="1288" w:type="dxa"/>
          </w:tcPr>
          <w:p w:rsidR="00390036" w:rsidRPr="00096EED" w:rsidRDefault="00390036" w:rsidP="006C141F">
            <w:pPr>
              <w:rPr>
                <w:rFonts w:cstheme="minorHAnsi"/>
                <w:szCs w:val="20"/>
              </w:rPr>
            </w:pPr>
          </w:p>
        </w:tc>
      </w:tr>
      <w:tr w:rsidR="00815D91" w:rsidRPr="00096EED" w:rsidTr="00041DF0">
        <w:trPr>
          <w:trHeight w:val="2778"/>
        </w:trPr>
        <w:tc>
          <w:tcPr>
            <w:tcW w:w="1271" w:type="dxa"/>
          </w:tcPr>
          <w:p w:rsidR="00815D91" w:rsidRPr="008A38A2" w:rsidRDefault="00815D91" w:rsidP="006C141F">
            <w:pPr>
              <w:rPr>
                <w:rFonts w:cstheme="minorHAnsi"/>
                <w:b/>
              </w:rPr>
            </w:pPr>
            <w:r>
              <w:rPr>
                <w:rFonts w:cstheme="minorHAnsi"/>
                <w:b/>
              </w:rPr>
              <w:t>15 Semaphore Behaviour</w:t>
            </w:r>
          </w:p>
        </w:tc>
        <w:tc>
          <w:tcPr>
            <w:tcW w:w="7745" w:type="dxa"/>
            <w:gridSpan w:val="6"/>
          </w:tcPr>
          <w:p w:rsidR="00815D91" w:rsidRPr="002D71A2" w:rsidRDefault="00831DAA" w:rsidP="006C141F">
            <w:pPr>
              <w:rPr>
                <w:rFonts w:cstheme="minorHAnsi"/>
                <w:szCs w:val="20"/>
              </w:rPr>
            </w:pPr>
            <w:proofErr w:type="gramStart"/>
            <w:r>
              <w:rPr>
                <w:rFonts w:cstheme="minorHAnsi"/>
                <w:b/>
                <w:szCs w:val="20"/>
              </w:rPr>
              <w:t>Overall:-</w:t>
            </w:r>
            <w:proofErr w:type="gramEnd"/>
            <w:r w:rsidR="002D71A2">
              <w:rPr>
                <w:rFonts w:cstheme="minorHAnsi"/>
                <w:b/>
                <w:szCs w:val="20"/>
              </w:rPr>
              <w:t xml:space="preserve"> </w:t>
            </w:r>
          </w:p>
        </w:tc>
      </w:tr>
      <w:tr w:rsidR="00390036" w:rsidRPr="00096EED" w:rsidTr="006C141F">
        <w:trPr>
          <w:trHeight w:val="2778"/>
        </w:trPr>
        <w:tc>
          <w:tcPr>
            <w:tcW w:w="1271" w:type="dxa"/>
          </w:tcPr>
          <w:p w:rsidR="00390036" w:rsidRPr="008A38A2" w:rsidRDefault="00390036" w:rsidP="006C141F">
            <w:pPr>
              <w:rPr>
                <w:rFonts w:cstheme="minorHAnsi"/>
                <w:b/>
              </w:rPr>
            </w:pPr>
            <w:r>
              <w:rPr>
                <w:rFonts w:cstheme="minorHAnsi"/>
                <w:b/>
              </w:rPr>
              <w:t>16 Locks and Conditions</w:t>
            </w:r>
          </w:p>
        </w:tc>
        <w:tc>
          <w:tcPr>
            <w:tcW w:w="1305" w:type="dxa"/>
          </w:tcPr>
          <w:p w:rsidR="00390036" w:rsidRPr="00096EED" w:rsidRDefault="00390036" w:rsidP="006C141F">
            <w:pPr>
              <w:rPr>
                <w:rFonts w:cstheme="minorHAnsi"/>
                <w:szCs w:val="20"/>
              </w:rPr>
            </w:pPr>
          </w:p>
        </w:tc>
        <w:tc>
          <w:tcPr>
            <w:tcW w:w="1288" w:type="dxa"/>
          </w:tcPr>
          <w:p w:rsidR="00390036" w:rsidRPr="00096EED" w:rsidRDefault="00390036" w:rsidP="006C141F">
            <w:pPr>
              <w:rPr>
                <w:rFonts w:cstheme="minorHAnsi"/>
                <w:szCs w:val="20"/>
              </w:rPr>
            </w:pPr>
          </w:p>
        </w:tc>
        <w:tc>
          <w:tcPr>
            <w:tcW w:w="1288" w:type="dxa"/>
          </w:tcPr>
          <w:p w:rsidR="00390036" w:rsidRPr="00096EED" w:rsidRDefault="00390036" w:rsidP="006C141F">
            <w:pPr>
              <w:rPr>
                <w:rFonts w:cstheme="minorHAnsi"/>
                <w:szCs w:val="20"/>
              </w:rPr>
            </w:pPr>
          </w:p>
        </w:tc>
        <w:tc>
          <w:tcPr>
            <w:tcW w:w="1288" w:type="dxa"/>
          </w:tcPr>
          <w:p w:rsidR="00390036" w:rsidRPr="00096EED" w:rsidRDefault="00390036" w:rsidP="006C141F">
            <w:pPr>
              <w:rPr>
                <w:rFonts w:cstheme="minorHAnsi"/>
                <w:szCs w:val="20"/>
              </w:rPr>
            </w:pPr>
          </w:p>
        </w:tc>
        <w:tc>
          <w:tcPr>
            <w:tcW w:w="1288" w:type="dxa"/>
          </w:tcPr>
          <w:p w:rsidR="00390036" w:rsidRPr="00096EED" w:rsidRDefault="00390036" w:rsidP="006C141F">
            <w:pPr>
              <w:rPr>
                <w:rFonts w:cstheme="minorHAnsi"/>
                <w:szCs w:val="20"/>
              </w:rPr>
            </w:pPr>
          </w:p>
        </w:tc>
        <w:tc>
          <w:tcPr>
            <w:tcW w:w="1288" w:type="dxa"/>
          </w:tcPr>
          <w:p w:rsidR="00390036" w:rsidRPr="00096EED" w:rsidRDefault="00390036" w:rsidP="006C141F">
            <w:pPr>
              <w:rPr>
                <w:rFonts w:cstheme="minorHAnsi"/>
                <w:szCs w:val="20"/>
              </w:rPr>
            </w:pPr>
          </w:p>
        </w:tc>
      </w:tr>
    </w:tbl>
    <w:p w:rsidR="00390036" w:rsidRDefault="00390036">
      <w:pPr>
        <w:rPr>
          <w:rFonts w:cstheme="minorHAnsi"/>
          <w:color w:val="000000"/>
          <w:szCs w:val="20"/>
        </w:rPr>
      </w:pPr>
      <w:r>
        <w:rPr>
          <w:rFonts w:cstheme="minorHAnsi"/>
          <w:color w:val="000000"/>
          <w:szCs w:val="20"/>
        </w:rPr>
        <w:br w:type="page"/>
      </w:r>
    </w:p>
    <w:p w:rsidR="00757FD0" w:rsidRDefault="00757FD0" w:rsidP="00EF3D34">
      <w:pPr>
        <w:rPr>
          <w:rFonts w:cstheme="minorHAnsi"/>
          <w:color w:val="000000"/>
          <w:szCs w:val="20"/>
        </w:rPr>
      </w:pPr>
    </w:p>
    <w:p w:rsidR="00757FD0" w:rsidRDefault="00757FD0" w:rsidP="00EF3D34">
      <w:pPr>
        <w:rPr>
          <w:rFonts w:cstheme="minorHAnsi"/>
          <w:b/>
          <w:color w:val="000000"/>
          <w:sz w:val="32"/>
          <w:szCs w:val="20"/>
        </w:rPr>
      </w:pPr>
      <w:r w:rsidRPr="00757FD0">
        <w:rPr>
          <w:rFonts w:cstheme="minorHAnsi"/>
          <w:b/>
          <w:color w:val="000000"/>
          <w:sz w:val="32"/>
          <w:szCs w:val="20"/>
        </w:rPr>
        <w:t>Week 17</w:t>
      </w:r>
    </w:p>
    <w:p w:rsidR="00A926F8" w:rsidRDefault="00A926F8" w:rsidP="00EF3D34">
      <w:pPr>
        <w:rPr>
          <w:rFonts w:cstheme="minorHAnsi"/>
          <w:b/>
          <w:color w:val="000000"/>
          <w:sz w:val="32"/>
          <w:szCs w:val="20"/>
        </w:rPr>
      </w:pP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NOT = [</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0 1</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1 0];</w:t>
      </w:r>
    </w:p>
    <w:p w:rsidR="001A5BD5" w:rsidRDefault="001A5BD5" w:rsidP="001A5BD5">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1A5BD5" w:rsidRPr="009605BB" w:rsidRDefault="001A5BD5" w:rsidP="009605BB">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AND = [1,1,1,0;0,0,0,1];</w:t>
      </w:r>
    </w:p>
    <w:p w:rsidR="001A5BD5" w:rsidRDefault="001A5BD5" w:rsidP="00EF3D34">
      <w:pPr>
        <w:rPr>
          <w:rFonts w:cstheme="minorHAnsi"/>
          <w:b/>
          <w:color w:val="000000"/>
          <w:sz w:val="32"/>
          <w:szCs w:val="20"/>
        </w:rPr>
      </w:pP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%Tensor Product NOT AND</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TPNANDOR =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0     0     0     0     1     1     1     0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0     0     0     0     0     0     0     1</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1     1     1     0     0     0     0     0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0     0     0     1     0     0     0     0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%Logbook Answer</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Answer = [</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0     0     0     0     1     1     1     0</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     1     1     1     1     0     0     0     1</w:t>
      </w:r>
    </w:p>
    <w:p w:rsidR="00A926F8" w:rsidRDefault="00A926F8" w:rsidP="00A926F8">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w:t>
      </w:r>
    </w:p>
    <w:p w:rsidR="00757FD0" w:rsidRDefault="00757FD0" w:rsidP="00EF3D34">
      <w:pPr>
        <w:rPr>
          <w:rFonts w:cstheme="minorHAnsi"/>
          <w:b/>
          <w:color w:val="000000"/>
          <w:szCs w:val="20"/>
        </w:rPr>
      </w:pPr>
    </w:p>
    <w:p w:rsidR="008A4F13" w:rsidRDefault="008A4F13">
      <w:pPr>
        <w:rPr>
          <w:rFonts w:cstheme="minorHAnsi"/>
          <w:b/>
          <w:color w:val="000000"/>
          <w:szCs w:val="20"/>
        </w:rPr>
      </w:pPr>
      <w:r>
        <w:rPr>
          <w:rFonts w:cstheme="minorHAnsi"/>
          <w:b/>
          <w:color w:val="000000"/>
          <w:szCs w:val="20"/>
        </w:rPr>
        <w:br w:type="page"/>
      </w:r>
    </w:p>
    <w:p w:rsidR="008A4F13" w:rsidRPr="00B448DF" w:rsidRDefault="00B448DF" w:rsidP="00EF3D34">
      <w:pPr>
        <w:rPr>
          <w:rFonts w:cstheme="minorHAnsi"/>
          <w:b/>
          <w:color w:val="000000"/>
          <w:sz w:val="32"/>
          <w:szCs w:val="20"/>
        </w:rPr>
      </w:pPr>
      <w:r>
        <w:rPr>
          <w:rFonts w:cstheme="minorHAnsi"/>
          <w:b/>
          <w:color w:val="000000"/>
          <w:sz w:val="32"/>
          <w:szCs w:val="20"/>
        </w:rPr>
        <w:lastRenderedPageBreak/>
        <w:t>Week 20</w:t>
      </w:r>
    </w:p>
    <w:p w:rsidR="00B448DF" w:rsidRDefault="00B448DF" w:rsidP="00EF3D34">
      <w:pPr>
        <w:rPr>
          <w:rFonts w:cstheme="minorHAnsi"/>
          <w:color w:val="000000"/>
          <w:szCs w:val="20"/>
        </w:rPr>
      </w:pPr>
    </w:p>
    <w:p w:rsidR="0060479B" w:rsidRDefault="00B143D6" w:rsidP="0060479B">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0060479B" w:rsidRPr="0060479B">
        <w:rPr>
          <w:rFonts w:ascii="Courier New" w:hAnsi="Courier New" w:cs="Courier New"/>
          <w:color w:val="228B22"/>
          <w:sz w:val="20"/>
          <w:szCs w:val="20"/>
        </w:rPr>
        <w:t xml:space="preserve"> </w:t>
      </w:r>
      <w:r w:rsidR="0060479B">
        <w:rPr>
          <w:rFonts w:ascii="Courier New" w:hAnsi="Courier New" w:cs="Courier New"/>
          <w:color w:val="228B22"/>
          <w:sz w:val="20"/>
          <w:szCs w:val="20"/>
        </w:rPr>
        <w:t>Hadamard * ZERO = 0.7071</w:t>
      </w:r>
    </w:p>
    <w:p w:rsidR="0005541F" w:rsidRP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ans =</w:t>
      </w:r>
    </w:p>
    <w:p w:rsidR="0005541F" w:rsidRPr="0005541F" w:rsidRDefault="0005541F" w:rsidP="0005541F">
      <w:pPr>
        <w:autoSpaceDE w:val="0"/>
        <w:autoSpaceDN w:val="0"/>
        <w:adjustRightInd w:val="0"/>
        <w:spacing w:after="0"/>
        <w:rPr>
          <w:rFonts w:ascii="Courier New" w:hAnsi="Courier New" w:cs="Courier New"/>
          <w:sz w:val="24"/>
          <w:szCs w:val="24"/>
        </w:rPr>
      </w:pPr>
    </w:p>
    <w:p w:rsidR="0005541F" w:rsidRP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 xml:space="preserve">    0.7071</w:t>
      </w:r>
    </w:p>
    <w:p w:rsidR="0005541F" w:rsidRDefault="0005541F" w:rsidP="0005541F">
      <w:pPr>
        <w:autoSpaceDE w:val="0"/>
        <w:autoSpaceDN w:val="0"/>
        <w:adjustRightInd w:val="0"/>
        <w:spacing w:after="0"/>
        <w:rPr>
          <w:rFonts w:ascii="Courier New" w:hAnsi="Courier New" w:cs="Courier New"/>
          <w:sz w:val="24"/>
          <w:szCs w:val="24"/>
        </w:rPr>
      </w:pPr>
      <w:r w:rsidRPr="0005541F">
        <w:rPr>
          <w:rFonts w:ascii="Courier New" w:hAnsi="Courier New" w:cs="Courier New"/>
          <w:sz w:val="24"/>
          <w:szCs w:val="24"/>
        </w:rPr>
        <w:t xml:space="preserve">    0.7071</w:t>
      </w:r>
    </w:p>
    <w:p w:rsidR="00DE6903" w:rsidRDefault="00DE6903" w:rsidP="0005541F">
      <w:pPr>
        <w:autoSpaceDE w:val="0"/>
        <w:autoSpaceDN w:val="0"/>
        <w:adjustRightInd w:val="0"/>
        <w:spacing w:after="0"/>
        <w:rPr>
          <w:rFonts w:ascii="Courier New" w:hAnsi="Courier New" w:cs="Courier New"/>
          <w:sz w:val="24"/>
          <w:szCs w:val="24"/>
        </w:rPr>
      </w:pPr>
    </w:p>
    <w:p w:rsidR="00B143D6" w:rsidRDefault="00B143D6" w:rsidP="00B143D6">
      <w:pPr>
        <w:autoSpaceDE w:val="0"/>
        <w:autoSpaceDN w:val="0"/>
        <w:adjustRightInd w:val="0"/>
        <w:spacing w:after="0"/>
        <w:rPr>
          <w:rFonts w:ascii="Courier New" w:hAnsi="Courier New" w:cs="Courier New"/>
          <w:color w:val="228B22"/>
          <w:sz w:val="20"/>
          <w:szCs w:val="20"/>
        </w:rPr>
      </w:pPr>
      <w:r>
        <w:rPr>
          <w:rFonts w:ascii="Courier New" w:hAnsi="Courier New" w:cs="Courier New"/>
          <w:color w:val="228B22"/>
          <w:sz w:val="20"/>
          <w:szCs w:val="20"/>
        </w:rPr>
        <w:t>%</w:t>
      </w:r>
      <w:r w:rsidR="0060479B">
        <w:rPr>
          <w:rFonts w:ascii="Courier New" w:hAnsi="Courier New" w:cs="Courier New"/>
          <w:color w:val="228B22"/>
          <w:sz w:val="20"/>
          <w:szCs w:val="20"/>
        </w:rPr>
        <w:t xml:space="preserve"> </w:t>
      </w:r>
      <w:r>
        <w:rPr>
          <w:rFonts w:ascii="Courier New" w:hAnsi="Courier New" w:cs="Courier New"/>
          <w:color w:val="228B22"/>
          <w:sz w:val="20"/>
          <w:szCs w:val="20"/>
        </w:rPr>
        <w:t>Hadamard * 0.7071 = 1 or 0</w:t>
      </w:r>
    </w:p>
    <w:p w:rsidR="00DE6903" w:rsidRP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ans =</w:t>
      </w:r>
    </w:p>
    <w:p w:rsidR="00DE6903" w:rsidRPr="00DE6903" w:rsidRDefault="00DE6903" w:rsidP="00DE6903">
      <w:pPr>
        <w:autoSpaceDE w:val="0"/>
        <w:autoSpaceDN w:val="0"/>
        <w:adjustRightInd w:val="0"/>
        <w:spacing w:after="0"/>
        <w:rPr>
          <w:rFonts w:ascii="Courier New" w:hAnsi="Courier New" w:cs="Courier New"/>
          <w:sz w:val="24"/>
          <w:szCs w:val="24"/>
        </w:rPr>
      </w:pPr>
    </w:p>
    <w:p w:rsidR="00DE6903" w:rsidRP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 xml:space="preserve">    1.0000</w:t>
      </w:r>
    </w:p>
    <w:p w:rsidR="00DE6903" w:rsidRDefault="00DE6903" w:rsidP="00DE6903">
      <w:pPr>
        <w:autoSpaceDE w:val="0"/>
        <w:autoSpaceDN w:val="0"/>
        <w:adjustRightInd w:val="0"/>
        <w:spacing w:after="0"/>
        <w:rPr>
          <w:rFonts w:ascii="Courier New" w:hAnsi="Courier New" w:cs="Courier New"/>
          <w:sz w:val="24"/>
          <w:szCs w:val="24"/>
        </w:rPr>
      </w:pPr>
      <w:r w:rsidRPr="00DE6903">
        <w:rPr>
          <w:rFonts w:ascii="Courier New" w:hAnsi="Courier New" w:cs="Courier New"/>
          <w:sz w:val="24"/>
          <w:szCs w:val="24"/>
        </w:rPr>
        <w:t xml:space="preserve">   -0.0000</w:t>
      </w:r>
    </w:p>
    <w:p w:rsidR="00B143D6" w:rsidRDefault="00B143D6" w:rsidP="00B143D6">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 xml:space="preserve"> </w:t>
      </w:r>
    </w:p>
    <w:p w:rsidR="00B143D6" w:rsidRDefault="00B143D6" w:rsidP="00B143D6">
      <w:pPr>
        <w:autoSpaceDE w:val="0"/>
        <w:autoSpaceDN w:val="0"/>
        <w:adjustRightInd w:val="0"/>
        <w:spacing w:after="0"/>
        <w:rPr>
          <w:rFonts w:ascii="Courier New" w:hAnsi="Courier New" w:cs="Courier New"/>
          <w:sz w:val="24"/>
          <w:szCs w:val="24"/>
        </w:rPr>
      </w:pPr>
      <w:r>
        <w:rPr>
          <w:rFonts w:ascii="Courier New" w:hAnsi="Courier New" w:cs="Courier New"/>
          <w:color w:val="228B22"/>
          <w:sz w:val="20"/>
          <w:szCs w:val="20"/>
        </w:rPr>
        <w:t>%</w:t>
      </w:r>
      <w:r w:rsidR="0060479B">
        <w:rPr>
          <w:rFonts w:ascii="Courier New" w:hAnsi="Courier New" w:cs="Courier New"/>
          <w:color w:val="228B22"/>
          <w:sz w:val="20"/>
          <w:szCs w:val="20"/>
        </w:rPr>
        <w:t xml:space="preserve"> </w:t>
      </w:r>
      <w:r>
        <w:rPr>
          <w:rFonts w:ascii="Courier New" w:hAnsi="Courier New" w:cs="Courier New"/>
          <w:color w:val="228B22"/>
          <w:sz w:val="20"/>
          <w:szCs w:val="20"/>
        </w:rPr>
        <w:t>The results with ONE are the same</w:t>
      </w:r>
    </w:p>
    <w:p w:rsidR="007701BF" w:rsidRDefault="007701BF" w:rsidP="00EF3D34">
      <w:pPr>
        <w:rPr>
          <w:rFonts w:cstheme="minorHAnsi"/>
          <w:color w:val="000000"/>
          <w:szCs w:val="20"/>
        </w:rPr>
      </w:pPr>
    </w:p>
    <w:p w:rsidR="004F50E1" w:rsidRDefault="004F50E1" w:rsidP="00EF3D34">
      <w:pPr>
        <w:rPr>
          <w:rFonts w:cstheme="minorHAnsi"/>
          <w:color w:val="000000"/>
          <w:szCs w:val="20"/>
        </w:rPr>
      </w:pPr>
    </w:p>
    <w:p w:rsidR="00A022A5" w:rsidRDefault="00E1413B" w:rsidP="00EF3D34">
      <w:pPr>
        <w:rPr>
          <w:rFonts w:cstheme="minorHAnsi"/>
          <w:color w:val="000000"/>
          <w:szCs w:val="20"/>
        </w:rPr>
      </w:pPr>
      <w:r>
        <w:rPr>
          <w:rFonts w:cstheme="minorHAnsi"/>
          <w:color w:val="000000"/>
          <w:szCs w:val="20"/>
        </w:rPr>
        <w:t>In the first</w:t>
      </w:r>
      <w:r w:rsidR="00620647">
        <w:rPr>
          <w:rFonts w:cstheme="minorHAnsi"/>
          <w:color w:val="000000"/>
          <w:szCs w:val="20"/>
        </w:rPr>
        <w:t xml:space="preserve"> </w:t>
      </w:r>
      <w:r>
        <w:rPr>
          <w:rFonts w:cstheme="minorHAnsi"/>
          <w:color w:val="000000"/>
          <w:szCs w:val="20"/>
        </w:rPr>
        <w:t xml:space="preserve">instance </w:t>
      </w:r>
      <w:r w:rsidR="00620647">
        <w:rPr>
          <w:rFonts w:cstheme="minorHAnsi"/>
          <w:color w:val="000000"/>
          <w:szCs w:val="20"/>
        </w:rPr>
        <w:t>A is either one or zero, B is always 0.7071 and C is either one or zero.</w:t>
      </w:r>
      <w:r w:rsidR="00A022A5">
        <w:rPr>
          <w:rFonts w:cstheme="minorHAnsi"/>
          <w:color w:val="000000"/>
          <w:szCs w:val="20"/>
        </w:rPr>
        <w:t xml:space="preserve"> </w:t>
      </w:r>
      <w:r w:rsidR="00930ECC">
        <w:rPr>
          <w:rFonts w:cstheme="minorHAnsi"/>
          <w:color w:val="000000"/>
          <w:szCs w:val="20"/>
        </w:rPr>
        <w:t xml:space="preserve">As shown </w:t>
      </w:r>
      <w:proofErr w:type="gramStart"/>
      <w:r w:rsidR="00930ECC">
        <w:rPr>
          <w:rFonts w:cstheme="minorHAnsi"/>
          <w:color w:val="000000"/>
          <w:szCs w:val="20"/>
        </w:rPr>
        <w:t>below:-</w:t>
      </w:r>
      <w:proofErr w:type="gramEnd"/>
    </w:p>
    <w:p w:rsidR="002144A0" w:rsidRDefault="002144A0" w:rsidP="00EF3D34">
      <w:pPr>
        <w:rPr>
          <w:rFonts w:cstheme="minorHAnsi"/>
          <w:color w:val="000000"/>
          <w:szCs w:val="20"/>
        </w:rPr>
      </w:pPr>
    </w:p>
    <w:p w:rsidR="002144A0" w:rsidRDefault="002144A0" w:rsidP="00EF3D34">
      <w:pPr>
        <w:rPr>
          <w:rFonts w:eastAsiaTheme="minorEastAsia" w:cstheme="minorHAnsi"/>
          <w:color w:val="000000"/>
          <w:szCs w:val="20"/>
        </w:rPr>
      </w:pPr>
      <w:r>
        <w:rPr>
          <w:rFonts w:cstheme="minorHAnsi"/>
          <w:color w:val="000000"/>
          <w:szCs w:val="20"/>
        </w:rPr>
        <w:t xml:space="preserve">A = </w:t>
      </w:r>
      <m:oMath>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mr>
              <m:mr>
                <m:e>
                  <m:r>
                    <w:rPr>
                      <w:rFonts w:ascii="Cambria Math" w:hAnsi="Cambria Math" w:cstheme="minorHAnsi"/>
                      <w:color w:val="000000"/>
                      <w:szCs w:val="20"/>
                    </w:rPr>
                    <m:t>0</m:t>
                  </m:r>
                </m:e>
              </m:mr>
            </m:m>
          </m:e>
        </m:d>
      </m:oMath>
      <w:r w:rsidR="008C2ABF">
        <w:rPr>
          <w:rFonts w:eastAsiaTheme="minorEastAsia" w:cstheme="minorHAnsi"/>
          <w:color w:val="000000"/>
          <w:szCs w:val="20"/>
        </w:rPr>
        <w:t xml:space="preserve"> or </w:t>
      </w:r>
      <m:oMath>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0</m:t>
                  </m:r>
                </m:e>
              </m:mr>
              <m:mr>
                <m:e>
                  <m:r>
                    <w:rPr>
                      <w:rFonts w:ascii="Cambria Math" w:hAnsi="Cambria Math" w:cstheme="minorHAnsi"/>
                      <w:color w:val="000000"/>
                      <w:szCs w:val="20"/>
                    </w:rPr>
                    <m:t>1</m:t>
                  </m:r>
                </m:e>
              </m:mr>
            </m:m>
          </m:e>
        </m:d>
      </m:oMath>
      <w:r w:rsidR="008C2ABF">
        <w:rPr>
          <w:rFonts w:eastAsiaTheme="minorEastAsia" w:cstheme="minorHAnsi"/>
          <w:color w:val="000000"/>
          <w:szCs w:val="20"/>
        </w:rPr>
        <w:t xml:space="preserve"> </w:t>
      </w:r>
    </w:p>
    <w:p w:rsidR="008C2ABF" w:rsidRDefault="008C2ABF" w:rsidP="00EF3D34">
      <w:pPr>
        <w:rPr>
          <w:rFonts w:cstheme="minorHAnsi"/>
          <w:color w:val="000000"/>
          <w:szCs w:val="20"/>
        </w:rPr>
      </w:pPr>
    </w:p>
    <w:p w:rsidR="008C2ABF" w:rsidRDefault="008C2ABF" w:rsidP="00EF3D34">
      <w:pPr>
        <w:rPr>
          <w:rFonts w:eastAsiaTheme="minorEastAsia" w:cstheme="minorHAnsi"/>
          <w:color w:val="000000"/>
          <w:szCs w:val="20"/>
        </w:rPr>
      </w:pPr>
      <w:r>
        <w:rPr>
          <w:rFonts w:cstheme="minorHAnsi"/>
          <w:color w:val="000000"/>
          <w:szCs w:val="20"/>
        </w:rPr>
        <w:t xml:space="preserve">B = </w:t>
      </w:r>
      <m:oMath>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mr>
          <m:mr>
            <m:e>
              <m:rad>
                <m:radPr>
                  <m:degHide m:val="1"/>
                  <m:ctrlPr>
                    <w:rPr>
                      <w:rFonts w:ascii="Cambria Math" w:hAnsi="Cambria Math" w:cstheme="minorHAnsi"/>
                      <w:i/>
                      <w:color w:val="000000"/>
                      <w:szCs w:val="20"/>
                    </w:rPr>
                  </m:ctrlPr>
                </m:radPr>
                <m:deg/>
                <m:e>
                  <m:r>
                    <w:rPr>
                      <w:rFonts w:ascii="Cambria Math" w:hAnsi="Cambria Math" w:cstheme="minorHAnsi"/>
                      <w:color w:val="000000"/>
                      <w:szCs w:val="20"/>
                    </w:rPr>
                    <m:t>2</m:t>
                  </m:r>
                </m:e>
              </m:rad>
            </m:e>
          </m:mr>
        </m:m>
        <m:d>
          <m:dPr>
            <m:begChr m:val="["/>
            <m:endChr m:val="]"/>
            <m:ctrlPr>
              <w:rPr>
                <w:rFonts w:ascii="Cambria Math" w:hAnsi="Cambria Math" w:cstheme="minorHAnsi"/>
                <w:i/>
                <w:color w:val="000000"/>
                <w:szCs w:val="20"/>
              </w:rPr>
            </m:ctrlPr>
          </m:dPr>
          <m:e>
            <m:m>
              <m:mPr>
                <m:mcs>
                  <m:mc>
                    <m:mcPr>
                      <m:count m:val="2"/>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e>
                  <m:r>
                    <w:rPr>
                      <w:rFonts w:ascii="Cambria Math" w:hAnsi="Cambria Math" w:cstheme="minorHAnsi"/>
                      <w:color w:val="000000"/>
                      <w:szCs w:val="20"/>
                    </w:rPr>
                    <m:t>1</m:t>
                  </m:r>
                </m:e>
              </m:mr>
              <m:mr>
                <m:e>
                  <m:r>
                    <w:rPr>
                      <w:rFonts w:ascii="Cambria Math" w:hAnsi="Cambria Math" w:cstheme="minorHAnsi"/>
                      <w:color w:val="000000"/>
                      <w:szCs w:val="20"/>
                    </w:rPr>
                    <m:t>1</m:t>
                  </m:r>
                </m:e>
                <m:e>
                  <m:r>
                    <w:rPr>
                      <w:rFonts w:ascii="Cambria Math" w:hAnsi="Cambria Math" w:cstheme="minorHAnsi"/>
                      <w:color w:val="000000"/>
                      <w:szCs w:val="20"/>
                    </w:rPr>
                    <m:t>-1</m:t>
                  </m:r>
                </m:e>
              </m:mr>
            </m:m>
          </m:e>
        </m:d>
        <m:r>
          <w:rPr>
            <w:rFonts w:ascii="Cambria Math" w:hAnsi="Cambria Math" w:cstheme="minorHAnsi"/>
            <w:color w:val="000000"/>
            <w:szCs w:val="20"/>
          </w:rPr>
          <m:t>*</m:t>
        </m:r>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mr>
              <m:mr>
                <m:e>
                  <m:r>
                    <w:rPr>
                      <w:rFonts w:ascii="Cambria Math" w:hAnsi="Cambria Math" w:cstheme="minorHAnsi"/>
                      <w:color w:val="000000"/>
                      <w:szCs w:val="20"/>
                    </w:rPr>
                    <m:t>0</m:t>
                  </m:r>
                </m:e>
              </m:mr>
            </m:m>
          </m:e>
        </m:d>
        <m:r>
          <w:rPr>
            <w:rFonts w:ascii="Cambria Math" w:hAnsi="Cambria Math" w:cstheme="minorHAnsi"/>
            <w:color w:val="000000"/>
            <w:szCs w:val="20"/>
          </w:rPr>
          <m:t xml:space="preserve"> or </m:t>
        </m:r>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0</m:t>
                  </m:r>
                </m:e>
              </m:mr>
              <m:mr>
                <m:e>
                  <m:r>
                    <w:rPr>
                      <w:rFonts w:ascii="Cambria Math" w:hAnsi="Cambria Math" w:cstheme="minorHAnsi"/>
                      <w:color w:val="000000"/>
                      <w:szCs w:val="20"/>
                    </w:rPr>
                    <m:t>1</m:t>
                  </m:r>
                </m:e>
              </m:mr>
            </m:m>
          </m:e>
        </m:d>
        <m:r>
          <w:rPr>
            <w:rFonts w:ascii="Cambria Math" w:hAnsi="Cambria Math" w:cstheme="minorHAnsi"/>
            <w:color w:val="000000"/>
            <w:szCs w:val="20"/>
          </w:rPr>
          <m:t>=</m:t>
        </m:r>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0.7071</m:t>
                  </m:r>
                </m:e>
              </m:mr>
              <m:mr>
                <m:e>
                  <m:r>
                    <w:rPr>
                      <w:rFonts w:ascii="Cambria Math" w:hAnsi="Cambria Math" w:cstheme="minorHAnsi"/>
                      <w:color w:val="000000"/>
                      <w:szCs w:val="20"/>
                    </w:rPr>
                    <m:t>0.7071</m:t>
                  </m:r>
                </m:e>
              </m:mr>
            </m:m>
          </m:e>
        </m:d>
      </m:oMath>
    </w:p>
    <w:p w:rsidR="008C2ABF" w:rsidRDefault="008C2ABF" w:rsidP="00EF3D34">
      <w:pPr>
        <w:rPr>
          <w:rFonts w:cstheme="minorHAnsi"/>
          <w:color w:val="000000"/>
          <w:szCs w:val="20"/>
        </w:rPr>
      </w:pPr>
    </w:p>
    <w:p w:rsidR="008C2ABF" w:rsidRDefault="008C2ABF" w:rsidP="00EF3D34">
      <w:pPr>
        <w:rPr>
          <w:rFonts w:eastAsiaTheme="minorEastAsia" w:cstheme="minorHAnsi"/>
          <w:color w:val="000000"/>
          <w:szCs w:val="20"/>
        </w:rPr>
      </w:pPr>
      <w:r>
        <w:rPr>
          <w:rFonts w:cstheme="minorHAnsi"/>
          <w:color w:val="000000"/>
          <w:szCs w:val="20"/>
        </w:rPr>
        <w:t xml:space="preserve">C = </w:t>
      </w:r>
      <m:oMath>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1</m:t>
                  </m:r>
                </m:e>
              </m:mr>
              <m:mr>
                <m:e>
                  <m:r>
                    <w:rPr>
                      <w:rFonts w:ascii="Cambria Math" w:hAnsi="Cambria Math" w:cstheme="minorHAnsi"/>
                      <w:color w:val="000000"/>
                      <w:szCs w:val="20"/>
                    </w:rPr>
                    <m:t>0</m:t>
                  </m:r>
                </m:e>
              </m:mr>
            </m:m>
          </m:e>
        </m:d>
      </m:oMath>
      <w:r>
        <w:rPr>
          <w:rFonts w:eastAsiaTheme="minorEastAsia" w:cstheme="minorHAnsi"/>
          <w:color w:val="000000"/>
          <w:szCs w:val="20"/>
        </w:rPr>
        <w:t xml:space="preserve"> or </w:t>
      </w:r>
      <m:oMath>
        <m:d>
          <m:dPr>
            <m:begChr m:val="["/>
            <m:endChr m:val="]"/>
            <m:ctrlPr>
              <w:rPr>
                <w:rFonts w:ascii="Cambria Math" w:hAnsi="Cambria Math" w:cstheme="minorHAnsi"/>
                <w:i/>
                <w:color w:val="000000"/>
                <w:szCs w:val="20"/>
              </w:rPr>
            </m:ctrlPr>
          </m:dPr>
          <m:e>
            <m:m>
              <m:mPr>
                <m:mcs>
                  <m:mc>
                    <m:mcPr>
                      <m:count m:val="1"/>
                      <m:mcJc m:val="center"/>
                    </m:mcPr>
                  </m:mc>
                </m:mcs>
                <m:ctrlPr>
                  <w:rPr>
                    <w:rFonts w:ascii="Cambria Math" w:hAnsi="Cambria Math" w:cstheme="minorHAnsi"/>
                    <w:i/>
                    <w:color w:val="000000"/>
                    <w:szCs w:val="20"/>
                  </w:rPr>
                </m:ctrlPr>
              </m:mPr>
              <m:mr>
                <m:e>
                  <m:r>
                    <w:rPr>
                      <w:rFonts w:ascii="Cambria Math" w:hAnsi="Cambria Math" w:cstheme="minorHAnsi"/>
                      <w:color w:val="000000"/>
                      <w:szCs w:val="20"/>
                    </w:rPr>
                    <m:t>0</m:t>
                  </m:r>
                </m:e>
              </m:mr>
              <m:mr>
                <m:e>
                  <m:r>
                    <w:rPr>
                      <w:rFonts w:ascii="Cambria Math" w:hAnsi="Cambria Math" w:cstheme="minorHAnsi"/>
                      <w:color w:val="000000"/>
                      <w:szCs w:val="20"/>
                    </w:rPr>
                    <m:t>1</m:t>
                  </m:r>
                </m:e>
              </m:mr>
            </m:m>
          </m:e>
        </m:d>
      </m:oMath>
    </w:p>
    <w:p w:rsidR="00930ECC" w:rsidRDefault="00930ECC" w:rsidP="00EF3D34">
      <w:pPr>
        <w:rPr>
          <w:rFonts w:cstheme="minorHAnsi"/>
          <w:color w:val="000000"/>
          <w:szCs w:val="20"/>
        </w:rPr>
      </w:pPr>
    </w:p>
    <w:p w:rsidR="005F399E" w:rsidRDefault="00780C67" w:rsidP="00EF3D34">
      <w:pPr>
        <w:rPr>
          <w:rFonts w:cstheme="minorHAnsi"/>
          <w:color w:val="000000"/>
          <w:szCs w:val="20"/>
        </w:rPr>
      </w:pPr>
      <w:r>
        <w:rPr>
          <w:rFonts w:cstheme="minorHAnsi"/>
          <w:color w:val="000000"/>
          <w:szCs w:val="20"/>
        </w:rPr>
        <w:t xml:space="preserve">This shows that after passing through the Hadamard gate at the instance of C the value returns to the </w:t>
      </w:r>
      <w:r w:rsidR="002170B1">
        <w:rPr>
          <w:rFonts w:cstheme="minorHAnsi"/>
          <w:color w:val="000000"/>
          <w:szCs w:val="20"/>
        </w:rPr>
        <w:t>initial</w:t>
      </w:r>
      <w:r>
        <w:rPr>
          <w:rFonts w:cstheme="minorHAnsi"/>
          <w:color w:val="000000"/>
          <w:szCs w:val="20"/>
        </w:rPr>
        <w:t xml:space="preserve"> value. </w:t>
      </w:r>
    </w:p>
    <w:p w:rsidR="005F399E" w:rsidRDefault="005F399E">
      <w:pPr>
        <w:rPr>
          <w:rFonts w:cstheme="minorHAnsi"/>
          <w:color w:val="000000"/>
          <w:szCs w:val="20"/>
        </w:rPr>
      </w:pPr>
      <w:r>
        <w:rPr>
          <w:rFonts w:cstheme="minorHAnsi"/>
          <w:color w:val="000000"/>
          <w:szCs w:val="20"/>
        </w:rPr>
        <w:br w:type="page"/>
      </w:r>
    </w:p>
    <w:tbl>
      <w:tblPr>
        <w:tblStyle w:val="TableGrid"/>
        <w:tblW w:w="0" w:type="auto"/>
        <w:tblLayout w:type="fixed"/>
        <w:tblLook w:val="04A0" w:firstRow="1" w:lastRow="0" w:firstColumn="1" w:lastColumn="0" w:noHBand="0" w:noVBand="1"/>
      </w:tblPr>
      <w:tblGrid>
        <w:gridCol w:w="1271"/>
        <w:gridCol w:w="1305"/>
        <w:gridCol w:w="6440"/>
      </w:tblGrid>
      <w:tr w:rsidR="006D71C8" w:rsidRPr="008A38A2" w:rsidTr="00181671">
        <w:tc>
          <w:tcPr>
            <w:tcW w:w="1271" w:type="dxa"/>
          </w:tcPr>
          <w:p w:rsidR="006D71C8" w:rsidRPr="008A38A2" w:rsidRDefault="006D71C8" w:rsidP="006C141F">
            <w:pPr>
              <w:rPr>
                <w:rFonts w:cstheme="minorHAnsi"/>
                <w:b/>
                <w:sz w:val="24"/>
                <w:szCs w:val="24"/>
              </w:rPr>
            </w:pPr>
            <w:r w:rsidRPr="008A38A2">
              <w:rPr>
                <w:rFonts w:cstheme="minorHAnsi"/>
                <w:b/>
                <w:sz w:val="24"/>
                <w:szCs w:val="24"/>
              </w:rPr>
              <w:lastRenderedPageBreak/>
              <w:t>Week</w:t>
            </w:r>
          </w:p>
        </w:tc>
        <w:tc>
          <w:tcPr>
            <w:tcW w:w="1305" w:type="dxa"/>
          </w:tcPr>
          <w:p w:rsidR="006D71C8" w:rsidRPr="008A38A2" w:rsidRDefault="006D71C8" w:rsidP="006C141F">
            <w:pPr>
              <w:rPr>
                <w:rFonts w:cstheme="minorHAnsi"/>
                <w:b/>
                <w:sz w:val="24"/>
                <w:szCs w:val="24"/>
              </w:rPr>
            </w:pPr>
            <w:r>
              <w:rPr>
                <w:rFonts w:cstheme="minorHAnsi"/>
                <w:b/>
                <w:sz w:val="24"/>
                <w:szCs w:val="24"/>
              </w:rPr>
              <w:t>Grade</w:t>
            </w:r>
          </w:p>
        </w:tc>
        <w:tc>
          <w:tcPr>
            <w:tcW w:w="6440" w:type="dxa"/>
          </w:tcPr>
          <w:p w:rsidR="006D71C8" w:rsidRPr="008A38A2" w:rsidRDefault="006D71C8" w:rsidP="006C141F">
            <w:pPr>
              <w:rPr>
                <w:rFonts w:cstheme="minorHAnsi"/>
                <w:b/>
                <w:sz w:val="24"/>
                <w:szCs w:val="24"/>
              </w:rPr>
            </w:pPr>
            <w:r>
              <w:rPr>
                <w:rFonts w:cstheme="minorHAnsi"/>
                <w:b/>
                <w:sz w:val="24"/>
                <w:szCs w:val="24"/>
              </w:rPr>
              <w:t>Criteria</w:t>
            </w:r>
          </w:p>
        </w:tc>
      </w:tr>
      <w:tr w:rsidR="006D71C8" w:rsidRPr="00096EED" w:rsidTr="000709D0">
        <w:trPr>
          <w:trHeight w:val="2778"/>
        </w:trPr>
        <w:tc>
          <w:tcPr>
            <w:tcW w:w="1271" w:type="dxa"/>
          </w:tcPr>
          <w:p w:rsidR="006D71C8" w:rsidRDefault="006D71C8" w:rsidP="006C141F">
            <w:pPr>
              <w:rPr>
                <w:rFonts w:cstheme="minorHAnsi"/>
                <w:b/>
              </w:rPr>
            </w:pPr>
            <w:r>
              <w:rPr>
                <w:rFonts w:cstheme="minorHAnsi"/>
                <w:b/>
              </w:rPr>
              <w:t>17</w:t>
            </w:r>
          </w:p>
          <w:p w:rsidR="006D71C8" w:rsidRPr="008A38A2" w:rsidRDefault="006D71C8" w:rsidP="006C141F">
            <w:pPr>
              <w:rPr>
                <w:rFonts w:cstheme="minorHAnsi"/>
                <w:b/>
              </w:rPr>
            </w:pPr>
            <w:r>
              <w:rPr>
                <w:rFonts w:cstheme="minorHAnsi"/>
                <w:b/>
              </w:rPr>
              <w:t>Modelling Circuits</w:t>
            </w:r>
          </w:p>
        </w:tc>
        <w:tc>
          <w:tcPr>
            <w:tcW w:w="1305" w:type="dxa"/>
          </w:tcPr>
          <w:p w:rsidR="006D71C8" w:rsidRPr="00096EED" w:rsidRDefault="006D71C8" w:rsidP="006C141F">
            <w:pPr>
              <w:rPr>
                <w:rFonts w:cstheme="minorHAnsi"/>
                <w:szCs w:val="20"/>
              </w:rPr>
            </w:pPr>
          </w:p>
        </w:tc>
        <w:tc>
          <w:tcPr>
            <w:tcW w:w="6440" w:type="dxa"/>
          </w:tcPr>
          <w:p w:rsidR="006D71C8" w:rsidRPr="00096EED" w:rsidRDefault="006D71C8" w:rsidP="006C141F">
            <w:pPr>
              <w:rPr>
                <w:rFonts w:cstheme="minorHAnsi"/>
                <w:szCs w:val="20"/>
              </w:rPr>
            </w:pPr>
          </w:p>
        </w:tc>
      </w:tr>
      <w:tr w:rsidR="002F3FB3" w:rsidRPr="00096EED" w:rsidTr="00BE0B14">
        <w:trPr>
          <w:trHeight w:val="2778"/>
        </w:trPr>
        <w:tc>
          <w:tcPr>
            <w:tcW w:w="1271" w:type="dxa"/>
          </w:tcPr>
          <w:p w:rsidR="002F3FB3" w:rsidRPr="008A38A2" w:rsidRDefault="002F3FB3" w:rsidP="006C141F">
            <w:pPr>
              <w:rPr>
                <w:rFonts w:cstheme="minorHAnsi"/>
                <w:b/>
              </w:rPr>
            </w:pPr>
            <w:r>
              <w:rPr>
                <w:rFonts w:cstheme="minorHAnsi"/>
                <w:b/>
              </w:rPr>
              <w:t>20 Quantum Computing</w:t>
            </w:r>
          </w:p>
        </w:tc>
        <w:tc>
          <w:tcPr>
            <w:tcW w:w="1305" w:type="dxa"/>
          </w:tcPr>
          <w:p w:rsidR="002F3FB3" w:rsidRPr="00096EED" w:rsidRDefault="002F3FB3" w:rsidP="006C141F">
            <w:pPr>
              <w:rPr>
                <w:rFonts w:cstheme="minorHAnsi"/>
                <w:szCs w:val="20"/>
              </w:rPr>
            </w:pPr>
          </w:p>
        </w:tc>
        <w:tc>
          <w:tcPr>
            <w:tcW w:w="6440" w:type="dxa"/>
          </w:tcPr>
          <w:p w:rsidR="002F3FB3" w:rsidRPr="00096EED" w:rsidRDefault="002F3FB3" w:rsidP="006C141F">
            <w:pPr>
              <w:rPr>
                <w:rFonts w:cstheme="minorHAnsi"/>
                <w:szCs w:val="20"/>
              </w:rPr>
            </w:pPr>
          </w:p>
        </w:tc>
      </w:tr>
    </w:tbl>
    <w:p w:rsidR="00CA3521" w:rsidRDefault="00CA3521" w:rsidP="00EF3D34">
      <w:pPr>
        <w:rPr>
          <w:rFonts w:cstheme="minorHAnsi"/>
          <w:color w:val="000000"/>
          <w:szCs w:val="20"/>
        </w:rPr>
      </w:pPr>
      <w:r>
        <w:rPr>
          <w:rFonts w:cstheme="minorHAnsi"/>
          <w:color w:val="000000"/>
          <w:szCs w:val="20"/>
        </w:rPr>
        <w:tab/>
      </w:r>
    </w:p>
    <w:p w:rsidR="00CA3521" w:rsidRDefault="00CA3521">
      <w:pPr>
        <w:rPr>
          <w:rFonts w:cstheme="minorHAnsi"/>
          <w:color w:val="000000"/>
          <w:szCs w:val="20"/>
        </w:rPr>
      </w:pPr>
      <w:r>
        <w:rPr>
          <w:rFonts w:cstheme="minorHAnsi"/>
          <w:color w:val="000000"/>
          <w:szCs w:val="20"/>
        </w:rPr>
        <w:br w:type="page"/>
      </w:r>
    </w:p>
    <w:p w:rsidR="00930ECC" w:rsidRDefault="00CA3521" w:rsidP="00EF3D34">
      <w:pPr>
        <w:rPr>
          <w:rFonts w:cstheme="minorHAnsi"/>
          <w:b/>
          <w:color w:val="000000"/>
          <w:sz w:val="32"/>
          <w:szCs w:val="20"/>
        </w:rPr>
      </w:pPr>
      <w:r>
        <w:rPr>
          <w:rFonts w:cstheme="minorHAnsi"/>
          <w:b/>
          <w:color w:val="000000"/>
          <w:sz w:val="32"/>
          <w:szCs w:val="20"/>
        </w:rPr>
        <w:lastRenderedPageBreak/>
        <w:t xml:space="preserve">General </w:t>
      </w:r>
      <w:r w:rsidR="00890D9E">
        <w:rPr>
          <w:rFonts w:cstheme="minorHAnsi"/>
          <w:b/>
          <w:color w:val="000000"/>
          <w:sz w:val="32"/>
          <w:szCs w:val="20"/>
        </w:rPr>
        <w:t>Self-Assessment</w:t>
      </w:r>
    </w:p>
    <w:tbl>
      <w:tblPr>
        <w:tblStyle w:val="TableGrid"/>
        <w:tblW w:w="0" w:type="auto"/>
        <w:tblLook w:val="04A0" w:firstRow="1" w:lastRow="0" w:firstColumn="1" w:lastColumn="0" w:noHBand="0" w:noVBand="1"/>
      </w:tblPr>
      <w:tblGrid>
        <w:gridCol w:w="4508"/>
        <w:gridCol w:w="4508"/>
      </w:tblGrid>
      <w:tr w:rsidR="009B6456" w:rsidTr="009B6456">
        <w:tc>
          <w:tcPr>
            <w:tcW w:w="4508" w:type="dxa"/>
          </w:tcPr>
          <w:p w:rsidR="009B6456" w:rsidRPr="009B6456" w:rsidRDefault="009B6456" w:rsidP="00EF3D34">
            <w:pPr>
              <w:rPr>
                <w:rFonts w:cstheme="minorHAnsi"/>
                <w:b/>
                <w:color w:val="000000"/>
                <w:szCs w:val="20"/>
              </w:rPr>
            </w:pPr>
            <w:r w:rsidRPr="009B6456">
              <w:rPr>
                <w:rFonts w:cstheme="minorHAnsi"/>
                <w:b/>
                <w:color w:val="000000"/>
                <w:sz w:val="24"/>
                <w:szCs w:val="20"/>
              </w:rPr>
              <w:t>Asse</w:t>
            </w:r>
            <w:r>
              <w:rPr>
                <w:rFonts w:cstheme="minorHAnsi"/>
                <w:b/>
                <w:color w:val="000000"/>
                <w:sz w:val="24"/>
                <w:szCs w:val="20"/>
              </w:rPr>
              <w:t>ssment Criterion</w:t>
            </w:r>
          </w:p>
        </w:tc>
        <w:tc>
          <w:tcPr>
            <w:tcW w:w="4508" w:type="dxa"/>
          </w:tcPr>
          <w:p w:rsidR="009B6456" w:rsidRPr="009B6456" w:rsidRDefault="009B6456" w:rsidP="00EF3D34">
            <w:pPr>
              <w:rPr>
                <w:rFonts w:cstheme="minorHAnsi"/>
                <w:b/>
                <w:color w:val="000000"/>
                <w:szCs w:val="20"/>
              </w:rPr>
            </w:pPr>
            <w:r>
              <w:rPr>
                <w:rFonts w:cstheme="minorHAnsi"/>
                <w:b/>
                <w:color w:val="000000"/>
                <w:szCs w:val="20"/>
              </w:rPr>
              <w:t>Grade</w:t>
            </w:r>
          </w:p>
        </w:tc>
      </w:tr>
      <w:tr w:rsidR="009B6456" w:rsidTr="009B6456">
        <w:tc>
          <w:tcPr>
            <w:tcW w:w="4508" w:type="dxa"/>
          </w:tcPr>
          <w:p w:rsidR="009B6456" w:rsidRPr="00D634F6" w:rsidRDefault="00D634F6" w:rsidP="00EF3D34">
            <w:pPr>
              <w:rPr>
                <w:rFonts w:cstheme="minorHAnsi"/>
                <w:color w:val="000000"/>
                <w:szCs w:val="20"/>
              </w:rPr>
            </w:pPr>
            <w:r>
              <w:rPr>
                <w:rFonts w:cstheme="minorHAnsi"/>
                <w:color w:val="000000"/>
                <w:szCs w:val="20"/>
              </w:rPr>
              <w:t>Answers to flagged logbook questions</w:t>
            </w:r>
          </w:p>
        </w:tc>
        <w:tc>
          <w:tcPr>
            <w:tcW w:w="4508" w:type="dxa"/>
          </w:tcPr>
          <w:p w:rsidR="009B6456" w:rsidRPr="00D634F6" w:rsidRDefault="009B6456" w:rsidP="00EF3D34">
            <w:pPr>
              <w:rPr>
                <w:rFonts w:cstheme="minorHAnsi"/>
                <w:color w:val="000000"/>
                <w:szCs w:val="20"/>
              </w:rPr>
            </w:pPr>
          </w:p>
        </w:tc>
      </w:tr>
      <w:tr w:rsidR="009B6456" w:rsidTr="009B6456">
        <w:tc>
          <w:tcPr>
            <w:tcW w:w="4508" w:type="dxa"/>
          </w:tcPr>
          <w:p w:rsidR="009B6456" w:rsidRPr="00D634F6" w:rsidRDefault="00747D82" w:rsidP="00EF3D34">
            <w:pPr>
              <w:rPr>
                <w:rFonts w:cstheme="minorHAnsi"/>
                <w:color w:val="000000"/>
                <w:szCs w:val="20"/>
              </w:rPr>
            </w:pPr>
            <w:r>
              <w:rPr>
                <w:rFonts w:cstheme="minorHAnsi"/>
                <w:color w:val="000000"/>
                <w:szCs w:val="20"/>
              </w:rPr>
              <w:t>Answers to other practical questions</w:t>
            </w:r>
          </w:p>
        </w:tc>
        <w:tc>
          <w:tcPr>
            <w:tcW w:w="4508" w:type="dxa"/>
          </w:tcPr>
          <w:p w:rsidR="009B6456" w:rsidRPr="00D634F6" w:rsidRDefault="009B6456" w:rsidP="00EF3D34">
            <w:pPr>
              <w:rPr>
                <w:rFonts w:cstheme="minorHAnsi"/>
                <w:color w:val="000000"/>
                <w:szCs w:val="20"/>
              </w:rPr>
            </w:pPr>
          </w:p>
        </w:tc>
      </w:tr>
      <w:tr w:rsidR="009B6456" w:rsidTr="009B6456">
        <w:tc>
          <w:tcPr>
            <w:tcW w:w="4508" w:type="dxa"/>
          </w:tcPr>
          <w:p w:rsidR="009B6456" w:rsidRPr="00D634F6" w:rsidRDefault="006C48A3" w:rsidP="00EF3D34">
            <w:pPr>
              <w:rPr>
                <w:rFonts w:cstheme="minorHAnsi"/>
                <w:color w:val="000000"/>
                <w:szCs w:val="20"/>
              </w:rPr>
            </w:pPr>
            <w:r>
              <w:rPr>
                <w:rFonts w:cstheme="minorHAnsi"/>
                <w:color w:val="000000"/>
                <w:szCs w:val="20"/>
              </w:rPr>
              <w:t>Other practical work (additional exercises you have undertaken of your own initiative)</w:t>
            </w:r>
          </w:p>
        </w:tc>
        <w:tc>
          <w:tcPr>
            <w:tcW w:w="4508" w:type="dxa"/>
          </w:tcPr>
          <w:p w:rsidR="009B6456" w:rsidRPr="00D634F6" w:rsidRDefault="009B6456" w:rsidP="00EF3D34">
            <w:pPr>
              <w:rPr>
                <w:rFonts w:cstheme="minorHAnsi"/>
                <w:color w:val="000000"/>
                <w:szCs w:val="20"/>
              </w:rPr>
            </w:pPr>
          </w:p>
        </w:tc>
      </w:tr>
      <w:tr w:rsidR="009B6456" w:rsidTr="009B6456">
        <w:tc>
          <w:tcPr>
            <w:tcW w:w="4508" w:type="dxa"/>
          </w:tcPr>
          <w:p w:rsidR="009B6456" w:rsidRPr="00D634F6" w:rsidRDefault="0090152A" w:rsidP="00EF3D34">
            <w:pPr>
              <w:rPr>
                <w:rFonts w:cstheme="minorHAnsi"/>
                <w:color w:val="000000"/>
                <w:szCs w:val="20"/>
              </w:rPr>
            </w:pPr>
            <w:r>
              <w:rPr>
                <w:rFonts w:cstheme="minorHAnsi"/>
                <w:color w:val="000000"/>
                <w:szCs w:val="20"/>
              </w:rPr>
              <w:t>Understanding of the module material to date</w:t>
            </w:r>
          </w:p>
        </w:tc>
        <w:tc>
          <w:tcPr>
            <w:tcW w:w="4508" w:type="dxa"/>
          </w:tcPr>
          <w:p w:rsidR="009B6456" w:rsidRPr="00D634F6" w:rsidRDefault="009B6456" w:rsidP="00EF3D34">
            <w:pPr>
              <w:rPr>
                <w:rFonts w:cstheme="minorHAnsi"/>
                <w:color w:val="000000"/>
                <w:szCs w:val="20"/>
              </w:rPr>
            </w:pPr>
          </w:p>
        </w:tc>
      </w:tr>
      <w:tr w:rsidR="009B6456" w:rsidTr="009B6456">
        <w:tc>
          <w:tcPr>
            <w:tcW w:w="4508" w:type="dxa"/>
          </w:tcPr>
          <w:p w:rsidR="009B6456" w:rsidRPr="00D634F6" w:rsidRDefault="00697994" w:rsidP="00EF3D34">
            <w:pPr>
              <w:rPr>
                <w:rFonts w:cstheme="minorHAnsi"/>
                <w:color w:val="000000"/>
                <w:szCs w:val="20"/>
              </w:rPr>
            </w:pPr>
            <w:r>
              <w:rPr>
                <w:rFonts w:cstheme="minorHAnsi"/>
                <w:color w:val="000000"/>
                <w:szCs w:val="20"/>
              </w:rPr>
              <w:t xml:space="preserve">Level of </w:t>
            </w:r>
            <w:r w:rsidR="008C2E3D">
              <w:rPr>
                <w:rFonts w:cstheme="minorHAnsi"/>
                <w:color w:val="000000"/>
                <w:szCs w:val="20"/>
              </w:rPr>
              <w:t>self-reflection</w:t>
            </w:r>
            <w:bookmarkStart w:id="0" w:name="_GoBack"/>
            <w:bookmarkEnd w:id="0"/>
            <w:r>
              <w:rPr>
                <w:rFonts w:cstheme="minorHAnsi"/>
                <w:color w:val="000000"/>
                <w:szCs w:val="20"/>
              </w:rPr>
              <w:t xml:space="preserve"> and evaluation</w:t>
            </w:r>
          </w:p>
        </w:tc>
        <w:tc>
          <w:tcPr>
            <w:tcW w:w="4508" w:type="dxa"/>
          </w:tcPr>
          <w:p w:rsidR="009B6456" w:rsidRPr="00D634F6" w:rsidRDefault="009B6456" w:rsidP="00EF3D34">
            <w:pPr>
              <w:rPr>
                <w:rFonts w:cstheme="minorHAnsi"/>
                <w:color w:val="000000"/>
                <w:szCs w:val="20"/>
              </w:rPr>
            </w:pPr>
          </w:p>
        </w:tc>
      </w:tr>
      <w:tr w:rsidR="009B6456" w:rsidTr="009B6456">
        <w:tc>
          <w:tcPr>
            <w:tcW w:w="4508" w:type="dxa"/>
          </w:tcPr>
          <w:p w:rsidR="009B6456" w:rsidRPr="00D634F6" w:rsidRDefault="00697994" w:rsidP="00EF3D34">
            <w:pPr>
              <w:rPr>
                <w:rFonts w:cstheme="minorHAnsi"/>
                <w:color w:val="000000"/>
                <w:szCs w:val="20"/>
              </w:rPr>
            </w:pPr>
            <w:r>
              <w:rPr>
                <w:rFonts w:cstheme="minorHAnsi"/>
                <w:color w:val="000000"/>
                <w:szCs w:val="20"/>
              </w:rPr>
              <w:t>Participation of timetabled activities</w:t>
            </w:r>
          </w:p>
        </w:tc>
        <w:tc>
          <w:tcPr>
            <w:tcW w:w="4508" w:type="dxa"/>
          </w:tcPr>
          <w:p w:rsidR="009B6456" w:rsidRPr="00D634F6" w:rsidRDefault="009B6456" w:rsidP="00EF3D34">
            <w:pPr>
              <w:rPr>
                <w:rFonts w:cstheme="minorHAnsi"/>
                <w:color w:val="000000"/>
                <w:szCs w:val="20"/>
              </w:rPr>
            </w:pPr>
          </w:p>
        </w:tc>
      </w:tr>
      <w:tr w:rsidR="009B6456" w:rsidTr="009B6456">
        <w:tc>
          <w:tcPr>
            <w:tcW w:w="4508" w:type="dxa"/>
          </w:tcPr>
          <w:p w:rsidR="009B6456" w:rsidRPr="00D634F6" w:rsidRDefault="00912183" w:rsidP="00EF3D34">
            <w:pPr>
              <w:rPr>
                <w:rFonts w:cstheme="minorHAnsi"/>
                <w:color w:val="000000"/>
                <w:szCs w:val="20"/>
              </w:rPr>
            </w:pPr>
            <w:r>
              <w:rPr>
                <w:rFonts w:cstheme="minorHAnsi"/>
                <w:color w:val="000000"/>
                <w:szCs w:val="20"/>
              </w:rPr>
              <w:t>Time spent outside timetabled classes (guideline is two hours self-study for each hour of timetabled study)</w:t>
            </w:r>
          </w:p>
        </w:tc>
        <w:tc>
          <w:tcPr>
            <w:tcW w:w="4508" w:type="dxa"/>
          </w:tcPr>
          <w:p w:rsidR="009B6456" w:rsidRPr="00D634F6" w:rsidRDefault="009B6456" w:rsidP="00EF3D34">
            <w:pPr>
              <w:rPr>
                <w:rFonts w:cstheme="minorHAnsi"/>
                <w:color w:val="000000"/>
                <w:szCs w:val="20"/>
              </w:rPr>
            </w:pPr>
          </w:p>
        </w:tc>
      </w:tr>
    </w:tbl>
    <w:p w:rsidR="00CA3521" w:rsidRPr="00CA3521" w:rsidRDefault="00CA3521" w:rsidP="00EF3D34">
      <w:pPr>
        <w:rPr>
          <w:rFonts w:cstheme="minorHAnsi"/>
          <w:color w:val="000000"/>
          <w:sz w:val="32"/>
          <w:szCs w:val="20"/>
        </w:rPr>
      </w:pPr>
    </w:p>
    <w:sectPr w:rsidR="00CA3521" w:rsidRPr="00CA3521">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83A" w:rsidRDefault="0037483A" w:rsidP="00AC5459">
      <w:pPr>
        <w:spacing w:after="0"/>
      </w:pPr>
      <w:r>
        <w:separator/>
      </w:r>
    </w:p>
  </w:endnote>
  <w:endnote w:type="continuationSeparator" w:id="0">
    <w:p w:rsidR="0037483A" w:rsidRDefault="0037483A"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273879"/>
      <w:docPartObj>
        <w:docPartGallery w:val="Page Numbers (Bottom of Page)"/>
        <w:docPartUnique/>
      </w:docPartObj>
    </w:sdtPr>
    <w:sdtContent>
      <w:p w:rsidR="00C5111E" w:rsidRDefault="00C5111E">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111E" w:rsidRDefault="00C5111E">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0"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kPZ0eTkEAAAO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C5111E" w:rsidRDefault="00C5111E">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lTwQAAANsAAAAPAAAAZHJzL2Rvd25yZXYueG1sRE9Li8Iw&#10;EL4L+x/CLOxF1tQV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PfmSVP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0BYwgAAANsAAAAPAAAAZHJzL2Rvd25yZXYueG1sRE9Li8Iw&#10;EL4L+x/CLOxFNFVE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Az00BY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83A" w:rsidRDefault="0037483A" w:rsidP="00AC5459">
      <w:pPr>
        <w:spacing w:after="0"/>
      </w:pPr>
      <w:r>
        <w:separator/>
      </w:r>
    </w:p>
  </w:footnote>
  <w:footnote w:type="continuationSeparator" w:id="0">
    <w:p w:rsidR="0037483A" w:rsidRDefault="0037483A" w:rsidP="00AC54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11E" w:rsidRDefault="00C5111E">
    <w:pPr>
      <w:pStyle w:val="Header"/>
    </w:pPr>
    <w:r>
      <w:t>Bradley Pratt – U1664020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grammar="clean"/>
  <w:defaultTabStop w:val="720"/>
  <w:characterSpacingControl w:val="doNotCompress"/>
  <w:hdrShapeDefaults>
    <o:shapedefaults v:ext="edit" spidmax="2049"/>
  </w:hdrShapeDefault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121CE"/>
    <w:rsid w:val="00034E05"/>
    <w:rsid w:val="00044ECA"/>
    <w:rsid w:val="0004767C"/>
    <w:rsid w:val="00054CD5"/>
    <w:rsid w:val="0005541F"/>
    <w:rsid w:val="00060374"/>
    <w:rsid w:val="00096EED"/>
    <w:rsid w:val="000A206B"/>
    <w:rsid w:val="000A7C2F"/>
    <w:rsid w:val="000B4019"/>
    <w:rsid w:val="000B5320"/>
    <w:rsid w:val="000B7FE2"/>
    <w:rsid w:val="000C2E2B"/>
    <w:rsid w:val="000E2275"/>
    <w:rsid w:val="000F02BA"/>
    <w:rsid w:val="001008D4"/>
    <w:rsid w:val="00100C88"/>
    <w:rsid w:val="00111C4A"/>
    <w:rsid w:val="00111FB9"/>
    <w:rsid w:val="001222EC"/>
    <w:rsid w:val="001256BE"/>
    <w:rsid w:val="00126E53"/>
    <w:rsid w:val="001429EA"/>
    <w:rsid w:val="00147C08"/>
    <w:rsid w:val="001712F3"/>
    <w:rsid w:val="00177BD7"/>
    <w:rsid w:val="00182FCB"/>
    <w:rsid w:val="00191C08"/>
    <w:rsid w:val="00195773"/>
    <w:rsid w:val="001A1AAF"/>
    <w:rsid w:val="001A4AE3"/>
    <w:rsid w:val="001A55DC"/>
    <w:rsid w:val="001A5BD5"/>
    <w:rsid w:val="001A6405"/>
    <w:rsid w:val="001C66DC"/>
    <w:rsid w:val="002028C5"/>
    <w:rsid w:val="00211E70"/>
    <w:rsid w:val="00211F02"/>
    <w:rsid w:val="002144A0"/>
    <w:rsid w:val="002170B1"/>
    <w:rsid w:val="00222F22"/>
    <w:rsid w:val="00256A4E"/>
    <w:rsid w:val="00277159"/>
    <w:rsid w:val="00287F61"/>
    <w:rsid w:val="00292216"/>
    <w:rsid w:val="00293FD5"/>
    <w:rsid w:val="002963B4"/>
    <w:rsid w:val="002972B1"/>
    <w:rsid w:val="002B6612"/>
    <w:rsid w:val="002C25CA"/>
    <w:rsid w:val="002D4770"/>
    <w:rsid w:val="002D63E7"/>
    <w:rsid w:val="002D71A2"/>
    <w:rsid w:val="002D7C5D"/>
    <w:rsid w:val="002E1A77"/>
    <w:rsid w:val="002F3FB3"/>
    <w:rsid w:val="00300AA3"/>
    <w:rsid w:val="003031E0"/>
    <w:rsid w:val="00307CA3"/>
    <w:rsid w:val="00311131"/>
    <w:rsid w:val="003125E8"/>
    <w:rsid w:val="003132A1"/>
    <w:rsid w:val="0034352B"/>
    <w:rsid w:val="00347990"/>
    <w:rsid w:val="00350C1F"/>
    <w:rsid w:val="0035515F"/>
    <w:rsid w:val="00355D36"/>
    <w:rsid w:val="0037483A"/>
    <w:rsid w:val="003750E1"/>
    <w:rsid w:val="0037731A"/>
    <w:rsid w:val="00381236"/>
    <w:rsid w:val="003819E8"/>
    <w:rsid w:val="00383438"/>
    <w:rsid w:val="003868A3"/>
    <w:rsid w:val="00390036"/>
    <w:rsid w:val="003A5F44"/>
    <w:rsid w:val="003B0334"/>
    <w:rsid w:val="003B41EC"/>
    <w:rsid w:val="003D19B0"/>
    <w:rsid w:val="003D1B4E"/>
    <w:rsid w:val="003D2C7A"/>
    <w:rsid w:val="003D3B5A"/>
    <w:rsid w:val="003D5B4E"/>
    <w:rsid w:val="003E5465"/>
    <w:rsid w:val="003F5441"/>
    <w:rsid w:val="00403A30"/>
    <w:rsid w:val="0041017B"/>
    <w:rsid w:val="004370CA"/>
    <w:rsid w:val="004508E3"/>
    <w:rsid w:val="00452EB8"/>
    <w:rsid w:val="00461E89"/>
    <w:rsid w:val="00462BDB"/>
    <w:rsid w:val="00475EF8"/>
    <w:rsid w:val="004F50E1"/>
    <w:rsid w:val="0050273F"/>
    <w:rsid w:val="00502AD5"/>
    <w:rsid w:val="005048A0"/>
    <w:rsid w:val="00504AB3"/>
    <w:rsid w:val="0052046F"/>
    <w:rsid w:val="00526C5C"/>
    <w:rsid w:val="00530B80"/>
    <w:rsid w:val="00530CB9"/>
    <w:rsid w:val="00536B4F"/>
    <w:rsid w:val="005410E8"/>
    <w:rsid w:val="00551CD8"/>
    <w:rsid w:val="00552F03"/>
    <w:rsid w:val="00554C88"/>
    <w:rsid w:val="00561709"/>
    <w:rsid w:val="00562047"/>
    <w:rsid w:val="005D059E"/>
    <w:rsid w:val="005D4052"/>
    <w:rsid w:val="005E6624"/>
    <w:rsid w:val="005F399E"/>
    <w:rsid w:val="0060479B"/>
    <w:rsid w:val="006071A8"/>
    <w:rsid w:val="00620647"/>
    <w:rsid w:val="0062104D"/>
    <w:rsid w:val="006279A9"/>
    <w:rsid w:val="00630822"/>
    <w:rsid w:val="006362C8"/>
    <w:rsid w:val="00647456"/>
    <w:rsid w:val="00647AA7"/>
    <w:rsid w:val="006532E5"/>
    <w:rsid w:val="00671FCA"/>
    <w:rsid w:val="006757F4"/>
    <w:rsid w:val="006764C7"/>
    <w:rsid w:val="00685C95"/>
    <w:rsid w:val="006975F9"/>
    <w:rsid w:val="00697994"/>
    <w:rsid w:val="006A35FF"/>
    <w:rsid w:val="006A722F"/>
    <w:rsid w:val="006B510D"/>
    <w:rsid w:val="006C1389"/>
    <w:rsid w:val="006C1397"/>
    <w:rsid w:val="006C1BBF"/>
    <w:rsid w:val="006C48A3"/>
    <w:rsid w:val="006D71C8"/>
    <w:rsid w:val="006E58CE"/>
    <w:rsid w:val="006E7856"/>
    <w:rsid w:val="006F1E90"/>
    <w:rsid w:val="006F6CFE"/>
    <w:rsid w:val="007002F9"/>
    <w:rsid w:val="00707258"/>
    <w:rsid w:val="00713C41"/>
    <w:rsid w:val="00741839"/>
    <w:rsid w:val="00747D82"/>
    <w:rsid w:val="00757C8C"/>
    <w:rsid w:val="00757FD0"/>
    <w:rsid w:val="007701BF"/>
    <w:rsid w:val="00777D21"/>
    <w:rsid w:val="00780C67"/>
    <w:rsid w:val="0079396B"/>
    <w:rsid w:val="00794EA6"/>
    <w:rsid w:val="00794F2E"/>
    <w:rsid w:val="007A1E89"/>
    <w:rsid w:val="007A24C4"/>
    <w:rsid w:val="007A4C93"/>
    <w:rsid w:val="007A6548"/>
    <w:rsid w:val="007B3068"/>
    <w:rsid w:val="007C3B7C"/>
    <w:rsid w:val="007C3EBD"/>
    <w:rsid w:val="007D172E"/>
    <w:rsid w:val="00815D91"/>
    <w:rsid w:val="00817957"/>
    <w:rsid w:val="00822A08"/>
    <w:rsid w:val="008278D3"/>
    <w:rsid w:val="00831591"/>
    <w:rsid w:val="00831DAA"/>
    <w:rsid w:val="00831FE3"/>
    <w:rsid w:val="00837E8F"/>
    <w:rsid w:val="00842DCA"/>
    <w:rsid w:val="00846BB6"/>
    <w:rsid w:val="00847732"/>
    <w:rsid w:val="00850057"/>
    <w:rsid w:val="0087339D"/>
    <w:rsid w:val="0088033D"/>
    <w:rsid w:val="00890D9E"/>
    <w:rsid w:val="008938FA"/>
    <w:rsid w:val="008A38A2"/>
    <w:rsid w:val="008A4F13"/>
    <w:rsid w:val="008A7C06"/>
    <w:rsid w:val="008B635F"/>
    <w:rsid w:val="008C2ABF"/>
    <w:rsid w:val="008C2E3D"/>
    <w:rsid w:val="008E5897"/>
    <w:rsid w:val="0090152A"/>
    <w:rsid w:val="00912183"/>
    <w:rsid w:val="00912AA5"/>
    <w:rsid w:val="009267F6"/>
    <w:rsid w:val="00930050"/>
    <w:rsid w:val="00930ECC"/>
    <w:rsid w:val="00943E5C"/>
    <w:rsid w:val="00945B08"/>
    <w:rsid w:val="00957563"/>
    <w:rsid w:val="00957703"/>
    <w:rsid w:val="009605BB"/>
    <w:rsid w:val="009618EF"/>
    <w:rsid w:val="0096398F"/>
    <w:rsid w:val="00966B6F"/>
    <w:rsid w:val="00974C09"/>
    <w:rsid w:val="0099039F"/>
    <w:rsid w:val="009A1ADD"/>
    <w:rsid w:val="009B08CA"/>
    <w:rsid w:val="009B1D38"/>
    <w:rsid w:val="009B35FB"/>
    <w:rsid w:val="009B5D13"/>
    <w:rsid w:val="009B6456"/>
    <w:rsid w:val="009D6BA3"/>
    <w:rsid w:val="009E253A"/>
    <w:rsid w:val="009E6B96"/>
    <w:rsid w:val="00A022A5"/>
    <w:rsid w:val="00A12B75"/>
    <w:rsid w:val="00A15E12"/>
    <w:rsid w:val="00A2699B"/>
    <w:rsid w:val="00A27862"/>
    <w:rsid w:val="00A36262"/>
    <w:rsid w:val="00A41056"/>
    <w:rsid w:val="00A45AD1"/>
    <w:rsid w:val="00A534C1"/>
    <w:rsid w:val="00A556BC"/>
    <w:rsid w:val="00A62556"/>
    <w:rsid w:val="00A66CA2"/>
    <w:rsid w:val="00A85B83"/>
    <w:rsid w:val="00A926F8"/>
    <w:rsid w:val="00AA1111"/>
    <w:rsid w:val="00AA2B28"/>
    <w:rsid w:val="00AC5459"/>
    <w:rsid w:val="00AC5C64"/>
    <w:rsid w:val="00AC7778"/>
    <w:rsid w:val="00AE0047"/>
    <w:rsid w:val="00B0564F"/>
    <w:rsid w:val="00B06A64"/>
    <w:rsid w:val="00B07EBD"/>
    <w:rsid w:val="00B12313"/>
    <w:rsid w:val="00B143D6"/>
    <w:rsid w:val="00B14500"/>
    <w:rsid w:val="00B174AD"/>
    <w:rsid w:val="00B22BF4"/>
    <w:rsid w:val="00B23FF5"/>
    <w:rsid w:val="00B26782"/>
    <w:rsid w:val="00B42F15"/>
    <w:rsid w:val="00B448DF"/>
    <w:rsid w:val="00B46214"/>
    <w:rsid w:val="00B52FC6"/>
    <w:rsid w:val="00B74981"/>
    <w:rsid w:val="00B823D1"/>
    <w:rsid w:val="00BB51A8"/>
    <w:rsid w:val="00BB6388"/>
    <w:rsid w:val="00BB6F4A"/>
    <w:rsid w:val="00BC672F"/>
    <w:rsid w:val="00BE3D75"/>
    <w:rsid w:val="00BF5541"/>
    <w:rsid w:val="00C03EE4"/>
    <w:rsid w:val="00C16355"/>
    <w:rsid w:val="00C34E67"/>
    <w:rsid w:val="00C35A20"/>
    <w:rsid w:val="00C42FEC"/>
    <w:rsid w:val="00C5111E"/>
    <w:rsid w:val="00C63380"/>
    <w:rsid w:val="00C65DF1"/>
    <w:rsid w:val="00C705A5"/>
    <w:rsid w:val="00C816DB"/>
    <w:rsid w:val="00C84147"/>
    <w:rsid w:val="00C84A34"/>
    <w:rsid w:val="00C90E57"/>
    <w:rsid w:val="00C94F9A"/>
    <w:rsid w:val="00CA2A7F"/>
    <w:rsid w:val="00CA3521"/>
    <w:rsid w:val="00CA4DE5"/>
    <w:rsid w:val="00CB1BB3"/>
    <w:rsid w:val="00CB3106"/>
    <w:rsid w:val="00CE0874"/>
    <w:rsid w:val="00CE5190"/>
    <w:rsid w:val="00D04C7E"/>
    <w:rsid w:val="00D150C2"/>
    <w:rsid w:val="00D1775F"/>
    <w:rsid w:val="00D43C91"/>
    <w:rsid w:val="00D44337"/>
    <w:rsid w:val="00D513A7"/>
    <w:rsid w:val="00D634F6"/>
    <w:rsid w:val="00D74F6F"/>
    <w:rsid w:val="00D91D89"/>
    <w:rsid w:val="00D97CA2"/>
    <w:rsid w:val="00DC0455"/>
    <w:rsid w:val="00DC269E"/>
    <w:rsid w:val="00DC349D"/>
    <w:rsid w:val="00DE6903"/>
    <w:rsid w:val="00DF00A2"/>
    <w:rsid w:val="00DF4169"/>
    <w:rsid w:val="00DF5866"/>
    <w:rsid w:val="00E079B6"/>
    <w:rsid w:val="00E1024D"/>
    <w:rsid w:val="00E10411"/>
    <w:rsid w:val="00E1413B"/>
    <w:rsid w:val="00E14767"/>
    <w:rsid w:val="00E222E2"/>
    <w:rsid w:val="00E42D24"/>
    <w:rsid w:val="00E45E62"/>
    <w:rsid w:val="00E50C6A"/>
    <w:rsid w:val="00E56616"/>
    <w:rsid w:val="00E83B53"/>
    <w:rsid w:val="00EA2745"/>
    <w:rsid w:val="00EB77D0"/>
    <w:rsid w:val="00EC051F"/>
    <w:rsid w:val="00ED0D51"/>
    <w:rsid w:val="00ED5541"/>
    <w:rsid w:val="00EE05DC"/>
    <w:rsid w:val="00EE278B"/>
    <w:rsid w:val="00EF3D34"/>
    <w:rsid w:val="00F130F1"/>
    <w:rsid w:val="00F402FF"/>
    <w:rsid w:val="00F519FA"/>
    <w:rsid w:val="00F529A0"/>
    <w:rsid w:val="00F534B0"/>
    <w:rsid w:val="00F534CD"/>
    <w:rsid w:val="00F54E31"/>
    <w:rsid w:val="00F57D56"/>
    <w:rsid w:val="00F60CCF"/>
    <w:rsid w:val="00F73AE1"/>
    <w:rsid w:val="00F840CA"/>
    <w:rsid w:val="00F84561"/>
    <w:rsid w:val="00F872A7"/>
    <w:rsid w:val="00F92BD6"/>
    <w:rsid w:val="00F952B2"/>
    <w:rsid w:val="00FA3866"/>
    <w:rsid w:val="00FA6999"/>
    <w:rsid w:val="00FC2A36"/>
    <w:rsid w:val="00FC3063"/>
    <w:rsid w:val="00FC7751"/>
    <w:rsid w:val="00FD25BE"/>
    <w:rsid w:val="00FF26FB"/>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54A18"/>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 w:type="table" w:styleId="TableGrid">
    <w:name w:val="Table Grid"/>
    <w:basedOn w:val="TableNormal"/>
    <w:uiPriority w:val="39"/>
    <w:rsid w:val="007A65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11E"/>
    <w:pPr>
      <w:tabs>
        <w:tab w:val="center" w:pos="4513"/>
        <w:tab w:val="right" w:pos="9026"/>
      </w:tabs>
      <w:spacing w:after="0"/>
    </w:pPr>
  </w:style>
  <w:style w:type="character" w:customStyle="1" w:styleId="HeaderChar">
    <w:name w:val="Header Char"/>
    <w:basedOn w:val="DefaultParagraphFont"/>
    <w:link w:val="Header"/>
    <w:uiPriority w:val="99"/>
    <w:rsid w:val="00C5111E"/>
  </w:style>
  <w:style w:type="paragraph" w:styleId="Footer">
    <w:name w:val="footer"/>
    <w:basedOn w:val="Normal"/>
    <w:link w:val="FooterChar"/>
    <w:uiPriority w:val="99"/>
    <w:unhideWhenUsed/>
    <w:rsid w:val="00C5111E"/>
    <w:pPr>
      <w:tabs>
        <w:tab w:val="center" w:pos="4513"/>
        <w:tab w:val="right" w:pos="9026"/>
      </w:tabs>
      <w:spacing w:after="0"/>
    </w:pPr>
  </w:style>
  <w:style w:type="character" w:customStyle="1" w:styleId="FooterChar">
    <w:name w:val="Footer Char"/>
    <w:basedOn w:val="DefaultParagraphFont"/>
    <w:link w:val="Footer"/>
    <w:uiPriority w:val="99"/>
    <w:rsid w:val="00C51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00D56-2BAD-4C8E-ADBE-AF1E1C0B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2924</TotalTime>
  <Pages>29</Pages>
  <Words>4107</Words>
  <Characters>23412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B.J.Pratt U1664020</cp:lastModifiedBy>
  <cp:revision>256</cp:revision>
  <dcterms:created xsi:type="dcterms:W3CDTF">2017-10-06T17:06:00Z</dcterms:created>
  <dcterms:modified xsi:type="dcterms:W3CDTF">2018-03-19T21:49:00Z</dcterms:modified>
</cp:coreProperties>
</file>