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B3A4"/>
        </w:rPr>
        <w:t>Sequins - Terms of Service</w:t>
      </w:r>
    </w:p>
    <w:p>
      <w:r>
        <w:rPr>
          <w:b w:val="0"/>
          <w:i/>
          <w:sz w:val="22"/>
        </w:rPr>
        <w:t>Effective Date: May 29, 2026  |  Last Updated: May 29, 2026</w:t>
      </w:r>
    </w:p>
    <w:p>
      <w:r>
        <w:rPr>
          <w:b w:val="0"/>
          <w:i w:val="0"/>
          <w:sz w:val="22"/>
        </w:rPr>
        <w:t>These Terms of Service govern your use of the Sequins mobile application. By creating an account or using the App, you agree to be bound by these Terms.</w:t>
      </w:r>
    </w:p>
    <w:p>
      <w:pPr>
        <w:pStyle w:val="Heading1"/>
      </w:pPr>
      <w:r>
        <w:rPr>
          <w:color w:val="00B3A4"/>
        </w:rPr>
        <w:t>1. Eligibility</w:t>
      </w:r>
    </w:p>
    <w:p>
      <w:r>
        <w:rPr>
          <w:b w:val="0"/>
          <w:i w:val="0"/>
          <w:sz w:val="22"/>
        </w:rPr>
        <w:t>You must be at least 17 years of age to use Sequins. Drag performance content may include mature themes appropriate for adult audiences.</w:t>
      </w:r>
    </w:p>
    <w:p>
      <w:pPr>
        <w:pStyle w:val="Heading1"/>
      </w:pPr>
      <w:r>
        <w:rPr>
          <w:color w:val="00B3A4"/>
        </w:rPr>
        <w:t>2. Accounts</w:t>
      </w:r>
    </w:p>
    <w:p>
      <w:pPr>
        <w:pStyle w:val="ListBullet"/>
      </w:pPr>
      <w:r>
        <w:rPr>
          <w:sz w:val="22"/>
        </w:rPr>
        <w:t>You are responsible for maintaining the confidentiality of your account credentials</w:t>
      </w:r>
    </w:p>
    <w:p>
      <w:pPr>
        <w:pStyle w:val="ListBullet"/>
      </w:pPr>
      <w:r>
        <w:rPr>
          <w:sz w:val="22"/>
        </w:rPr>
        <w:t>You must provide accurate information when creating your account</w:t>
      </w:r>
    </w:p>
    <w:p>
      <w:pPr>
        <w:pStyle w:val="ListBullet"/>
      </w:pPr>
      <w:r>
        <w:rPr>
          <w:sz w:val="22"/>
        </w:rPr>
        <w:t>You may not create accounts on behalf of others without their consent</w:t>
      </w:r>
    </w:p>
    <w:p>
      <w:pPr>
        <w:pStyle w:val="ListBullet"/>
      </w:pPr>
      <w:r>
        <w:rPr>
          <w:sz w:val="22"/>
        </w:rPr>
        <w:t>You may not use the App if you have previously been banned from Sequins</w:t>
      </w:r>
    </w:p>
    <w:p>
      <w:pPr>
        <w:pStyle w:val="ListBullet"/>
      </w:pPr>
      <w:r>
        <w:rPr>
          <w:sz w:val="22"/>
        </w:rPr>
        <w:t>You may delete your account at any time from your Profile settings</w:t>
      </w:r>
    </w:p>
    <w:p>
      <w:pPr>
        <w:pStyle w:val="Heading1"/>
      </w:pPr>
      <w:r>
        <w:rPr>
          <w:color w:val="00B3A4"/>
        </w:rPr>
        <w:t>3. User Roles</w:t>
      </w:r>
    </w:p>
    <w:p>
      <w:r>
        <w:rPr>
          <w:b w:val="0"/>
          <w:i w:val="0"/>
          <w:sz w:val="22"/>
        </w:rPr>
        <w:t>Sequins offers three account types: Fan, Talent, and Host.</w:t>
      </w:r>
    </w:p>
    <w:p>
      <w:pPr>
        <w:pStyle w:val="ListBullet"/>
      </w:pPr>
      <w:r>
        <w:rPr>
          <w:sz w:val="22"/>
        </w:rPr>
        <w:t>Fans may browse events, purchase tickets, follow performers, and send tips</w:t>
      </w:r>
    </w:p>
    <w:p>
      <w:pPr>
        <w:pStyle w:val="ListBullet"/>
      </w:pPr>
      <w:r>
        <w:rPr>
          <w:sz w:val="22"/>
        </w:rPr>
        <w:t>Talent may create public performer profiles, accept bookings, and receive tips</w:t>
      </w:r>
    </w:p>
    <w:p>
      <w:pPr>
        <w:pStyle w:val="ListBullet"/>
      </w:pPr>
      <w:r>
        <w:rPr>
          <w:sz w:val="22"/>
        </w:rPr>
        <w:t>Hosts may create and publish events, invite talent, manage ticketing, and run check-in</w:t>
      </w:r>
    </w:p>
    <w:p>
      <w:r>
        <w:rPr>
          <w:b w:val="0"/>
          <w:i w:val="0"/>
          <w:sz w:val="22"/>
        </w:rPr>
        <w:t>You may change your role at any time from your Profile settings.</w:t>
      </w:r>
    </w:p>
    <w:p>
      <w:pPr>
        <w:pStyle w:val="Heading1"/>
      </w:pPr>
      <w:r>
        <w:rPr>
          <w:color w:val="00B3A4"/>
        </w:rPr>
        <w:t>4. Acceptable Use</w:t>
      </w:r>
    </w:p>
    <w:p>
      <w:r>
        <w:rPr>
          <w:b w:val="0"/>
          <w:i w:val="0"/>
          <w:sz w:val="22"/>
        </w:rPr>
        <w:t>You agree NOT to:</w:t>
      </w:r>
    </w:p>
    <w:p>
      <w:pPr>
        <w:pStyle w:val="ListBullet"/>
      </w:pPr>
      <w:r>
        <w:rPr>
          <w:sz w:val="22"/>
        </w:rPr>
        <w:t>Post content that is hateful, discriminatory, or harassing based on race, gender identity, sexual orientation, disability, religion, or any other characteristic</w:t>
      </w:r>
    </w:p>
    <w:p>
      <w:pPr>
        <w:pStyle w:val="ListBullet"/>
      </w:pPr>
      <w:r>
        <w:rPr>
          <w:sz w:val="22"/>
        </w:rPr>
        <w:t>Impersonate another person or entity</w:t>
      </w:r>
    </w:p>
    <w:p>
      <w:pPr>
        <w:pStyle w:val="ListBullet"/>
      </w:pPr>
      <w:r>
        <w:rPr>
          <w:sz w:val="22"/>
        </w:rPr>
        <w:t>Post false, misleading, or fraudulent event listings or performer profiles</w:t>
      </w:r>
    </w:p>
    <w:p>
      <w:pPr>
        <w:pStyle w:val="ListBullet"/>
      </w:pPr>
      <w:r>
        <w:rPr>
          <w:sz w:val="22"/>
        </w:rPr>
        <w:t>Use the App to facilitate any illegal activity</w:t>
      </w:r>
    </w:p>
    <w:p>
      <w:pPr>
        <w:pStyle w:val="ListBullet"/>
      </w:pPr>
      <w:r>
        <w:rPr>
          <w:sz w:val="22"/>
        </w:rPr>
        <w:t>Attempt to gain unauthorized access to any part of the App or its infrastructure</w:t>
      </w:r>
    </w:p>
    <w:p>
      <w:pPr>
        <w:pStyle w:val="ListBullet"/>
      </w:pPr>
      <w:r>
        <w:rPr>
          <w:sz w:val="22"/>
        </w:rPr>
        <w:t>Scrape or harvest data from the App without our written permission</w:t>
      </w:r>
    </w:p>
    <w:p>
      <w:pPr>
        <w:pStyle w:val="Heading1"/>
      </w:pPr>
      <w:r>
        <w:rPr>
          <w:color w:val="00B3A4"/>
        </w:rPr>
        <w:t>5. Tickets and Payments</w:t>
      </w:r>
    </w:p>
    <w:p>
      <w:pPr>
        <w:pStyle w:val="ListBullet"/>
      </w:pPr>
      <w:r>
        <w:rPr>
          <w:sz w:val="22"/>
        </w:rPr>
        <w:t>All ticket sales are final unless the event is cancelled by the host</w:t>
      </w:r>
    </w:p>
    <w:p>
      <w:pPr>
        <w:pStyle w:val="ListBullet"/>
      </w:pPr>
      <w:r>
        <w:rPr>
          <w:sz w:val="22"/>
        </w:rPr>
        <w:t>In the event of a cancellation, hosts are responsible for issuing refunds to ticket holders</w:t>
      </w:r>
    </w:p>
    <w:p>
      <w:pPr>
        <w:pStyle w:val="ListBullet"/>
      </w:pPr>
      <w:r>
        <w:rPr>
          <w:sz w:val="22"/>
        </w:rPr>
        <w:t>Sequins is not responsible for events that are cancelled, postponed, or fail to meet your expectations</w:t>
      </w:r>
    </w:p>
    <w:p>
      <w:pPr>
        <w:pStyle w:val="ListBullet"/>
      </w:pPr>
      <w:r>
        <w:rPr>
          <w:sz w:val="22"/>
        </w:rPr>
        <w:t>Tipping talent via external services (Venmo, etc.) is voluntary and outside of Sequins; we are not a party to those transactions</w:t>
      </w:r>
    </w:p>
    <w:p>
      <w:pPr>
        <w:pStyle w:val="ListBullet"/>
      </w:pPr>
      <w:r>
        <w:rPr>
          <w:sz w:val="22"/>
        </w:rPr>
        <w:t>Stripe payment processing will be added in a future release; additional payment terms will apply at that time</w:t>
      </w:r>
    </w:p>
    <w:p>
      <w:pPr>
        <w:pStyle w:val="Heading1"/>
      </w:pPr>
      <w:r>
        <w:rPr>
          <w:color w:val="00B3A4"/>
        </w:rPr>
        <w:t>6. Talent and Booking</w:t>
      </w:r>
    </w:p>
    <w:p>
      <w:pPr>
        <w:pStyle w:val="ListBullet"/>
      </w:pPr>
      <w:r>
        <w:rPr>
          <w:sz w:val="22"/>
        </w:rPr>
        <w:t>Booking agreements are between the Talent and the Host. Sequins facilitates but is not a party to any booking contract.</w:t>
      </w:r>
    </w:p>
    <w:p>
      <w:pPr>
        <w:pStyle w:val="ListBullet"/>
      </w:pPr>
      <w:r>
        <w:rPr>
          <w:sz w:val="22"/>
        </w:rPr>
        <w:t>Sequins does not guarantee the accuracy of performer profiles or the completion of any booking</w:t>
      </w:r>
    </w:p>
    <w:p>
      <w:pPr>
        <w:pStyle w:val="ListBullet"/>
      </w:pPr>
      <w:r>
        <w:rPr>
          <w:sz w:val="22"/>
        </w:rPr>
        <w:t>Disputes between Talent and Hosts must be resolved directly between the parties</w:t>
      </w:r>
    </w:p>
    <w:p>
      <w:pPr>
        <w:pStyle w:val="ListBullet"/>
      </w:pPr>
      <w:r>
        <w:rPr>
          <w:sz w:val="22"/>
        </w:rPr>
        <w:t>Talent are independent contractors, not employees or agents of Sequins</w:t>
      </w:r>
    </w:p>
    <w:p>
      <w:pPr>
        <w:pStyle w:val="Heading1"/>
      </w:pPr>
      <w:r>
        <w:rPr>
          <w:color w:val="00B3A4"/>
        </w:rPr>
        <w:t>7. Content You Post</w:t>
      </w:r>
    </w:p>
    <w:p>
      <w:r>
        <w:rPr>
          <w:b w:val="0"/>
          <w:i w:val="0"/>
          <w:sz w:val="22"/>
        </w:rPr>
        <w:t>By posting content on Sequins, you grant us a non-exclusive, royalty-free, worldwide license to display and distribute that content within the App. You retain ownership. We will not sell your content to third parties.</w:t>
      </w:r>
    </w:p>
    <w:p>
      <w:r>
        <w:rPr>
          <w:b w:val="0"/>
          <w:i w:val="0"/>
          <w:sz w:val="22"/>
        </w:rPr>
        <w:t>You represent that you own or have the rights to any content you post, and that it does not infringe any third-party rights.</w:t>
      </w:r>
    </w:p>
    <w:p>
      <w:pPr>
        <w:pStyle w:val="Heading1"/>
      </w:pPr>
      <w:r>
        <w:rPr>
          <w:color w:val="00B3A4"/>
        </w:rPr>
        <w:t>8. Our Safe Space Policy</w:t>
      </w:r>
    </w:p>
    <w:p>
      <w:r>
        <w:rPr>
          <w:b w:val="0"/>
          <w:i w:val="0"/>
          <w:sz w:val="22"/>
        </w:rPr>
        <w:t>Sequins is an explicitly LGBTQ+-affirming platform. We have zero tolerance for hate speech, misgendering, deadnaming, or harassment targeting any member of the drag or LGBTQ+ community. Violations will result in immediate account suspension. We reserve the right to remove any content or user we determine to be harmful to our community, at our sole discretion.</w:t>
      </w:r>
    </w:p>
    <w:p>
      <w:pPr>
        <w:pStyle w:val="Heading1"/>
      </w:pPr>
      <w:r>
        <w:rPr>
          <w:color w:val="00B3A4"/>
        </w:rPr>
        <w:t>9. Intellectual Property</w:t>
      </w:r>
    </w:p>
    <w:p>
      <w:r>
        <w:rPr>
          <w:b w:val="0"/>
          <w:i w:val="0"/>
          <w:sz w:val="22"/>
        </w:rPr>
        <w:t>The Sequins name, logo, and App design are our intellectual property. You may not use our trademarks or branding without our prior written consent.</w:t>
      </w:r>
    </w:p>
    <w:p>
      <w:pPr>
        <w:pStyle w:val="Heading1"/>
      </w:pPr>
      <w:r>
        <w:rPr>
          <w:color w:val="00B3A4"/>
        </w:rPr>
        <w:t>10. Disclaimers</w:t>
      </w:r>
    </w:p>
    <w:p>
      <w:r>
        <w:rPr>
          <w:b w:val="0"/>
          <w:i w:val="0"/>
          <w:sz w:val="22"/>
        </w:rPr>
        <w:t>The App is provided "as is" and "as available" without warranties of any kind. We do not warrant that the App will be uninterrupted, error-free, or completely secure. We are not responsible for the conduct of any user on the platform.</w:t>
      </w:r>
    </w:p>
    <w:p>
      <w:pPr>
        <w:pStyle w:val="Heading1"/>
      </w:pPr>
      <w:r>
        <w:rPr>
          <w:color w:val="00B3A4"/>
        </w:rPr>
        <w:t>11. Limitation of Liability</w:t>
      </w:r>
    </w:p>
    <w:p>
      <w:r>
        <w:rPr>
          <w:b w:val="0"/>
          <w:i w:val="0"/>
          <w:sz w:val="22"/>
        </w:rPr>
        <w:t>To the maximum extent permitted by law, Sequins shall not be liable for any indirect, incidental, special, consequential, or punitive damages arising from your use of the App.</w:t>
      </w:r>
    </w:p>
    <w:p>
      <w:pPr>
        <w:pStyle w:val="Heading1"/>
      </w:pPr>
      <w:r>
        <w:rPr>
          <w:color w:val="00B3A4"/>
        </w:rPr>
        <w:t>12. Governing Law</w:t>
      </w:r>
    </w:p>
    <w:p>
      <w:r>
        <w:rPr>
          <w:b w:val="0"/>
          <w:i w:val="0"/>
          <w:sz w:val="22"/>
        </w:rPr>
        <w:t>These Terms are governed by the laws of the State of Oregon, United States. Any disputes shall be resolved in the courts of Multnomah County, Oregon.</w:t>
      </w:r>
    </w:p>
    <w:p>
      <w:pPr>
        <w:pStyle w:val="Heading1"/>
      </w:pPr>
      <w:r>
        <w:rPr>
          <w:color w:val="00B3A4"/>
        </w:rPr>
        <w:t>13. Changes to These Terms</w:t>
      </w:r>
    </w:p>
    <w:p>
      <w:r>
        <w:rPr>
          <w:b w:val="0"/>
          <w:i w:val="0"/>
          <w:sz w:val="22"/>
        </w:rPr>
        <w:t>We may modify these Terms at any time. We will notify you of material changes via the App or by email. Continued use after the effective date constitutes acceptance.</w:t>
      </w:r>
    </w:p>
    <w:p>
      <w:pPr>
        <w:pStyle w:val="Heading1"/>
      </w:pPr>
      <w:r>
        <w:rPr>
          <w:color w:val="00B3A4"/>
        </w:rPr>
        <w:t>14. Contact</w:t>
      </w:r>
    </w:p>
    <w:p>
      <w:r>
        <w:rPr>
          <w:b w:val="0"/>
          <w:i w:val="0"/>
          <w:sz w:val="22"/>
        </w:rPr>
        <w:t>Questions about these Terms:</w:t>
      </w:r>
    </w:p>
    <w:p>
      <w:r>
        <w:rPr>
          <w:b w:val="0"/>
          <w:i w:val="0"/>
          <w:sz w:val="22"/>
        </w:rPr>
        <w:t>Sequins</w:t>
        <w:br/>
        <w:t>Email: legal@sequins.app  (update before submission)</w:t>
        <w:br/>
        <w:t>Website: https://sequins.app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