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11111"/>
          <w:sz w:val="52"/>
          <w:szCs w:val="52"/>
        </w:rPr>
        <w:t xml:space="preserve">THE BRADLEY PROJECT LLC</w:t>
      </w:r>
    </w:p>
    <w:p>
      <w:pPr>
        <w:spacing w:after="120" w:before="0"/>
        <w:jc w:val="center"/>
      </w:pPr>
      <w:r>
        <w:rPr>
          <w:rFonts w:ascii="Arial" w:cs="Arial" w:eastAsia="Arial" w:hAnsi="Arial"/>
          <w:color w:val="6B7280"/>
          <w:sz w:val="36"/>
          <w:szCs w:val="36"/>
        </w:rPr>
        <w:t xml:space="preserve">How to Run Your Digital Business</w:t>
      </w:r>
    </w:p>
    <w:p>
      <w:pPr>
        <w:spacing w:after="800" w:before="0"/>
        <w:jc w:val="center"/>
      </w:pPr>
      <w:r>
        <w:rPr>
          <w:rFonts w:ascii="Arial" w:cs="Arial" w:eastAsia="Arial" w:hAnsi="Arial"/>
          <w:b/>
          <w:bCs/>
          <w:i/>
          <w:iCs/>
          <w:color w:val="00C4B4"/>
          <w:sz w:val="28"/>
          <w:szCs w:val="28"/>
        </w:rPr>
        <w:t xml:space="preserve">A Plain-English Guide for First-Time Founders</w:t>
      </w:r>
    </w:p>
    <w:p>
      <w:pPr>
        <w:pBdr>
          <w:bottom w:val="single" w:color="E5E7EB" w:sz="2" w:space="1"/>
        </w:pBdr>
        <w:spacing w:after="160" w:before="160"/>
      </w:pPr>
      <w:r>
        <w:t xml:space="preserve"/>
      </w:r>
    </w:p>
    <w:p>
      <w:pPr>
        <w:spacing w:after="0" w:before="240"/>
        <w:jc w:val="center"/>
      </w:pPr>
      <w:r>
        <w:rPr>
          <w:rFonts w:ascii="Arial" w:cs="Arial" w:eastAsia="Arial" w:hAnsi="Arial"/>
          <w:i/>
          <w:iCs/>
          <w:color w:val="6B7280"/>
          <w:sz w:val="22"/>
          <w:szCs w:val="22"/>
        </w:rPr>
        <w:t xml:space="preserve">No MBA required. No prior experience assumed. Just the facts.</w:t>
      </w:r>
    </w:p>
    <w:p>
      <w:r>
        <w:br w:type="page"/>
      </w:r>
    </w:p>
    <w:p>
      <w:pPr>
        <w:spacing w:after="60" w:before="200"/>
      </w:pPr>
      <w:r>
        <w:rPr>
          <w:rFonts w:ascii="Arial" w:cs="Arial" w:eastAsia="Arial" w:hAnsi="Arial"/>
          <w:b/>
          <w:bCs/>
          <w:color w:val="00C4B4"/>
          <w:spacing w:val="60"/>
          <w:sz w:val="18"/>
          <w:szCs w:val="18"/>
        </w:rPr>
        <w:t xml:space="preserve">THE MOST IMPORTANT THING FIRST</w:t>
      </w:r>
    </w:p>
    <w:p>
      <w:pPr>
        <w:pStyle w:val="Heading1"/>
        <w:pBdr>
          <w:bottom w:val="single" w:color="00C4B4" w:sz="4" w:space="6"/>
        </w:pBdr>
        <w:spacing w:after="200" w:before="480"/>
      </w:pPr>
      <w:r>
        <w:rPr>
          <w:rFonts w:ascii="Arial" w:cs="Arial" w:eastAsia="Arial" w:hAnsi="Arial"/>
          <w:b/>
          <w:bCs/>
          <w:color w:val="111111"/>
          <w:sz w:val="36"/>
          <w:szCs w:val="36"/>
        </w:rPr>
        <w:t xml:space="preserve">The Money Is Not Yours Yet</w:t>
      </w:r>
    </w:p>
    <w:p>
      <w:pPr>
        <w:spacing w:after="80" w:before="80"/>
      </w:pPr>
      <w:r>
        <w:rPr>
          <w:rFonts w:ascii="Arial" w:cs="Arial" w:eastAsia="Arial" w:hAnsi="Arial"/>
          <w:color w:val="111111"/>
          <w:sz w:val="22"/>
          <w:szCs w:val="22"/>
        </w:rPr>
        <w:t xml:space="preserve">When money comes into your business, it is not your money yet. It is the business's money. You are essentially an employee of your own company, and you pay yourself after the business takes care of itself first.</w:t>
      </w:r>
    </w:p>
    <w:p>
      <w:pPr>
        <w:spacing w:after="120" w:before="0"/>
      </w:pPr>
      <w:r>
        <w:t xml:space="preserve"/>
      </w:r>
    </w:p>
    <w:p>
      <w:pPr>
        <w:spacing w:after="80" w:before="80"/>
      </w:pPr>
      <w:r>
        <w:rPr>
          <w:rFonts w:ascii="Arial" w:cs="Arial" w:eastAsia="Arial" w:hAnsi="Arial"/>
          <w:color w:val="111111"/>
          <w:sz w:val="22"/>
          <w:szCs w:val="22"/>
        </w:rPr>
        <w:t xml:space="preserve">This is the single mindset shift that separates people who build something sustainable from people who blow through their revenue and panic at tax time. If you remember nothing else from this document, remember this.</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1</w:t>
      </w:r>
    </w:p>
    <w:p>
      <w:pPr>
        <w:pStyle w:val="Heading1"/>
        <w:pBdr>
          <w:bottom w:val="single" w:color="00C4B4" w:sz="4" w:space="6"/>
        </w:pBdr>
        <w:spacing w:after="200" w:before="480"/>
      </w:pPr>
      <w:r>
        <w:rPr>
          <w:rFonts w:ascii="Arial" w:cs="Arial" w:eastAsia="Arial" w:hAnsi="Arial"/>
          <w:b/>
          <w:bCs/>
          <w:color w:val="111111"/>
          <w:sz w:val="36"/>
          <w:szCs w:val="36"/>
        </w:rPr>
        <w:t xml:space="preserve">The Three Buckets</w:t>
      </w:r>
    </w:p>
    <w:p>
      <w:pPr>
        <w:spacing w:after="80" w:before="80"/>
      </w:pPr>
      <w:r>
        <w:rPr>
          <w:rFonts w:ascii="Arial" w:cs="Arial" w:eastAsia="Arial" w:hAnsi="Arial"/>
          <w:color w:val="111111"/>
          <w:sz w:val="22"/>
          <w:szCs w:val="22"/>
        </w:rPr>
        <w:t xml:space="preserve">Every dollar Sequins earns gets split into three buckets the moment it hits your business bank account. Not at the end of the month. Not when you feel like it. Immediately, every time, like a reflex.</w:t>
      </w:r>
    </w:p>
    <w:p>
      <w:pPr>
        <w:spacing w:after="120" w:before="0"/>
      </w:pPr>
      <w:r>
        <w:t xml:space="preserve"/>
      </w:r>
    </w:p>
    <w:p>
      <w:pPr>
        <w:pStyle w:val="Heading2"/>
        <w:spacing w:after="120" w:before="320"/>
      </w:pPr>
      <w:r>
        <w:rPr>
          <w:rFonts w:ascii="Arial" w:cs="Arial" w:eastAsia="Arial" w:hAnsi="Arial"/>
          <w:b/>
          <w:bCs/>
          <w:color w:val="111111"/>
          <w:sz w:val="28"/>
          <w:szCs w:val="28"/>
        </w:rPr>
        <w:t xml:space="preserve">Bucket 1 — Taxes (30%)</w:t>
      </w:r>
    </w:p>
    <w:p>
      <w:pPr>
        <w:spacing w:after="80" w:before="80"/>
      </w:pPr>
      <w:r>
        <w:rPr>
          <w:rFonts w:ascii="Arial" w:cs="Arial" w:eastAsia="Arial" w:hAnsi="Arial"/>
          <w:color w:val="111111"/>
          <w:sz w:val="22"/>
          <w:szCs w:val="22"/>
        </w:rPr>
        <w:t xml:space="preserve">The government is your silent business partner and they collect regardless of whether you saved for it. The IRS does not care that you already spent the money. Set aside 30 cents of every dollar the second it comes in.</w:t>
      </w:r>
    </w:p>
    <w:p>
      <w:pPr>
        <w:spacing w:after="120" w:before="0"/>
      </w:pPr>
      <w:r>
        <w:t xml:space="preserve"/>
      </w:r>
    </w:p>
    <w:p>
      <w:pPr>
        <w:pStyle w:val="ListParagraph"/>
        <w:numPr>
          <w:ilvl w:val="0"/>
          <w:numId w:val="2"/>
        </w:numPr>
        <w:spacing w:after="40" w:before="40"/>
      </w:pPr>
      <w:r>
        <w:rPr>
          <w:rFonts w:ascii="Arial" w:cs="Arial" w:eastAsia="Arial" w:hAnsi="Arial"/>
          <w:color w:val="111111"/>
          <w:sz w:val="22"/>
          <w:szCs w:val="22"/>
        </w:rPr>
        <w:t xml:space="preserve">Open a separate savings account. Label it 'Taxes.' Do not mix it with anything else.</w:t>
      </w:r>
    </w:p>
    <w:p>
      <w:pPr>
        <w:pStyle w:val="ListParagraph"/>
        <w:numPr>
          <w:ilvl w:val="0"/>
          <w:numId w:val="2"/>
        </w:numPr>
        <w:spacing w:after="40" w:before="40"/>
      </w:pPr>
      <w:r>
        <w:rPr>
          <w:rFonts w:ascii="Arial" w:cs="Arial" w:eastAsia="Arial" w:hAnsi="Arial"/>
          <w:color w:val="111111"/>
          <w:sz w:val="22"/>
          <w:szCs w:val="22"/>
        </w:rPr>
        <w:t xml:space="preserve">Set up an automatic transfer that moves 30% of every deposit into that account.</w:t>
      </w:r>
    </w:p>
    <w:p>
      <w:pPr>
        <w:pStyle w:val="ListParagraph"/>
        <w:numPr>
          <w:ilvl w:val="0"/>
          <w:numId w:val="2"/>
        </w:numPr>
        <w:spacing w:after="40" w:before="40"/>
      </w:pPr>
      <w:r>
        <w:rPr>
          <w:rFonts w:ascii="Arial" w:cs="Arial" w:eastAsia="Arial" w:hAnsi="Arial"/>
          <w:color w:val="111111"/>
          <w:sz w:val="22"/>
          <w:szCs w:val="22"/>
        </w:rPr>
        <w:t xml:space="preserve">Do not touch this money. It is not yours. Not even a little bit.</w:t>
      </w:r>
    </w:p>
    <w:p>
      <w:pPr>
        <w:spacing w:after="120" w:before="0"/>
      </w:pPr>
      <w:r>
        <w:t xml:space="preserve"/>
      </w:r>
    </w:p>
    <w:p>
      <w:pPr>
        <w:pStyle w:val="Heading2"/>
        <w:spacing w:after="120" w:before="320"/>
      </w:pPr>
      <w:r>
        <w:rPr>
          <w:rFonts w:ascii="Arial" w:cs="Arial" w:eastAsia="Arial" w:hAnsi="Arial"/>
          <w:b/>
          <w:bCs/>
          <w:color w:val="111111"/>
          <w:sz w:val="28"/>
          <w:szCs w:val="28"/>
        </w:rPr>
        <w:t xml:space="preserve">Bucket 2 — Business Operating Costs (~20%)</w:t>
      </w:r>
    </w:p>
    <w:p>
      <w:pPr>
        <w:spacing w:after="80" w:before="80"/>
      </w:pPr>
      <w:r>
        <w:rPr>
          <w:rFonts w:ascii="Arial" w:cs="Arial" w:eastAsia="Arial" w:hAnsi="Arial"/>
          <w:color w:val="111111"/>
          <w:sz w:val="22"/>
          <w:szCs w:val="22"/>
        </w:rPr>
        <w:t xml:space="preserve">This covers what it actually costs to keep Sequins running every month. The good news is that a digital business costs almost nothing compared to a physical one. See Section 2 for the full breakdown.</w:t>
      </w:r>
    </w:p>
    <w:p>
      <w:pPr>
        <w:spacing w:after="120" w:before="0"/>
      </w:pPr>
      <w:r>
        <w:t xml:space="preserve"/>
      </w:r>
    </w:p>
    <w:p>
      <w:pPr>
        <w:pStyle w:val="Heading2"/>
        <w:spacing w:after="120" w:before="320"/>
      </w:pPr>
      <w:r>
        <w:rPr>
          <w:rFonts w:ascii="Arial" w:cs="Arial" w:eastAsia="Arial" w:hAnsi="Arial"/>
          <w:b/>
          <w:bCs/>
          <w:color w:val="111111"/>
          <w:sz w:val="28"/>
          <w:szCs w:val="28"/>
        </w:rPr>
        <w:t xml:space="preserve">Bucket 3 — Your Pay (What's Left)</w:t>
      </w:r>
    </w:p>
    <w:p>
      <w:pPr>
        <w:spacing w:after="80" w:before="80"/>
      </w:pPr>
      <w:r>
        <w:rPr>
          <w:rFonts w:ascii="Arial" w:cs="Arial" w:eastAsia="Arial" w:hAnsi="Arial"/>
          <w:color w:val="111111"/>
          <w:sz w:val="22"/>
          <w:szCs w:val="22"/>
        </w:rPr>
        <w:t xml:space="preserve">Everything remaining after Buckets 1 and 2 is what you can pay yourself. This is called an owner's draw — you are not an employee with a paycheck, you are an owner taking a draw from business profits. In the beginning this might be small. That is completely normal and fine. The goal is to grow Bucket 3 over time, not maximize it on day one.</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2</w:t>
      </w:r>
    </w:p>
    <w:p>
      <w:pPr>
        <w:pStyle w:val="Heading1"/>
        <w:pBdr>
          <w:bottom w:val="single" w:color="00C4B4" w:sz="4" w:space="6"/>
        </w:pBdr>
        <w:spacing w:after="200" w:before="480"/>
      </w:pPr>
      <w:r>
        <w:rPr>
          <w:rFonts w:ascii="Arial" w:cs="Arial" w:eastAsia="Arial" w:hAnsi="Arial"/>
          <w:b/>
          <w:bCs/>
          <w:color w:val="111111"/>
          <w:sz w:val="36"/>
          <w:szCs w:val="36"/>
        </w:rPr>
        <w:t xml:space="preserve">What Sequins Actually Costs to Run</w:t>
      </w:r>
    </w:p>
    <w:p>
      <w:pPr>
        <w:spacing w:after="80" w:before="80"/>
      </w:pPr>
      <w:r>
        <w:rPr>
          <w:rFonts w:ascii="Arial" w:cs="Arial" w:eastAsia="Arial" w:hAnsi="Arial"/>
          <w:color w:val="111111"/>
          <w:sz w:val="22"/>
          <w:szCs w:val="22"/>
        </w:rPr>
        <w:t xml:space="preserve">Here is the honest breakdown. These are real numbers, not estimates from a business textbook.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1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Monthly Est.</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Supabase (database + backend)</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$0 – 25</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Free tier covers early stage. Pay tier when you scale.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Apple Developer Account</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~$8/mo</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$99/year. Required to be on the App Store.</w:t>
            </w:r>
          </w:p>
        </w:tc>
      </w:tr>
      <w:tr>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Google Play</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~$2/mo</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$25 one-time to register. Then free forever.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Domain + email hosting</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$5 – 10</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thebradleyproject.com + business email</w:t>
            </w:r>
          </w:p>
        </w:tc>
      </w:tr>
      <w:tr>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Stripe transaction fees</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2.9% + 30¢</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Automatically deducted per transaction. Not a bill.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Support tool (Freshdesk/Tidio)</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$0 – 25</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Free tiers cover the early stage comfortably.</w:t>
            </w:r>
          </w:p>
        </w:tc>
      </w:tr>
      <w:tr>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Status page (Instatus)</w:t>
            </w:r>
          </w:p>
        </w:tc>
        <w:tc>
          <w:tcPr>
            <w:tcW w:type="dxa" w:w="21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$0</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Free tier is all you need at launch.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Social scheduling (Buffer)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$0 – 15</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Free tier covers basic scheduling.</w:t>
            </w:r>
          </w:p>
        </w:tc>
      </w:tr>
      <w:tr>
        <w:tc>
          <w:tcPr>
            <w:tcW w:type="dxa" w:w="36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TOTAL AT LAUNCH</w:t>
            </w:r>
          </w:p>
        </w:tc>
        <w:tc>
          <w:tcPr>
            <w:tcW w:type="dxa" w:w="21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~$20 – 85/mo</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Less than most people's cell phone bill</w:t>
            </w:r>
          </w:p>
        </w:tc>
      </w:tr>
    </w:tbl>
    <w:p>
      <w:pPr>
        <w:spacing w:after="120" w:before="0"/>
      </w:pPr>
      <w:r>
        <w:t xml:space="preserve"/>
      </w:r>
    </w:p>
    <w:p>
      <w:pPr>
        <w:spacing w:after="80" w:before="80"/>
      </w:pPr>
      <w:r>
        <w:rPr>
          <w:rFonts w:ascii="Arial" w:cs="Arial" w:eastAsia="Arial" w:hAnsi="Arial"/>
          <w:color w:val="111111"/>
          <w:sz w:val="22"/>
          <w:szCs w:val="22"/>
        </w:rPr>
        <w:t xml:space="preserve">This is why digital businesses are powerful. A coffee shop might cost $15,000 a month to operate. Your business, at launch, costs less than your cell phone bill. That low cost base gives you runway that most businesses would kill for.</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3</w:t>
      </w:r>
    </w:p>
    <w:p>
      <w:pPr>
        <w:pStyle w:val="Heading1"/>
        <w:pBdr>
          <w:bottom w:val="single" w:color="00C4B4" w:sz="4" w:space="6"/>
        </w:pBdr>
        <w:spacing w:after="200" w:before="480"/>
      </w:pPr>
      <w:r>
        <w:rPr>
          <w:rFonts w:ascii="Arial" w:cs="Arial" w:eastAsia="Arial" w:hAnsi="Arial"/>
          <w:b/>
          <w:bCs/>
          <w:color w:val="111111"/>
          <w:sz w:val="36"/>
          <w:szCs w:val="36"/>
        </w:rPr>
        <w:t xml:space="preserve">How to Calculate Your Actual Take-Home Pay</w:t>
      </w:r>
    </w:p>
    <w:p>
      <w:pPr>
        <w:spacing w:after="80" w:before="80"/>
      </w:pPr>
      <w:r>
        <w:rPr>
          <w:rFonts w:ascii="Arial" w:cs="Arial" w:eastAsia="Arial" w:hAnsi="Arial"/>
          <w:color w:val="111111"/>
          <w:sz w:val="22"/>
          <w:szCs w:val="22"/>
        </w:rPr>
        <w:t xml:space="preserve">Let's use a real example so this is concrete, not theoretical. Say Sequins generates $3,000 in a month from ticket fees and marketplace commissions.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Amount</w:t>
            </w:r>
          </w:p>
        </w:tc>
        <w:tc>
          <w:tcPr>
            <w:tcW w:type="dxa" w:w="18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Running Total</w:t>
            </w:r>
          </w:p>
        </w:tc>
      </w:tr>
      <w:tr>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Gross revenue comes into business account</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+$3,000</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$3,000</w:t>
            </w:r>
          </w:p>
        </w:tc>
      </w:tr>
      <w:tr>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Minus 30% to Tax savings account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-$900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$2,100</w:t>
            </w:r>
          </w:p>
        </w:tc>
      </w:tr>
      <w:tr>
        <w:tc>
          <w:tcPr>
            <w:tcW w:type="dxa" w:w="5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Minus operating costs (hosting, apps, etc.)</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-$200</w:t>
            </w:r>
          </w:p>
        </w:tc>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$1,900</w:t>
            </w:r>
          </w:p>
        </w:tc>
      </w:tr>
      <w:tr>
        <w:tc>
          <w:tcPr>
            <w:tcW w:type="dxa" w:w="5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Minus 15% reinvestment into the business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-$285</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$1,615</w:t>
            </w:r>
          </w:p>
        </w:tc>
      </w:tr>
      <w:tr>
        <w:tc>
          <w:tcPr>
            <w:tcW w:type="dxa" w:w="57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Your owner's draw (take-home pay)</w:t>
            </w:r>
          </w:p>
        </w:tc>
        <w:tc>
          <w:tcPr>
            <w:tcW w:type="dxa" w:w="18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$1,615</w:t>
            </w:r>
          </w:p>
        </w:tc>
        <w:tc>
          <w:tcPr>
            <w:tcW w:type="dxa" w:w="18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w:t>
            </w:r>
          </w:p>
        </w:tc>
      </w:tr>
    </w:tbl>
    <w:p>
      <w:pPr>
        <w:spacing w:after="120" w:before="0"/>
      </w:pPr>
      <w:r>
        <w:t xml:space="preserve"/>
      </w:r>
    </w:p>
    <w:p>
      <w:pPr>
        <w:spacing w:after="80" w:before="80"/>
      </w:pPr>
      <w:r>
        <w:rPr>
          <w:rFonts w:ascii="Arial" w:cs="Arial" w:eastAsia="Arial" w:hAnsi="Arial"/>
          <w:color w:val="111111"/>
          <w:sz w:val="22"/>
          <w:szCs w:val="22"/>
        </w:rPr>
        <w:t xml:space="preserve">That $1,615 is what you transfer to your personal account and do whatever you want with. The rest stays in the business or the tax account.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At $3,000/mo gross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~$1,600 take-home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At $5,000/mo gross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~$2,800 take-home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At $10,000/mo gross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~$5,800 take-home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At $20,000/mo gross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~$11,800 take-home</w:t>
            </w:r>
          </w:p>
        </w:tc>
      </w:tr>
    </w:tbl>
    <w:p>
      <w:pPr>
        <w:spacing w:after="120" w:before="0"/>
      </w:pPr>
      <w:r>
        <w:t xml:space="preserve"/>
      </w:r>
    </w:p>
    <w:p>
      <w:pPr>
        <w:spacing w:after="80" w:before="80"/>
      </w:pPr>
      <w:r>
        <w:rPr>
          <w:rFonts w:ascii="Arial" w:cs="Arial" w:eastAsia="Arial" w:hAnsi="Arial"/>
          <w:color w:val="111111"/>
          <w:sz w:val="22"/>
          <w:szCs w:val="22"/>
        </w:rPr>
        <w:t xml:space="preserve">As the revenue grows, your pay grows. The ratios stay the same — the buckets just get bigger.</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4</w:t>
      </w:r>
    </w:p>
    <w:p>
      <w:pPr>
        <w:pStyle w:val="Heading1"/>
        <w:pBdr>
          <w:bottom w:val="single" w:color="00C4B4" w:sz="4" w:space="6"/>
        </w:pBdr>
        <w:spacing w:after="200" w:before="480"/>
      </w:pPr>
      <w:r>
        <w:rPr>
          <w:rFonts w:ascii="Arial" w:cs="Arial" w:eastAsia="Arial" w:hAnsi="Arial"/>
          <w:b/>
          <w:bCs/>
          <w:color w:val="111111"/>
          <w:sz w:val="36"/>
          <w:szCs w:val="36"/>
        </w:rPr>
        <w:t xml:space="preserve">What Is Reinvestment and Why Does It Matter</w:t>
      </w:r>
    </w:p>
    <w:p>
      <w:pPr>
        <w:spacing w:after="80" w:before="80"/>
      </w:pPr>
      <w:r>
        <w:rPr>
          <w:rFonts w:ascii="Arial" w:cs="Arial" w:eastAsia="Arial" w:hAnsi="Arial"/>
          <w:color w:val="111111"/>
          <w:sz w:val="22"/>
          <w:szCs w:val="22"/>
        </w:rPr>
        <w:t xml:space="preserve">Reinvestment means putting money back into the business to help it grow. Think of it as buying future revenue. You are not spending money — you are planting it.</w:t>
      </w:r>
    </w:p>
    <w:p>
      <w:pPr>
        <w:spacing w:after="120" w:before="0"/>
      </w:pPr>
      <w:r>
        <w:t xml:space="preserve"/>
      </w:r>
    </w:p>
    <w:p>
      <w:pPr>
        <w:pStyle w:val="Heading2"/>
        <w:spacing w:after="120" w:before="320"/>
      </w:pPr>
      <w:r>
        <w:rPr>
          <w:rFonts w:ascii="Arial" w:cs="Arial" w:eastAsia="Arial" w:hAnsi="Arial"/>
          <w:b/>
          <w:bCs/>
          <w:color w:val="111111"/>
          <w:sz w:val="28"/>
          <w:szCs w:val="28"/>
        </w:rPr>
        <w:t xml:space="preserve">What Reinvestment Looks Like for Sequins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Reserve Fund (first priority)</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Build up 3 months of operating costs in the business account before spending on anything else. For Sequins that's roughly $200 x 3 = $600. Very achievable. This is your emergency buffer.</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Infrastructure upgrades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Upgrading Supabase to a paid tier when you hit 500+ users because you need more storage and bandwidth.</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Growth spending</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A small ad campaign to attract performers in a new city. A contractor to build a feature that increases ticket volume.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Tooling</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Better analytics, a new support tool, or a premium scheduling service as the business grows.</w:t>
            </w:r>
          </w:p>
        </w:tc>
      </w:tr>
    </w:tbl>
    <w:p>
      <w:pPr>
        <w:spacing w:after="120" w:before="0"/>
      </w:pPr>
      <w:r>
        <w:t xml:space="preserve"/>
      </w:r>
    </w:p>
    <w:p>
      <w:pPr>
        <w:spacing w:after="80" w:before="80"/>
      </w:pPr>
      <w:r>
        <w:rPr>
          <w:rFonts w:ascii="Arial" w:cs="Arial" w:eastAsia="Arial" w:hAnsi="Arial"/>
          <w:color w:val="111111"/>
          <w:sz w:val="22"/>
          <w:szCs w:val="22"/>
        </w:rPr>
        <w:t xml:space="preserve">Rule: Do not spend on growth until you have 3 months of operating costs saved in the business account. Growth spending before that is gambling, not investing.</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5</w:t>
      </w:r>
    </w:p>
    <w:p>
      <w:pPr>
        <w:pStyle w:val="Heading1"/>
        <w:pBdr>
          <w:bottom w:val="single" w:color="00C4B4" w:sz="4" w:space="6"/>
        </w:pBdr>
        <w:spacing w:after="200" w:before="480"/>
      </w:pPr>
      <w:r>
        <w:rPr>
          <w:rFonts w:ascii="Arial" w:cs="Arial" w:eastAsia="Arial" w:hAnsi="Arial"/>
          <w:b/>
          <w:bCs/>
          <w:color w:val="111111"/>
          <w:sz w:val="36"/>
          <w:szCs w:val="36"/>
        </w:rPr>
        <w:t xml:space="preserve">The Quarterly Tax Thing</w:t>
      </w:r>
    </w:p>
    <w:p>
      <w:pPr>
        <w:spacing w:after="80" w:before="80"/>
      </w:pPr>
      <w:r>
        <w:rPr>
          <w:rFonts w:ascii="Arial" w:cs="Arial" w:eastAsia="Arial" w:hAnsi="Arial"/>
          <w:color w:val="111111"/>
          <w:sz w:val="22"/>
          <w:szCs w:val="22"/>
        </w:rPr>
        <w:t xml:space="preserve">Because you own an LLC, the IRS expects you to pay taxes four times a year, not just in April. These are called estimated quarterly taxes. Missing them means penalties — not jail, but annoying fees.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Quarter 1 (Jan–Mar)</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Due April 15</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Quarter 2 (Apr–May)</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Due June 15</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Quarter 3 (Jun–Aug)</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Due September 15</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Quarter 4 (Sep–Dec)</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Due January 15</w:t>
            </w:r>
          </w:p>
        </w:tc>
      </w:tr>
    </w:tbl>
    <w:p>
      <w:pPr>
        <w:spacing w:after="120" w:before="0"/>
      </w:pPr>
      <w:r>
        <w:t xml:space="preserve"/>
      </w:r>
    </w:p>
    <w:p>
      <w:pPr>
        <w:spacing w:after="80" w:before="80"/>
      </w:pPr>
      <w:r>
        <w:rPr>
          <w:rFonts w:ascii="Arial" w:cs="Arial" w:eastAsia="Arial" w:hAnsi="Arial"/>
          <w:color w:val="111111"/>
          <w:sz w:val="22"/>
          <w:szCs w:val="22"/>
        </w:rPr>
        <w:t xml:space="preserve">Because you have been putting 30% into your tax savings account automatically, when these dates come you just transfer from that account to the IRS. No panic, no scrambling. The money is already there waiting.</w:t>
      </w:r>
    </w:p>
    <w:p>
      <w:pPr>
        <w:spacing w:after="120" w:before="0"/>
      </w:pPr>
      <w:r>
        <w:t xml:space="preserve"/>
      </w:r>
    </w:p>
    <w:p>
      <w:pPr>
        <w:pStyle w:val="Heading2"/>
        <w:spacing w:after="120" w:before="320"/>
      </w:pPr>
      <w:r>
        <w:rPr>
          <w:rFonts w:ascii="Arial" w:cs="Arial" w:eastAsia="Arial" w:hAnsi="Arial"/>
          <w:b/>
          <w:bCs/>
          <w:color w:val="111111"/>
          <w:sz w:val="28"/>
          <w:szCs w:val="28"/>
        </w:rPr>
        <w:t xml:space="preserve">How to Actually Pay</w:t>
      </w:r>
    </w:p>
    <w:p>
      <w:pPr>
        <w:pStyle w:val="ListParagraph"/>
        <w:numPr>
          <w:ilvl w:val="0"/>
          <w:numId w:val="2"/>
        </w:numPr>
        <w:spacing w:after="40" w:before="40"/>
      </w:pPr>
      <w:r>
        <w:rPr>
          <w:rFonts w:ascii="Arial" w:cs="Arial" w:eastAsia="Arial" w:hAnsi="Arial"/>
          <w:color w:val="111111"/>
          <w:sz w:val="22"/>
          <w:szCs w:val="22"/>
        </w:rPr>
        <w:t xml:space="preserve">Go to eftps.gov (Electronic Federal Tax Payment System). Sign up once. Free.</w:t>
      </w:r>
    </w:p>
    <w:p>
      <w:pPr>
        <w:pStyle w:val="ListParagraph"/>
        <w:numPr>
          <w:ilvl w:val="0"/>
          <w:numId w:val="2"/>
        </w:numPr>
        <w:spacing w:after="40" w:before="40"/>
      </w:pPr>
      <w:r>
        <w:rPr>
          <w:rFonts w:ascii="Arial" w:cs="Arial" w:eastAsia="Arial" w:hAnsi="Arial"/>
          <w:color w:val="111111"/>
          <w:sz w:val="22"/>
          <w:szCs w:val="22"/>
        </w:rPr>
        <w:t xml:space="preserve">Log in quarterly and pay your federal taxes from the tax savings account.</w:t>
      </w:r>
    </w:p>
    <w:p>
      <w:pPr>
        <w:pStyle w:val="ListParagraph"/>
        <w:numPr>
          <w:ilvl w:val="0"/>
          <w:numId w:val="2"/>
        </w:numPr>
        <w:spacing w:after="40" w:before="40"/>
      </w:pPr>
      <w:r>
        <w:rPr>
          <w:rFonts w:ascii="Arial" w:cs="Arial" w:eastAsia="Arial" w:hAnsi="Arial"/>
          <w:color w:val="111111"/>
          <w:sz w:val="22"/>
          <w:szCs w:val="22"/>
        </w:rPr>
        <w:t xml:space="preserve">Oregon taxes: revenue.oregon.gov has the same kind of portal for state quarterly payments.</w:t>
      </w:r>
    </w:p>
    <w:p>
      <w:pPr>
        <w:pStyle w:val="ListParagraph"/>
        <w:numPr>
          <w:ilvl w:val="0"/>
          <w:numId w:val="2"/>
        </w:numPr>
        <w:spacing w:after="40" w:before="40"/>
      </w:pPr>
      <w:r>
        <w:rPr>
          <w:rFonts w:ascii="Arial" w:cs="Arial" w:eastAsia="Arial" w:hAnsi="Arial"/>
          <w:color w:val="111111"/>
          <w:sz w:val="22"/>
          <w:szCs w:val="22"/>
        </w:rPr>
        <w:t xml:space="preserve">Hire a CPA for your very first LLC tax return. One time cost, worth every dollar. After that you will understand the system.</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6</w:t>
      </w:r>
    </w:p>
    <w:p>
      <w:pPr>
        <w:pStyle w:val="Heading1"/>
        <w:pBdr>
          <w:bottom w:val="single" w:color="00C4B4" w:sz="4" w:space="6"/>
        </w:pBdr>
        <w:spacing w:after="200" w:before="480"/>
      </w:pPr>
      <w:r>
        <w:rPr>
          <w:rFonts w:ascii="Arial" w:cs="Arial" w:eastAsia="Arial" w:hAnsi="Arial"/>
          <w:b/>
          <w:bCs/>
          <w:color w:val="111111"/>
          <w:sz w:val="36"/>
          <w:szCs w:val="36"/>
        </w:rPr>
        <w:t xml:space="preserve">What Runs Completely Without You</w:t>
      </w:r>
    </w:p>
    <w:p>
      <w:pPr>
        <w:spacing w:after="80" w:before="80"/>
      </w:pPr>
      <w:r>
        <w:rPr>
          <w:rFonts w:ascii="Arial" w:cs="Arial" w:eastAsia="Arial" w:hAnsi="Arial"/>
          <w:color w:val="111111"/>
          <w:sz w:val="22"/>
          <w:szCs w:val="22"/>
        </w:rPr>
        <w:t xml:space="preserve">This is where digital businesses are genuinely magical compared to any physical business. Here is exactly what Sequins does while you sleep, travel, or do literally anything else.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36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600"/>
            <w:tcBorders>
              <w:top w:val="single" w:color="D1D5DB" w:sz="1"/>
              <w:left w:val="single" w:color="D1D5DB" w:sz="1"/>
              <w:bottom w:val="single" w:color="D1D5DB" w:sz="1"/>
              <w:right w:val="single" w:color="D1D5DB" w:sz="1"/>
            </w:tcBorders>
            <w:shd w:fill="1E1E2E" w:val="clear"/>
            <w:tcMar>
              <w:top w:type="dxa" w:w="100"/>
              <w:left w:type="dxa" w:w="140"/>
              <w:bottom w:type="dxa" w:w="100"/>
              <w:right w:type="dxa" w:w="140"/>
            </w:tcMar>
          </w:tcPr>
          <w:p>
            <w:r>
              <w:rPr>
                <w:rFonts w:ascii="Arial" w:cs="Arial" w:eastAsia="Arial" w:hAnsi="Arial"/>
                <w:b/>
                <w:bCs/>
                <w:color w:val="FFFFFF"/>
                <w:sz w:val="20"/>
                <w:szCs w:val="20"/>
              </w:rPr>
              <w:t xml:space="preserve">Your Involvement</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Stripe</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Processes every ticket purchase, deducts its fee, deposits the rest into your account, handles refunds automatically.</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Zero. It runs itself.</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Supabase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Stores all user data, handles logins, sends push notifications, manages the database.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Zero. It runs itself.</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App Stores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Distributes Sequins to every iPhone and Android user on earth. Once approved, distribution is permanent and automatic.</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Zero. Submit once.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Intercom / Tidio</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Answers the most common user questions automatically. 'How do I buy a ticket?' 'Where's my confirmation?' All handled without you.</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Train it once. Then zero.</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Instatus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Posts known outages to a public status page so your inbox doesn't fill up with 'is the app down?' messages.</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Zero. Auto-posts.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Stripe Payouts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Transfers money to your business bank account on a set schedule — daily or weekly, you choose during setup.</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color w:val="111111"/>
                <w:sz w:val="20"/>
                <w:szCs w:val="20"/>
              </w:rPr>
              <w:t xml:space="preserve">Zero. Auto-deposits.</w:t>
            </w:r>
          </w:p>
        </w:tc>
      </w:tr>
      <w:tr>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Buffer / Later</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Schedules and posts your social media content at the best times. Write posts once a week, they go out automatically.</w:t>
            </w:r>
          </w:p>
        </w:tc>
        <w:tc>
          <w:tcPr>
            <w:tcW w:type="dxa" w:w="36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11111"/>
                <w:sz w:val="20"/>
                <w:szCs w:val="20"/>
              </w:rPr>
              <w:t xml:space="preserve">~1 hour per week.</w:t>
            </w:r>
          </w:p>
        </w:tc>
      </w:tr>
    </w:tbl>
    <w:p>
      <w:pPr>
        <w:spacing w:after="120" w:before="0"/>
      </w:pPr>
      <w:r>
        <w:t xml:space="preserve"/>
      </w:r>
    </w:p>
    <w:p>
      <w:pPr>
        <w:pStyle w:val="Heading2"/>
        <w:spacing w:after="120" w:before="320"/>
      </w:pPr>
      <w:r>
        <w:rPr>
          <w:rFonts w:ascii="Arial" w:cs="Arial" w:eastAsia="Arial" w:hAnsi="Arial"/>
          <w:b/>
          <w:bCs/>
          <w:color w:val="111111"/>
          <w:sz w:val="28"/>
          <w:szCs w:val="28"/>
        </w:rPr>
        <w:t xml:space="preserve">What You Actually Have to Do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Support tickets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Review the ones the bot can't handle. Probably 5–10 minutes once a day during early launch.</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Weekly numbers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Sit down once a week and look at revenue, expenses, and take-home. 15 minutes. Make decisions.</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Community</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Show up for performers, respond to real relationship messages, attend events. This is the irreplaceable part.</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Product decisions</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Decide what gets built next based on what users are telling you. No one else can do this.</w:t>
            </w:r>
          </w:p>
        </w:tc>
      </w:tr>
    </w:tbl>
    <w:p>
      <w:pPr>
        <w:spacing w:after="120" w:before="0"/>
      </w:pPr>
      <w:r>
        <w:t xml:space="preserve"/>
      </w:r>
    </w:p>
    <w:p>
      <w:pPr>
        <w:spacing w:after="80" w:before="80"/>
      </w:pPr>
      <w:r>
        <w:rPr>
          <w:rFonts w:ascii="Arial" w:cs="Arial" w:eastAsia="Arial" w:hAnsi="Arial"/>
          <w:color w:val="111111"/>
          <w:sz w:val="22"/>
          <w:szCs w:val="22"/>
        </w:rPr>
        <w:t xml:space="preserve">That is the entire list. Everything else is automated. This is the point — your job is vision, community, and decisions. The machine handles the rest.</w:t>
      </w:r>
    </w:p>
    <w:p>
      <w:pPr>
        <w:spacing w:after="120" w:before="0"/>
      </w:pPr>
      <w:r>
        <w:t xml:space="preserve"/>
      </w:r>
    </w:p>
    <w:p>
      <w:r>
        <w:br w:type="page"/>
      </w:r>
    </w:p>
    <w:p>
      <w:pPr>
        <w:spacing w:after="60" w:before="200"/>
      </w:pPr>
      <w:r>
        <w:rPr>
          <w:rFonts w:ascii="Arial" w:cs="Arial" w:eastAsia="Arial" w:hAnsi="Arial"/>
          <w:b/>
          <w:bCs/>
          <w:color w:val="00C4B4"/>
          <w:spacing w:val="60"/>
          <w:sz w:val="18"/>
          <w:szCs w:val="18"/>
        </w:rPr>
        <w:t xml:space="preserve">SECTION 7</w:t>
      </w:r>
    </w:p>
    <w:p>
      <w:pPr>
        <w:pStyle w:val="Heading1"/>
        <w:pBdr>
          <w:bottom w:val="single" w:color="00C4B4" w:sz="4" w:space="6"/>
        </w:pBdr>
        <w:spacing w:after="200" w:before="480"/>
      </w:pPr>
      <w:r>
        <w:rPr>
          <w:rFonts w:ascii="Arial" w:cs="Arial" w:eastAsia="Arial" w:hAnsi="Arial"/>
          <w:b/>
          <w:bCs/>
          <w:color w:val="111111"/>
          <w:sz w:val="36"/>
          <w:szCs w:val="36"/>
        </w:rPr>
        <w:t xml:space="preserve">The Honest Reality of Year One</w:t>
      </w:r>
    </w:p>
    <w:p>
      <w:pPr>
        <w:spacing w:after="80" w:before="80"/>
      </w:pPr>
      <w:r>
        <w:rPr>
          <w:rFonts w:ascii="Arial" w:cs="Arial" w:eastAsia="Arial" w:hAnsi="Arial"/>
          <w:color w:val="111111"/>
          <w:sz w:val="22"/>
          <w:szCs w:val="22"/>
        </w:rPr>
        <w:t xml:space="preserve">In year one, you will probably not be paying yourself much. That is normal and fine. Year one is not about getting rich. It is about building the machine.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Year 1 Goal</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Get Sequins live, stable, and used by real people. Learn what revenue actually looks like in practice.</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Year 2 Goal</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The flywheel starts. User base is established. Revenue becomes predictable. Pay grows meaningfully.</w:t>
            </w:r>
          </w:p>
        </w:tc>
      </w:tr>
      <w:tr>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111111"/>
                <w:sz w:val="20"/>
                <w:szCs w:val="20"/>
              </w:rPr>
              <w:t xml:space="preserve">Year 3+ Goal</w:t>
            </w:r>
          </w:p>
        </w:tc>
        <w:tc>
          <w:tcPr>
            <w:tcW w:type="dxa" w:w="6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111"/>
                <w:sz w:val="20"/>
                <w:szCs w:val="20"/>
              </w:rPr>
              <w:t xml:space="preserve">Passive income is real. Multiple revenue lanes are working. Amsterdam starts being a conversation about timeline, not possibility.</w:t>
            </w:r>
          </w:p>
        </w:tc>
      </w:tr>
    </w:tbl>
    <w:p>
      <w:pPr>
        <w:spacing w:after="120" w:before="0"/>
      </w:pPr>
      <w:r>
        <w:t xml:space="preserve"/>
      </w:r>
    </w:p>
    <w:p>
      <w:pPr>
        <w:spacing w:after="80" w:before="80"/>
      </w:pPr>
      <w:r>
        <w:rPr>
          <w:rFonts w:ascii="Arial" w:cs="Arial" w:eastAsia="Arial" w:hAnsi="Arial"/>
          <w:color w:val="111111"/>
          <w:sz w:val="22"/>
          <w:szCs w:val="22"/>
        </w:rPr>
        <w:t xml:space="preserve">The businesses that fail do not fail because the idea was bad. They fail because the owner paid themselves too much too soon, did not save for taxes, and ran out of cash before the flywheel had time to spin up.</w:t>
      </w:r>
    </w:p>
    <w:p>
      <w:pPr>
        <w:spacing w:after="120" w:before="0"/>
      </w:pPr>
      <w:r>
        <w:t xml:space="preserve"/>
      </w:r>
    </w:p>
    <w:p>
      <w:pPr>
        <w:spacing w:after="80" w:before="80"/>
      </w:pPr>
      <w:r>
        <w:rPr>
          <w:rFonts w:ascii="Arial" w:cs="Arial" w:eastAsia="Arial" w:hAnsi="Arial"/>
          <w:color w:val="111111"/>
          <w:sz w:val="22"/>
          <w:szCs w:val="22"/>
        </w:rPr>
        <w:t xml:space="preserve">You already have the most important structural advantage: your operating costs are almost nothing. Sequins has no lease, no employees, no inventory. That gives you runway that most businesses would kill for. Use it.</w:t>
      </w:r>
    </w:p>
    <w:p>
      <w:pPr>
        <w:spacing w:after="120" w:before="0"/>
      </w:pPr>
      <w:r>
        <w:t xml:space="preserve"/>
      </w:r>
    </w:p>
    <w:p>
      <w:pPr>
        <w:pBdr>
          <w:bottom w:val="single" w:color="E5E7EB" w:sz="2" w:space="1"/>
        </w:pBdr>
        <w:spacing w:after="160" w:before="160"/>
      </w:pPr>
      <w:r>
        <w:t xml:space="preserve"/>
      </w:r>
    </w:p>
    <w:p>
      <w:pPr>
        <w:spacing w:after="120" w:before="0"/>
      </w:pPr>
      <w:r>
        <w:t xml:space="preserve"/>
      </w:r>
    </w:p>
    <w:p>
      <w:pPr>
        <w:spacing w:after="40" w:before="80"/>
      </w:pPr>
      <w:r>
        <w:rPr>
          <w:rFonts w:ascii="Arial" w:cs="Arial" w:eastAsia="Arial" w:hAnsi="Arial"/>
          <w:b/>
          <w:bCs/>
          <w:color w:val="111111"/>
          <w:sz w:val="22"/>
          <w:szCs w:val="22"/>
        </w:rPr>
        <w:t xml:space="preserve">The one-sentence version:</w:t>
      </w:r>
    </w:p>
    <w:p>
      <w:pPr>
        <w:spacing w:after="240" w:before="0"/>
      </w:pPr>
      <w:r>
        <w:rPr>
          <w:rFonts w:ascii="Arial" w:cs="Arial" w:eastAsia="Arial" w:hAnsi="Arial"/>
          <w:b/>
          <w:bCs/>
          <w:i/>
          <w:iCs/>
          <w:color w:val="00C4B4"/>
          <w:sz w:val="24"/>
          <w:szCs w:val="24"/>
        </w:rPr>
        <w:t xml:space="preserve">Every dollar in gets split immediately — 30% to taxes, enough to cover costs, a little back into the business, and the rest is yours. Automate everything that can be automated. Review numbers weekly, not daily. Pay yourself consistently even if it starts small. Never touch the tax bucket.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spacing w:after="0" w:before="120"/>
    </w:pPr>
    <w:r>
      <w:rPr>
        <w:rFonts w:ascii="Arial" w:cs="Arial" w:eastAsia="Arial" w:hAnsi="Arial"/>
        <w:color w:val="6B7280"/>
        <w:sz w:val="18"/>
        <w:szCs w:val="18"/>
      </w:rPr>
      <w:t xml:space="preserve">The Bradley Project LLC  |  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B4" w:sz="2" w:space="4"/>
      </w:pBdr>
      <w:tabs>
        <w:tab w:val="right" w:pos="9360"/>
      </w:tabs>
      <w:spacing w:after="160" w:before="0"/>
    </w:pPr>
    <w:r>
      <w:rPr>
        <w:rFonts w:ascii="Arial" w:cs="Arial" w:eastAsia="Arial" w:hAnsi="Arial"/>
        <w:b/>
        <w:bCs/>
        <w:color w:val="00C4B4"/>
        <w:spacing w:val="80"/>
        <w:sz w:val="18"/>
        <w:szCs w:val="18"/>
      </w:rPr>
      <w:t xml:space="preserve">THE BRADLEY PROJECT LLC</w:t>
    </w:r>
    <w:r>
      <w:rPr>
        <w:rFonts w:ascii="Arial" w:cs="Arial" w:eastAsia="Arial" w:hAnsi="Arial"/>
      </w:rPr>
      <w:t xml:space="preserve">	</w:t>
    </w:r>
    <w:r>
      <w:rPr>
        <w:rFonts w:ascii="Arial" w:cs="Arial" w:eastAsia="Arial" w:hAnsi="Arial"/>
        <w:color w:val="6B7280"/>
        <w:sz w:val="18"/>
        <w:szCs w:val="18"/>
      </w:rPr>
      <w:t xml:space="preserve">HOW TO RUN YOUR DIGITAL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2026-06-04T01:54:11.987Z</dcterms:created>
  <dcterms:modified xsi:type="dcterms:W3CDTF">2026-06-04T01:54:11.988Z</dcterms:modified>
</cp:coreProperties>
</file>

<file path=docProps/custom.xml><?xml version="1.0" encoding="utf-8"?>
<Properties xmlns="http://schemas.openxmlformats.org/officeDocument/2006/custom-properties" xmlns:vt="http://schemas.openxmlformats.org/officeDocument/2006/docPropsVTypes"/>
</file>