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7AB5" w14:textId="18F6CF78" w:rsidR="00C02DB7" w:rsidRDefault="00FB260D">
      <w:r>
        <w:t>Test</w:t>
      </w:r>
    </w:p>
    <w:sectPr w:rsidR="00C02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0D"/>
    <w:rsid w:val="001235F4"/>
    <w:rsid w:val="0040338B"/>
    <w:rsid w:val="008B0804"/>
    <w:rsid w:val="00C02DB7"/>
    <w:rsid w:val="00D767FE"/>
    <w:rsid w:val="00E147A5"/>
    <w:rsid w:val="00FB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C5B3"/>
  <w15:chartTrackingRefBased/>
  <w15:docId w15:val="{E2E85354-F157-42CA-9DBC-3A70E21E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BRADSHAW ASHER</dc:creator>
  <cp:keywords/>
  <dc:description/>
  <cp:lastModifiedBy>BRADSHAW ASHER</cp:lastModifiedBy>
  <cp:revision>1</cp:revision>
  <dcterms:created xsi:type="dcterms:W3CDTF">2026-07-15T23:31:00Z</dcterms:created>
  <dcterms:modified xsi:type="dcterms:W3CDTF">2026-07-15T23:31:00Z</dcterms:modified>
</cp:coreProperties>
</file>