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Тысячный Владислав Валерьевич, № 21 по списку 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tysycny2003@gmail.com, </w:t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sz w:val="20"/>
          <w:szCs w:val="20"/>
        </w:rPr>
        <w:t>telegram: @Bradvurt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26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Noto Serif CJK SC" w:cs="Lohit Devanagari"/>
          <w:color w:val="auto"/>
          <w:kern w:val="0"/>
          <w:sz w:val="19"/>
          <w:szCs w:val="19"/>
          <w:lang w:val="ru-RU" w:eastAsia="zh-CN" w:bidi="hi-IN"/>
        </w:rPr>
        <w:t>февраля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>
        <w:rPr>
          <w:sz w:val="19"/>
          <w:szCs w:val="19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Издательская система T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e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X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</w:t>
      </w:r>
      <w:r>
        <w:rPr>
          <w:rFonts w:eastAsia="Times New Roman" w:cs="Times New Roman"/>
          <w:b/>
          <w:bCs/>
          <w:color w:val="000000"/>
          <w:sz w:val="20"/>
          <w:szCs w:val="20"/>
        </w:rPr>
        <w:t xml:space="preserve">работы: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Ознакомиться с системой T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e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 xml:space="preserve">X по материалам лекций,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сверстать в T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e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X задание согласно варианту страницы книг.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 «</w:t>
      </w:r>
      <w:r>
        <w:rPr>
          <w:rFonts w:eastAsia="Times New Roman" w:cs="Times New Roman"/>
          <w:b/>
          <w:color w:val="000000"/>
          <w:sz w:val="20"/>
          <w:szCs w:val="20"/>
        </w:rPr>
        <w:t>Курс математического анализа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Л.Д. Кудрявцев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стр. 447 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IIntel® Core™ i7-7700HQ CPU @ 2.80GHz × 8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7,7</w:t>
      </w:r>
      <w:r>
        <w:rPr>
          <w:rFonts w:eastAsia="Times New Roman" w:cs="Times New Roman"/>
          <w:color w:val="000000"/>
          <w:sz w:val="20"/>
          <w:szCs w:val="20"/>
        </w:rPr>
        <w:t xml:space="preserve"> Гб, НМД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szCs w:val="20"/>
        </w:rPr>
        <w:t>20.04.3 LTS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6. Идея, метод, алгоритм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18"/>
          <w:szCs w:val="18"/>
        </w:rPr>
        <w:tab/>
      </w:r>
    </w:p>
    <w:tbl>
      <w:tblPr>
        <w:tblW w:w="1015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65"/>
        <w:gridCol w:w="4889"/>
      </w:tblGrid>
      <w:tr>
        <w:trPr/>
        <w:tc>
          <w:tcPr>
            <w:tcW w:w="5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jc w:val="center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ru-RU" w:eastAsia="zh-CN" w:bidi="hi-IN"/>
              </w:rPr>
              <w:t>Оригинал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jc w:val="center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ru-RU" w:eastAsia="zh-CN" w:bidi="hi-IN"/>
              </w:rPr>
              <w:t>Копия</w:t>
            </w:r>
          </w:p>
        </w:tc>
      </w:tr>
      <w:tr>
        <w:trPr/>
        <w:tc>
          <w:tcPr>
            <w:tcW w:w="5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jc w:val="center"/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73425" cy="442849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425" cy="44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34665" cy="41757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665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>Распечатка протокола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\documentclass[13pt, a4paper]{scrartcl}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\usepackage[russian]{babel}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\usepackage[a4paper,top=2cm,bottom=2cm,left=3cm,right=3cm,marginparwidth=1.75cm]{geometry}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\usepackage{amsmath}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\pagestyle{empty}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\begin{document}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\parindent0pt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ет, что эвольвента кривой описывается точкой прямой, катящейся без скольжения по этой кривой.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\setlength{\parindent}{20pt}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Свойство $2^0$ эволюты и эвольвенты дает возможность вычислять длину дуг эволюту, если известны радиусы кривизн эвольвенты. Найдем этим методом длину одной арки циклоиды (см. примеры в п. 16.2, 16.4 и 16.5).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В примере 3 п. 17.5 было показано, что для радиуса кривизны $R$ циклоиды $x=r(t-\sin t), \, y=r(1-\cos t), \, 0 \leq t \leq 2\pi$, справедлива формула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\[R=R(t)=4r \sin \frac{t}{2} 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и что эволютой циклоиды является та же самая циклоида, но несколько сдвинутая. Поэтому длина половины арки циклоиды, соответствующей изменению параметра от $0$ до $\pi$ (на ней радиус кривизны возрастает), равен $R(\pi)-R(0)=4r$. Следовательно, длина всей арки циклоиды равна $8r$.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\subsection*{17.7. Кручение пространственной кривой}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Плоские кривые полностью с точностью до положения в пространстве описываются своей кривизной. Именно в дифференциальной геометрии доказыввается, что для всякой непрерывной неотрицательной функции $k(s), \, 0 \leq s \leq S$, можно построить единственную с точностью до ее положения в пространстве плоскую кривую, для которой заданная функция является кривизной (см.: \emph{Рашевский П. К.} Курс дифференциальной геометрии. - М.: ГИТТЛ, 1956).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Пространственные же кривые полностью описываются с помощью кривизны и так называемого кручения. Для его определения введем понятие бинормали.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Рассмотрим пространственную кривую $\Gamma= \{r(s); \, 0 \leq s \leq S\} $, где $s$ - переменная длина дуги.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\\ \textbf{Определение 9.} \textit{Векторное произведение единичного касательного вектора \textbf{t} и главной нормали \textbf{n} в данной точке уривой называется бинормалью кривой в этой точке.}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Бинормаль обозначается через \textit{\textbf{b}}. Таким образом,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\begin{equation*}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\textit{\textbf{b}} \overset{def}{=} \textit{\textbf{t}} \times \textit{\textbf{n}}. \eqno( 17.41 )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\end{equation*}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Очевидно, что бинормаль определена в тех точках, в которых определена главная нормаль, т.е. в которых кривизна не равна нулю.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Тройка единичных взаимно перпендикулярных векторов \textit{\textbf{t}}, \textit{\textbf{n}} и \textit{\textbf{b}} называется основным репером или, менее точно, основным трехгранником кривой в данной точке.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\begin{center}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\line(1, 0){100}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447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\end{center}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\end{document}</w:t>
      </w:r>
    </w:p>
    <w:p>
      <w:pPr>
        <w:pStyle w:val="LOnormal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9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86"/>
        <w:gridCol w:w="694"/>
        <w:gridCol w:w="1135"/>
        <w:gridCol w:w="964"/>
        <w:gridCol w:w="2275"/>
        <w:gridCol w:w="1803"/>
        <w:gridCol w:w="3032"/>
      </w:tblGrid>
      <w:tr>
        <w:trPr>
          <w:trHeight w:val="240" w:hRule="atLeast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</w:t>
            </w:r>
          </w:p>
        </w:tc>
        <w:tc>
          <w:tcPr>
            <w:tcW w:w="113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6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9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3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7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9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1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5" w:hRule="atLeast"/>
        </w:trPr>
        <w:tc>
          <w:tcPr>
            <w:tcW w:w="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9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1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96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2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kern w:val="0"/>
                <w:sz w:val="20"/>
                <w:szCs w:val="20"/>
                <w:lang w:val="ru-RU" w:eastAsia="zh-CN" w:bidi="hi-IN"/>
              </w:rPr>
            </w:pPr>
            <w:r>
              <w:rPr/>
            </w:r>
          </w:p>
        </w:tc>
        <w:tc>
          <w:tcPr>
            <w:tcW w:w="180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kern w:val="0"/>
                <w:sz w:val="20"/>
                <w:szCs w:val="20"/>
                <w:lang w:val="ru-RU" w:eastAsia="zh-CN" w:bidi="hi-IN"/>
              </w:rPr>
            </w:pPr>
            <w:r>
              <w:rPr/>
            </w:r>
          </w:p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kern w:val="0"/>
                <w:sz w:val="20"/>
                <w:szCs w:val="20"/>
                <w:lang w:val="ru-RU" w:eastAsia="zh-CN" w:bidi="hi-IN"/>
              </w:rPr>
            </w:pPr>
            <w:r>
              <w:rPr/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760" w:leader="none"/>
        </w:tabs>
        <w:spacing w:lineRule="auto" w:line="240" w:before="0" w:after="0"/>
        <w:ind w:left="41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результате данной работы я </w:t>
      </w:r>
      <w:r>
        <w:rPr>
          <w:b w:val="false"/>
          <w:bCs w:val="false"/>
        </w:rPr>
        <w:t>освоил основы верстки на LaTeX,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сверстал страницу из «Курса математического анализа» Л.Д. Кудрявцева. </w:t>
      </w:r>
      <w:r>
        <w:rPr>
          <w:rFonts w:eastAsia="Noto Serif CJK SC" w:cs="Lohit Devanagari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Получилось достаточно точно воссоздать страницу с точностью до шрифтов и разметки страницы. Знание LaTeX в дальнейшем может сильно пригодится при написании научных статей или докладов, особенно с уклоном в математическую составляющую. LaTeX в разы удобнее, чем тот же Word по части написания различных формул, графиков, ибо хорошо стандартизирован.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760" w:leader="none"/>
        </w:tabs>
        <w:spacing w:lineRule="auto" w:line="240" w:before="0" w:after="0"/>
        <w:ind w:hanging="0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lef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LibreOffice/6.4.7.2$Linux_X86_64 LibreOffice_project/40$Build-2</Application>
  <Pages>4</Pages>
  <Words>557</Words>
  <Characters>3837</Characters>
  <CharactersWithSpaces>4342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2022-03-15T14:09:16Z</dcterms:modified>
  <cp:revision>14</cp:revision>
  <dc:subject/>
  <dc:title/>
</cp:coreProperties>
</file>