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F94B6" w14:textId="1248A175" w:rsidR="0007392C" w:rsidRPr="00A938B3" w:rsidRDefault="009C13D6" w:rsidP="00A938B3">
      <w:pPr>
        <w:pStyle w:val="Titledocument"/>
        <w:sectPr w:rsidR="0007392C" w:rsidRPr="00A938B3" w:rsidSect="004B1871">
          <w:headerReference w:type="even" r:id="rId12"/>
          <w:headerReference w:type="default" r:id="rId13"/>
          <w:footerReference w:type="even" r:id="rId14"/>
          <w:footerReference w:type="default" r:id="rId15"/>
          <w:headerReference w:type="first" r:id="rId16"/>
          <w:footerReference w:type="first" r:id="rId17"/>
          <w:endnotePr>
            <w:numFmt w:val="decimal"/>
          </w:endnotePr>
          <w:type w:val="continuous"/>
          <w:pgSz w:w="12240" w:h="15840" w:code="9"/>
          <w:pgMar w:top="1500" w:right="1080" w:bottom="1600" w:left="1080" w:header="1080" w:footer="1080" w:gutter="0"/>
          <w:pgNumType w:start="1"/>
          <w:cols w:space="480"/>
          <w:titlePg/>
          <w:docGrid w:linePitch="360"/>
        </w:sectPr>
      </w:pPr>
      <w:r w:rsidRPr="00A938B3">
        <w:t>I Know Yo</w:t>
      </w:r>
      <w:r w:rsidR="001C58F0" w:rsidRPr="00A938B3">
        <w:t>u</w:t>
      </w:r>
    </w:p>
    <w:p w14:paraId="0E6A40F7" w14:textId="77777777" w:rsidR="00A70AE5"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Andrew McCleary</w:t>
      </w:r>
      <w:r w:rsidRPr="00FF7B39">
        <w:rPr>
          <w:lang w:val="en-US"/>
        </w:rPr>
        <w:br/>
      </w:r>
      <w:r w:rsidR="00D04456" w:rsidRPr="7279E096">
        <w:rPr>
          <w:rFonts w:ascii="Times New Roman" w:eastAsia="Times New Roman" w:hAnsi="Times New Roman" w:cs="Times New Roman"/>
          <w:b w:val="0"/>
          <w:lang w:val="en-US"/>
        </w:rPr>
        <w:t>Quinnipiac University</w:t>
      </w:r>
    </w:p>
    <w:p w14:paraId="5E479F70" w14:textId="0D2970AC" w:rsidR="00F85438"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C7113F" w:rsidRPr="385F264E">
        <w:rPr>
          <w:rFonts w:ascii="Times New Roman" w:eastAsia="Times New Roman" w:hAnsi="Times New Roman" w:cs="Times New Roman"/>
          <w:b w:val="0"/>
          <w:lang w:val="en-US"/>
        </w:rPr>
        <w:t>Hamden, CT</w:t>
      </w:r>
      <w:r w:rsidRPr="00FF7B39">
        <w:rPr>
          <w:lang w:val="en-US"/>
        </w:rPr>
        <w:br/>
      </w:r>
      <w:hyperlink r:id="rId18">
        <w:r w:rsidR="00C304B7" w:rsidRPr="385F264E">
          <w:rPr>
            <w:rStyle w:val="Hyperlink"/>
            <w:rFonts w:ascii="Times New Roman" w:eastAsia="Times New Roman" w:hAnsi="Times New Roman" w:cs="Times New Roman"/>
            <w:b w:val="0"/>
            <w:lang w:val="en-US"/>
          </w:rPr>
          <w:t>andrew.mccleary@quinnipiac.edu</w:t>
        </w:r>
      </w:hyperlink>
    </w:p>
    <w:p w14:paraId="4B3AA30B" w14:textId="77777777" w:rsidR="008C118B"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Brady Galligan</w:t>
      </w:r>
      <w:r w:rsidRPr="00FF7B39">
        <w:rPr>
          <w:lang w:val="en-US"/>
        </w:rPr>
        <w:br/>
      </w:r>
      <w:r w:rsidR="002A17A6" w:rsidRPr="7279E096">
        <w:rPr>
          <w:rFonts w:ascii="Times New Roman" w:eastAsia="Times New Roman" w:hAnsi="Times New Roman" w:cs="Times New Roman"/>
          <w:b w:val="0"/>
          <w:lang w:val="en-US"/>
        </w:rPr>
        <w:t>Quinnipiac</w:t>
      </w:r>
      <w:r w:rsidR="008C118B" w:rsidRPr="7279E096">
        <w:rPr>
          <w:rFonts w:ascii="Times New Roman" w:eastAsia="Times New Roman" w:hAnsi="Times New Roman" w:cs="Times New Roman"/>
          <w:b w:val="0"/>
          <w:lang w:val="en-US"/>
        </w:rPr>
        <w:t xml:space="preserve"> </w:t>
      </w:r>
      <w:r w:rsidR="002A17A6" w:rsidRPr="7279E096">
        <w:rPr>
          <w:rFonts w:ascii="Times New Roman" w:eastAsia="Times New Roman" w:hAnsi="Times New Roman" w:cs="Times New Roman"/>
          <w:b w:val="0"/>
          <w:lang w:val="en-US"/>
        </w:rPr>
        <w:t>University</w:t>
      </w:r>
    </w:p>
    <w:p w14:paraId="311C470C" w14:textId="3218B502" w:rsidR="00A70AE5" w:rsidRDefault="008C118B"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2A17A6" w:rsidRPr="385F264E">
        <w:rPr>
          <w:rFonts w:ascii="Times New Roman" w:eastAsia="Times New Roman" w:hAnsi="Times New Roman" w:cs="Times New Roman"/>
          <w:b w:val="0"/>
          <w:lang w:val="en-US"/>
        </w:rPr>
        <w:t>Hamden, CT</w:t>
      </w:r>
      <w:r w:rsidRPr="00FF7B39">
        <w:rPr>
          <w:lang w:val="en-US"/>
        </w:rPr>
        <w:br/>
      </w:r>
      <w:hyperlink r:id="rId19">
        <w:r w:rsidR="002A17A6" w:rsidRPr="385F264E">
          <w:rPr>
            <w:rStyle w:val="Hyperlink"/>
            <w:rFonts w:ascii="Times New Roman" w:eastAsia="Times New Roman" w:hAnsi="Times New Roman" w:cs="Times New Roman"/>
            <w:b w:val="0"/>
            <w:lang w:val="en-US"/>
          </w:rPr>
          <w:t>brady.galligan@quinnnipiac.edu</w:t>
        </w:r>
        <w:r w:rsidRPr="00FF7B39">
          <w:rPr>
            <w:lang w:val="en-US"/>
          </w:rPr>
          <w:br/>
        </w:r>
      </w:hyperlink>
      <w:r w:rsidR="00563DA7" w:rsidRPr="385F264E">
        <w:rPr>
          <w:rFonts w:ascii="Times New Roman" w:eastAsia="Times New Roman" w:hAnsi="Times New Roman" w:cs="Times New Roman"/>
          <w:b w:val="0"/>
          <w:lang w:val="en-US"/>
        </w:rPr>
        <w:t xml:space="preserve">Aislin Hayes </w:t>
      </w:r>
      <w:r w:rsidRPr="00FF7B39">
        <w:rPr>
          <w:lang w:val="en-US"/>
        </w:rPr>
        <w:br/>
      </w:r>
      <w:r w:rsidR="008C4839" w:rsidRPr="385F264E">
        <w:rPr>
          <w:rFonts w:ascii="Times New Roman" w:eastAsia="Times New Roman" w:hAnsi="Times New Roman" w:cs="Times New Roman"/>
          <w:b w:val="0"/>
          <w:lang w:val="en-US"/>
        </w:rPr>
        <w:t>Quinnipiac University</w:t>
      </w:r>
    </w:p>
    <w:p w14:paraId="21E34047" w14:textId="64C7F5FA" w:rsidR="00A70AE5"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0">
        <w:r w:rsidR="00563DA7" w:rsidRPr="385F264E">
          <w:rPr>
            <w:rStyle w:val="Hyperlink"/>
            <w:rFonts w:ascii="Times New Roman" w:eastAsia="Times New Roman" w:hAnsi="Times New Roman" w:cs="Times New Roman"/>
            <w:b w:val="0"/>
            <w:lang w:val="en-US"/>
          </w:rPr>
          <w:t>ashayes@quinnpiac.edu</w:t>
        </w:r>
        <w:r w:rsidRPr="00FF7B39">
          <w:rPr>
            <w:lang w:val="en-US"/>
          </w:rPr>
          <w:br/>
        </w:r>
      </w:hyperlink>
      <w:r w:rsidR="00563DA7" w:rsidRPr="385F264E">
        <w:rPr>
          <w:rFonts w:ascii="Times New Roman" w:eastAsia="Times New Roman" w:hAnsi="Times New Roman" w:cs="Times New Roman"/>
          <w:b w:val="0"/>
          <w:lang w:val="en-US"/>
        </w:rPr>
        <w:t>Jacob Levin</w:t>
      </w:r>
      <w:r w:rsidRPr="00FF7B39">
        <w:rPr>
          <w:lang w:val="en-US"/>
        </w:rPr>
        <w:br/>
      </w:r>
      <w:r w:rsidR="008C4839" w:rsidRPr="385F264E">
        <w:rPr>
          <w:rFonts w:ascii="Times New Roman" w:eastAsia="Times New Roman" w:hAnsi="Times New Roman" w:cs="Times New Roman"/>
          <w:b w:val="0"/>
          <w:lang w:val="en-US"/>
        </w:rPr>
        <w:t>Quinnipiac University</w:t>
      </w:r>
    </w:p>
    <w:p w14:paraId="54C1773A" w14:textId="1BCE3589" w:rsidR="00A70AE5" w:rsidRPr="00FF7B39" w:rsidRDefault="00A70AE5" w:rsidP="385F264E">
      <w:pPr>
        <w:pStyle w:val="AbsHead"/>
        <w:rPr>
          <w:lang w:val="en-US"/>
        </w:rPr>
        <w:sectPr w:rsidR="00A70AE5" w:rsidRPr="00FF7B39" w:rsidSect="00C431A4">
          <w:headerReference w:type="first" r:id="rId21"/>
          <w:footerReference w:type="first" r:id="rId22"/>
          <w:type w:val="continuous"/>
          <w:pgSz w:w="12240" w:h="15840"/>
          <w:pgMar w:top="1080" w:right="893" w:bottom="1440" w:left="893" w:header="720" w:footer="720" w:gutter="0"/>
          <w:cols w:num="4" w:space="720"/>
        </w:sect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3">
        <w:r w:rsidR="00563DA7" w:rsidRPr="385F264E">
          <w:rPr>
            <w:rStyle w:val="Hyperlink"/>
            <w:rFonts w:ascii="Times New Roman" w:eastAsia="Times New Roman" w:hAnsi="Times New Roman" w:cs="Times New Roman"/>
            <w:b w:val="0"/>
            <w:lang w:val="en-US"/>
          </w:rPr>
          <w:t>jacob.levin@quinnipiac.edu</w:t>
        </w:r>
      </w:hyperlink>
    </w:p>
    <w:p w14:paraId="43973C3B" w14:textId="77777777" w:rsidR="00563DA7" w:rsidRPr="00FF7B39" w:rsidRDefault="00563DA7" w:rsidP="00563DA7">
      <w:pPr>
        <w:pStyle w:val="AbsHead"/>
        <w:jc w:val="both"/>
        <w:rPr>
          <w:lang w:val="en-US"/>
        </w:rPr>
        <w:sectPr w:rsidR="00563DA7" w:rsidRPr="00FF7B39" w:rsidSect="00C431A4">
          <w:headerReference w:type="first" r:id="rId24"/>
          <w:footerReference w:type="first" r:id="rId25"/>
          <w:type w:val="continuous"/>
          <w:pgSz w:w="12240" w:h="15840"/>
          <w:pgMar w:top="1080" w:right="893" w:bottom="1440" w:left="893" w:header="720" w:footer="720" w:gutter="0"/>
          <w:cols w:num="4" w:space="720"/>
        </w:sectPr>
      </w:pPr>
    </w:p>
    <w:p w14:paraId="52D019CC" w14:textId="70470699" w:rsidR="00D04456" w:rsidRPr="00FF7B39" w:rsidRDefault="00D04456" w:rsidP="00D327A4">
      <w:pPr>
        <w:pStyle w:val="AbsHead"/>
        <w:jc w:val="both"/>
        <w:rPr>
          <w:lang w:val="en-US"/>
        </w:rPr>
        <w:sectPr w:rsidR="00D04456" w:rsidRPr="00FF7B39" w:rsidSect="00D04456">
          <w:headerReference w:type="first" r:id="rId26"/>
          <w:footerReference w:type="first" r:id="rId27"/>
          <w:type w:val="continuous"/>
          <w:pgSz w:w="12240" w:h="15840"/>
          <w:pgMar w:top="1080" w:right="893" w:bottom="1440" w:left="893" w:header="720" w:footer="720" w:gutter="0"/>
          <w:cols w:num="4" w:space="216"/>
        </w:sectPr>
      </w:pPr>
    </w:p>
    <w:p w14:paraId="6A95C5C3" w14:textId="77777777" w:rsidR="00D04456" w:rsidRPr="00FF7B39" w:rsidRDefault="00D04456" w:rsidP="00FF7B39">
      <w:pPr>
        <w:pStyle w:val="AbsHead"/>
        <w:jc w:val="both"/>
        <w:rPr>
          <w:lang w:val="en-US"/>
        </w:rPr>
        <w:sectPr w:rsidR="00D04456" w:rsidRPr="00FF7B39" w:rsidSect="004B1871">
          <w:headerReference w:type="first" r:id="rId28"/>
          <w:footerReference w:type="first" r:id="rId29"/>
          <w:endnotePr>
            <w:numFmt w:val="decimal"/>
          </w:endnotePr>
          <w:type w:val="continuous"/>
          <w:pgSz w:w="12240" w:h="15840" w:code="9"/>
          <w:pgMar w:top="1500" w:right="1080" w:bottom="1600" w:left="1080" w:header="1080" w:footer="1080" w:gutter="0"/>
          <w:pgNumType w:start="1"/>
          <w:cols w:space="480"/>
          <w:titlePg/>
          <w:docGrid w:linePitch="360"/>
        </w:sectPr>
      </w:pPr>
    </w:p>
    <w:p w14:paraId="77B814FD" w14:textId="77777777" w:rsidR="00FF7B39" w:rsidRDefault="00FF7B39" w:rsidP="385F264E">
      <w:pPr>
        <w:spacing w:after="120"/>
        <w:sectPr w:rsidR="00FF7B39" w:rsidSect="004B1871">
          <w:headerReference w:type="first" r:id="rId30"/>
          <w:footerReference w:type="first" r:id="rId31"/>
          <w:endnotePr>
            <w:numFmt w:val="decimal"/>
          </w:endnotePr>
          <w:type w:val="continuous"/>
          <w:pgSz w:w="12240" w:h="15840" w:code="9"/>
          <w:pgMar w:top="1500" w:right="1080" w:bottom="1600" w:left="1080" w:header="1080" w:footer="1080" w:gutter="0"/>
          <w:pgNumType w:start="1"/>
          <w:cols w:num="2" w:space="480"/>
          <w:titlePg/>
          <w:docGrid w:linePitch="360"/>
        </w:sectPr>
      </w:pPr>
    </w:p>
    <w:p w14:paraId="33DDEC5A" w14:textId="13E76EC8" w:rsidR="00BE4C1E" w:rsidRPr="00C96A9E" w:rsidRDefault="00BE4C1E" w:rsidP="00BE4C1E">
      <w:pPr>
        <w:pStyle w:val="AbsHead"/>
        <w:rPr>
          <w:rFonts w:ascii="Times New Roman" w:eastAsia="Times New Roman" w:hAnsi="Times New Roman" w:cs="Times New Roman"/>
          <w:b w:val="0"/>
          <w:lang w:val="en-US"/>
        </w:rPr>
      </w:pPr>
      <w:r w:rsidRPr="00C96A9E">
        <w:rPr>
          <w:rFonts w:ascii="Times New Roman" w:eastAsia="Times New Roman" w:hAnsi="Times New Roman" w:cs="Times New Roman"/>
          <w:b w:val="0"/>
          <w:lang w:val="en-US"/>
        </w:rPr>
        <w:t>Chetan Jaiswal</w:t>
      </w:r>
      <w:r w:rsidRPr="00C96A9E">
        <w:rPr>
          <w:lang w:val="en-US"/>
        </w:rPr>
        <w:br/>
      </w:r>
      <w:r w:rsidRPr="00C96A9E">
        <w:rPr>
          <w:rFonts w:ascii="Times New Roman" w:eastAsia="Times New Roman" w:hAnsi="Times New Roman" w:cs="Times New Roman"/>
          <w:b w:val="0"/>
          <w:lang w:val="en-US"/>
        </w:rPr>
        <w:t>Quinnipiac Univ</w:t>
      </w:r>
      <w:r w:rsidR="00BE70EA" w:rsidRPr="00C96A9E">
        <w:rPr>
          <w:rFonts w:ascii="Times New Roman" w:eastAsia="Times New Roman" w:hAnsi="Times New Roman" w:cs="Times New Roman"/>
          <w:b w:val="0"/>
          <w:lang w:val="en-US"/>
        </w:rPr>
        <w:t>ersity</w:t>
      </w:r>
    </w:p>
    <w:p w14:paraId="2DF168AF" w14:textId="77777777" w:rsidR="00067DD7" w:rsidRPr="00C96A9E" w:rsidRDefault="00067DD7" w:rsidP="00067DD7">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Associate Chair – Computing</w:t>
      </w:r>
    </w:p>
    <w:p w14:paraId="777CE6EF" w14:textId="35B32C36" w:rsidR="00E321E3" w:rsidRPr="00C96A9E" w:rsidRDefault="00067DD7" w:rsidP="00067DD7">
      <w:pPr>
        <w:spacing w:after="120" w:line="240" w:lineRule="auto"/>
        <w:jc w:val="center"/>
        <w:rPr>
          <w:rFonts w:ascii="Times New Roman" w:hAnsi="Times New Roman" w:cs="Times New Roman"/>
          <w:sz w:val="22"/>
          <w:szCs w:val="22"/>
        </w:rPr>
      </w:pPr>
      <w:hyperlink r:id="rId32" w:history="1">
        <w:r w:rsidRPr="00C96A9E">
          <w:rPr>
            <w:rStyle w:val="Hyperlink"/>
            <w:rFonts w:ascii="Times New Roman" w:hAnsi="Times New Roman" w:cs="Times New Roman"/>
            <w:sz w:val="22"/>
            <w:szCs w:val="22"/>
          </w:rPr>
          <w:t>Chetan.Jaiswal@quinnipiac.edu</w:t>
        </w:r>
      </w:hyperlink>
    </w:p>
    <w:p w14:paraId="7FCB6E13" w14:textId="6154D51B" w:rsidR="0030436C" w:rsidRPr="00C96A9E" w:rsidRDefault="0030436C" w:rsidP="0023488E">
      <w:pPr>
        <w:spacing w:after="120" w:line="240" w:lineRule="auto"/>
        <w:rPr>
          <w:rFonts w:ascii="Times New Roman" w:hAnsi="Times New Roman" w:cs="Times New Roman"/>
          <w:sz w:val="22"/>
          <w:szCs w:val="22"/>
        </w:rPr>
      </w:pPr>
    </w:p>
    <w:p w14:paraId="4191D351" w14:textId="46C8280F" w:rsidR="32E89DC0" w:rsidRPr="00C96A9E" w:rsidRDefault="32E89DC0" w:rsidP="32E89DC0">
      <w:pPr>
        <w:spacing w:after="120" w:line="240" w:lineRule="auto"/>
        <w:rPr>
          <w:rFonts w:ascii="Times New Roman" w:hAnsi="Times New Roman" w:cs="Times New Roman"/>
          <w:sz w:val="22"/>
          <w:szCs w:val="22"/>
        </w:rPr>
      </w:pPr>
    </w:p>
    <w:p w14:paraId="6A506C45" w14:textId="3B15C92F" w:rsidR="0030436C" w:rsidRPr="00C96A9E" w:rsidRDefault="0030436C" w:rsidP="0030436C">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Soumyashree Sahoo</w:t>
      </w:r>
    </w:p>
    <w:p w14:paraId="525D3DC7" w14:textId="5C3AE82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E17DDF9" w14:textId="77777777"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14:paraId="3FEF7819" w14:textId="197F7E55" w:rsidR="4D4C3EA4" w:rsidRDefault="0030436C" w:rsidP="0030436C">
      <w:pPr>
        <w:spacing w:after="120" w:line="240" w:lineRule="auto"/>
        <w:jc w:val="center"/>
        <w:rPr>
          <w:rFonts w:ascii="Times New Roman" w:hAnsi="Times New Roman" w:cs="Times New Roman"/>
          <w:sz w:val="22"/>
          <w:szCs w:val="22"/>
        </w:rPr>
      </w:pPr>
      <w:hyperlink r:id="rId33">
        <w:r w:rsidRPr="37BE2C11">
          <w:rPr>
            <w:rStyle w:val="Hyperlink"/>
            <w:rFonts w:ascii="Times New Roman" w:hAnsi="Times New Roman" w:cs="Times New Roman"/>
            <w:sz w:val="22"/>
            <w:szCs w:val="22"/>
          </w:rPr>
          <w:t>Soumyashree.Sahoo@quinnipiac.edu</w:t>
        </w:r>
      </w:hyperlink>
    </w:p>
    <w:p w14:paraId="7441D827" w14:textId="655C5593" w:rsidR="37BE2C11" w:rsidRDefault="37BE2C11" w:rsidP="37BE2C11">
      <w:pPr>
        <w:spacing w:after="120" w:line="240" w:lineRule="auto"/>
        <w:jc w:val="center"/>
        <w:rPr>
          <w:rFonts w:ascii="Times New Roman" w:hAnsi="Times New Roman" w:cs="Times New Roman"/>
          <w:sz w:val="22"/>
          <w:szCs w:val="22"/>
        </w:rPr>
      </w:pPr>
    </w:p>
    <w:p w14:paraId="1E3D4A1D" w14:textId="7D07F4E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Aditya Gupta</w:t>
      </w:r>
    </w:p>
    <w:p w14:paraId="2D9C45AF" w14:textId="09C77050"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FBD1479" w14:textId="7524AC5E" w:rsidR="0030436C" w:rsidRDefault="0030436C" w:rsidP="0023488E">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Part-Time Faculty</w:t>
      </w:r>
    </w:p>
    <w:p w14:paraId="2853A726" w14:textId="3D8D75B7" w:rsidR="00BE70EA" w:rsidRPr="00BE70EA" w:rsidRDefault="00BE70EA" w:rsidP="00BE70EA">
      <w:pPr>
        <w:spacing w:after="120" w:line="240" w:lineRule="auto"/>
        <w:jc w:val="center"/>
        <w:rPr>
          <w:rFonts w:ascii="Times New Roman" w:hAnsi="Times New Roman" w:cs="Times New Roman"/>
          <w:sz w:val="22"/>
          <w:szCs w:val="22"/>
        </w:rPr>
      </w:pPr>
      <w:hyperlink r:id="rId34" w:history="1">
        <w:r w:rsidRPr="00BE70EA">
          <w:rPr>
            <w:rStyle w:val="Hyperlink"/>
            <w:rFonts w:ascii="Times New Roman" w:hAnsi="Times New Roman" w:cs="Times New Roman"/>
            <w:sz w:val="22"/>
            <w:szCs w:val="22"/>
          </w:rPr>
          <w:t>Aditya.Gupta@quinnipiac.edu</w:t>
        </w:r>
      </w:hyperlink>
    </w:p>
    <w:p w14:paraId="6C0A353A" w14:textId="56BD76BE" w:rsidR="0023488E" w:rsidRPr="0030436C" w:rsidRDefault="0023488E" w:rsidP="0023488E">
      <w:pPr>
        <w:spacing w:after="120" w:line="240" w:lineRule="auto"/>
        <w:jc w:val="center"/>
        <w:rPr>
          <w:rFonts w:ascii="Times New Roman" w:hAnsi="Times New Roman" w:cs="Times New Roman"/>
          <w:sz w:val="22"/>
          <w:szCs w:val="22"/>
        </w:rPr>
        <w:sectPr w:rsidR="0023488E" w:rsidRPr="0030436C" w:rsidSect="00FF7B39">
          <w:headerReference w:type="first" r:id="rId35"/>
          <w:footerReference w:type="first" r:id="rId36"/>
          <w:endnotePr>
            <w:numFmt w:val="decimal"/>
          </w:endnotePr>
          <w:type w:val="continuous"/>
          <w:pgSz w:w="12240" w:h="15840" w:code="9"/>
          <w:pgMar w:top="1500" w:right="1080" w:bottom="1600" w:left="1080" w:header="1080" w:footer="1080" w:gutter="0"/>
          <w:pgNumType w:start="1"/>
          <w:cols w:num="3" w:space="720"/>
          <w:titlePg/>
          <w:docGrid w:linePitch="360"/>
        </w:sectPr>
      </w:pPr>
    </w:p>
    <w:p w14:paraId="15EEEFC1" w14:textId="1788D777" w:rsidR="4D4C3EA4" w:rsidRDefault="4D4C3EA4" w:rsidP="37BE2C11">
      <w:pPr>
        <w:pStyle w:val="Head1"/>
        <w:spacing w:before="0" w:after="0" w:line="360" w:lineRule="auto"/>
      </w:pPr>
      <w:r w:rsidRPr="37BE2C11">
        <w:rPr>
          <w:rFonts w:ascii="Times New Roman" w:hAnsi="Times New Roman" w:cs="Times New Roman"/>
          <w:smallCaps/>
        </w:rPr>
        <w:t xml:space="preserve">Abstract </w:t>
      </w:r>
    </w:p>
    <w:p w14:paraId="1DA2E19C" w14:textId="49046116" w:rsidR="0D8EC25B" w:rsidRDefault="0D8EC25B" w:rsidP="37BE2C11">
      <w:pPr>
        <w:shd w:val="clear" w:color="auto" w:fill="FFFFFF" w:themeFill="background1"/>
        <w:spacing w:line="360" w:lineRule="auto"/>
        <w:ind w:firstLine="708"/>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 xml:space="preserve">The ability to quickly and accurately identify an individual can be vital in high-stake environments, including security, healthcare, </w:t>
      </w:r>
      <w:r w:rsidR="40654F87" w:rsidRPr="37BE2C11">
        <w:rPr>
          <w:rFonts w:ascii="Times New Roman" w:eastAsia="Times New Roman" w:hAnsi="Times New Roman" w:cs="Times New Roman"/>
          <w:color w:val="000000" w:themeColor="text1"/>
        </w:rPr>
        <w:t>education, and</w:t>
      </w:r>
      <w:r w:rsidRPr="37BE2C11">
        <w:rPr>
          <w:rFonts w:ascii="Times New Roman" w:eastAsia="Times New Roman" w:hAnsi="Times New Roman" w:cs="Times New Roman"/>
          <w:color w:val="000000" w:themeColor="text1"/>
        </w:rPr>
        <w:t xml:space="preserve"> professional networking. This task poses a challenge for individuals managing memory or face recognition impairments, like Dementia or Prosopagnosia (Face Blindness). To bridge this gap, we developed the I Know You Glasses: a wearable device that combines AR (Augmented Reality) and AI (Artificial Intelligence) to provide real-time, non-obtrusive facial identification onto the user’s HUD. Our core innovation is a “hybrid” system architecture designed to solve the two biggest issues in </w:t>
      </w:r>
      <w:r w:rsidR="47B2E7A8" w:rsidRPr="37BE2C11">
        <w:rPr>
          <w:rFonts w:ascii="Times New Roman" w:eastAsia="Times New Roman" w:hAnsi="Times New Roman" w:cs="Times New Roman"/>
          <w:color w:val="000000" w:themeColor="text1"/>
        </w:rPr>
        <w:t xml:space="preserve">comparable </w:t>
      </w:r>
      <w:r w:rsidRPr="37BE2C11">
        <w:rPr>
          <w:rFonts w:ascii="Times New Roman" w:eastAsia="Times New Roman" w:hAnsi="Times New Roman" w:cs="Times New Roman"/>
          <w:color w:val="000000" w:themeColor="text1"/>
        </w:rPr>
        <w:t xml:space="preserve">wearable tech: high processing lag and the difficulty of recognizing faces at awkward angles.  </w:t>
      </w:r>
    </w:p>
    <w:p w14:paraId="19334777" w14:textId="51776863"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To achieve this, we moved away from the traditional </w:t>
      </w:r>
      <w:r w:rsidR="09747C4A" w:rsidRPr="37BE2C11">
        <w:rPr>
          <w:rFonts w:ascii="Times New Roman" w:eastAsia="Times New Roman" w:hAnsi="Times New Roman" w:cs="Times New Roman"/>
          <w:color w:val="000000" w:themeColor="text1"/>
        </w:rPr>
        <w:t xml:space="preserve">self-contained </w:t>
      </w:r>
      <w:r w:rsidRPr="37BE2C11">
        <w:rPr>
          <w:rFonts w:ascii="Times New Roman" w:eastAsia="Times New Roman" w:hAnsi="Times New Roman" w:cs="Times New Roman"/>
          <w:color w:val="000000" w:themeColor="text1"/>
        </w:rPr>
        <w:t>model</w:t>
      </w:r>
      <w:r w:rsidR="6B4BCD4A" w:rsidRPr="37BE2C11">
        <w:rPr>
          <w:rFonts w:ascii="Times New Roman" w:eastAsia="Times New Roman" w:hAnsi="Times New Roman" w:cs="Times New Roman"/>
          <w:color w:val="000000" w:themeColor="text1"/>
        </w:rPr>
        <w:t>,</w:t>
      </w:r>
      <w:r w:rsidRPr="37BE2C11">
        <w:rPr>
          <w:rFonts w:ascii="Times New Roman" w:eastAsia="Times New Roman" w:hAnsi="Times New Roman" w:cs="Times New Roman"/>
          <w:color w:val="000000" w:themeColor="text1"/>
        </w:rPr>
        <w:t xml:space="preserve"> which often suffer</w:t>
      </w:r>
      <w:r w:rsidR="3A09C5E2" w:rsidRPr="37BE2C11">
        <w:rPr>
          <w:rFonts w:ascii="Times New Roman" w:eastAsia="Times New Roman" w:hAnsi="Times New Roman" w:cs="Times New Roman"/>
          <w:color w:val="000000" w:themeColor="text1"/>
        </w:rPr>
        <w:t>s</w:t>
      </w:r>
      <w:r w:rsidRPr="37BE2C11">
        <w:rPr>
          <w:rFonts w:ascii="Times New Roman" w:eastAsia="Times New Roman" w:hAnsi="Times New Roman" w:cs="Times New Roman"/>
          <w:color w:val="000000" w:themeColor="text1"/>
        </w:rPr>
        <w:t xml:space="preserve"> </w:t>
      </w:r>
      <w:r w:rsidR="5DE21C48" w:rsidRPr="37BE2C11">
        <w:rPr>
          <w:rFonts w:ascii="Times New Roman" w:eastAsia="Times New Roman" w:hAnsi="Times New Roman" w:cs="Times New Roman"/>
          <w:color w:val="000000" w:themeColor="text1"/>
        </w:rPr>
        <w:t>from</w:t>
      </w:r>
      <w:r w:rsidRPr="37BE2C11">
        <w:rPr>
          <w:rFonts w:ascii="Times New Roman" w:eastAsia="Times New Roman" w:hAnsi="Times New Roman" w:cs="Times New Roman"/>
          <w:color w:val="000000" w:themeColor="text1"/>
        </w:rPr>
        <w:t xml:space="preserve"> stuttering video and high-power consumption. Instead, we engineered a division of labor between the glasses and a remote server. The glasses themselves handle the </w:t>
      </w:r>
      <w:r w:rsidR="329F22C6" w:rsidRPr="37BE2C11">
        <w:rPr>
          <w:rFonts w:ascii="Times New Roman" w:eastAsia="Times New Roman" w:hAnsi="Times New Roman" w:cs="Times New Roman"/>
          <w:color w:val="000000" w:themeColor="text1"/>
        </w:rPr>
        <w:t>l</w:t>
      </w:r>
      <w:r w:rsidRPr="37BE2C11">
        <w:rPr>
          <w:rFonts w:ascii="Times New Roman" w:eastAsia="Times New Roman" w:hAnsi="Times New Roman" w:cs="Times New Roman"/>
          <w:color w:val="000000" w:themeColor="text1"/>
        </w:rPr>
        <w:t xml:space="preserve">ightweight task of tracking faces in the field of vision of the user locally. Only when it detects a high-quality </w:t>
      </w:r>
      <w:r w:rsidR="203879B0" w:rsidRPr="37BE2C11">
        <w:rPr>
          <w:rFonts w:ascii="Times New Roman" w:eastAsia="Times New Roman" w:hAnsi="Times New Roman" w:cs="Times New Roman"/>
          <w:color w:val="000000" w:themeColor="text1"/>
        </w:rPr>
        <w:t xml:space="preserve">front-facing </w:t>
      </w:r>
      <w:r w:rsidRPr="37BE2C11">
        <w:rPr>
          <w:rFonts w:ascii="Times New Roman" w:eastAsia="Times New Roman" w:hAnsi="Times New Roman" w:cs="Times New Roman"/>
          <w:color w:val="000000" w:themeColor="text1"/>
        </w:rPr>
        <w:t>facial image do</w:t>
      </w:r>
      <w:r w:rsidR="2AE8B85A" w:rsidRPr="37BE2C11">
        <w:rPr>
          <w:rFonts w:ascii="Times New Roman" w:eastAsia="Times New Roman" w:hAnsi="Times New Roman" w:cs="Times New Roman"/>
          <w:color w:val="000000" w:themeColor="text1"/>
        </w:rPr>
        <w:t xml:space="preserve"> the glasses</w:t>
      </w:r>
      <w:r w:rsidRPr="37BE2C11">
        <w:rPr>
          <w:rFonts w:ascii="Times New Roman" w:eastAsia="Times New Roman" w:hAnsi="Times New Roman" w:cs="Times New Roman"/>
          <w:color w:val="000000" w:themeColor="text1"/>
        </w:rPr>
        <w:t xml:space="preserve"> trigger to take a crop and send it over to the server for identification. This transfer ensures that the device stays responsive, and information on the </w:t>
      </w:r>
      <w:r w:rsidRPr="37BE2C11">
        <w:rPr>
          <w:rFonts w:ascii="Times New Roman" w:eastAsia="Times New Roman" w:hAnsi="Times New Roman" w:cs="Times New Roman"/>
          <w:color w:val="000000" w:themeColor="text1"/>
        </w:rPr>
        <w:t xml:space="preserve">HUD can remain up to date without the “lag” that usually plagues real-time wearables.   </w:t>
      </w:r>
    </w:p>
    <w:p w14:paraId="205B03A1" w14:textId="5AABED4E"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As a demo of the product, we collected publicly available scraped information on Connecticut residents. Our main source of photos of faces is from LinkedIn profile pictures obtained through Google Custom Search API. This data can be accessed through </w:t>
      </w:r>
      <w:r w:rsidR="3DC07941" w:rsidRPr="37BE2C11">
        <w:rPr>
          <w:rFonts w:ascii="Times New Roman" w:eastAsia="Times New Roman" w:hAnsi="Times New Roman" w:cs="Times New Roman"/>
          <w:color w:val="000000" w:themeColor="text1"/>
        </w:rPr>
        <w:t>an</w:t>
      </w:r>
      <w:r w:rsidRPr="37BE2C11">
        <w:rPr>
          <w:rFonts w:ascii="Times New Roman" w:eastAsia="Times New Roman" w:hAnsi="Times New Roman" w:cs="Times New Roman"/>
          <w:color w:val="000000" w:themeColor="text1"/>
        </w:rPr>
        <w:t xml:space="preserve"> app made with Unity and the HUD display in the glasses by simply looking at the corresponding person. The app, connected to the glasses, can customize the HUD and recall recently viewed people.</w:t>
      </w:r>
    </w:p>
    <w:p w14:paraId="7854BD06" w14:textId="33704250" w:rsidR="1ABD872E" w:rsidRDefault="1ABD872E" w:rsidP="37BE2C11">
      <w:pPr>
        <w:shd w:val="clear" w:color="auto" w:fill="FFFFFF" w:themeFill="background1"/>
        <w:spacing w:line="360" w:lineRule="auto"/>
        <w:rPr>
          <w:rFonts w:ascii="Times New Roman" w:eastAsia="Times New Roman" w:hAnsi="Times New Roman" w:cs="Times New Roman"/>
        </w:rPr>
      </w:pPr>
    </w:p>
    <w:p w14:paraId="39F6C700" w14:textId="757B04D6" w:rsidR="0007392C" w:rsidRPr="00586A35" w:rsidRDefault="00675128" w:rsidP="37BE2C11">
      <w:pPr>
        <w:pStyle w:val="Head1"/>
        <w:spacing w:before="0" w:after="0" w:line="360" w:lineRule="auto"/>
        <w:rPr>
          <w:rFonts w:ascii="Times New Roman" w:hAnsi="Times New Roman" w:cs="Times New Roman"/>
        </w:rPr>
      </w:pPr>
      <w:r w:rsidRPr="4D0E3655">
        <w:rPr>
          <w:rStyle w:val="Label"/>
          <w:rFonts w:ascii="Times New Roman" w:hAnsi="Times New Roman" w:cs="Times New Roman"/>
          <w14:ligatures w14:val="standard"/>
        </w:rPr>
        <w:t>1</w:t>
      </w:r>
      <w:r w:rsidR="00586A35" w:rsidRPr="4D0E3655">
        <w:rPr>
          <w:rFonts w:ascii="Times New Roman" w:hAnsi="Times New Roman" w:cs="Times New Roman"/>
          <w14:ligatures w14:val="standard"/>
        </w:rPr>
        <w:t> </w:t>
      </w:r>
      <w:r w:rsidR="00FA73DF" w:rsidRPr="6CAA10CB">
        <w:rPr>
          <w:rFonts w:ascii="Times New Roman" w:hAnsi="Times New Roman" w:cs="Times New Roman"/>
          <w:smallCaps/>
        </w:rPr>
        <w:t>Introduction</w:t>
      </w:r>
    </w:p>
    <w:p w14:paraId="04ED1724" w14:textId="31592C4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Being able to put a name to a face is a fundamental component of effective human interaction and relationships, yet this capability is increasingly challenging in our modern, fast-paced, and security-conscious world. This challenge manifests critically across three distinct user domains: security and surveillance, where immediate identification is essential for threat mitigation; professional networking, where recalling a contact’s name is crucial for relationship building; and for individuals managing mental conditions (such as dementia or prosopagnosia) that impair memory and therefore face recognition. In each </w:t>
      </w:r>
      <w:r w:rsidRPr="37BE2C11">
        <w:rPr>
          <w:rFonts w:ascii="Times New Roman" w:eastAsia="Times New Roman" w:hAnsi="Times New Roman" w:cs="Times New Roman"/>
          <w:color w:val="000000" w:themeColor="text1"/>
        </w:rPr>
        <w:lastRenderedPageBreak/>
        <w:t xml:space="preserve">scenario, the failure to identify or recall a face can have significant professional, personal, or safety consequences.  </w:t>
      </w:r>
    </w:p>
    <w:p w14:paraId="0A794A05" w14:textId="6E827AA7"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673B85A0" w14:textId="348CD9AE"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Over the last decade, AI-powered facial recognition has transitioned from niche government use to pervasive consumer technology, creating a global debate about its utility and ethics. From state-level surveillance to biometric device authentication like Apple Face ID [4], the technology’s presence is undeniable. Just recently, the rise of reverse image search engines, such as PimEyes [1] and ProFaceFinder [2], has highlighted both the power and the inherent privacy risks associated with vast, web-scraped databases of faces. This dual-use nature highlights the immense potential for both security and convenience yet also raises concerns about the high potential for surveillance and misuse, underscoring the current state of the field. Key challenges currently facing the industry include concerns over algorithmic bias (especially impacting women and people of color), unauthorized surveillance, and patchwork regulatory compliance across jurisdictions.  </w:t>
      </w:r>
    </w:p>
    <w:p w14:paraId="2C73BBE9" w14:textId="62724B9C"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1FA1962F" w14:textId="08DC54C6"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Despite rapid advances, current facial recognition solutions in the wearable AR space are insufficient for real-world, dynamic use by the specialized user, primarily due to the architectural and ethical flaws. Existing experimental systems are financially unsustainable for general use and are vulnerable to instability due to their dependence on costly, centralized 3rd-party APIs. Solutions relying on services like PimEyes and ProFaceFinder operate with non-transparent data sourcing, creating significant legal and ethical risks for developers and users. Many commercial smart glasses prioritize non-recognition features, leaving facial recognition as an undeveloped or under-optimized function, which increases the likelihood of inaccurate recognition due to insufficient image variety and scale.  </w:t>
      </w:r>
    </w:p>
    <w:p w14:paraId="66907F1A" w14:textId="4875F67A"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79EEC51C" w14:textId="6C557953"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To address the critical gaps of high latency, unsustainable cost, and reliance on unstable 3rd-party APIs, our team has designed the I Know You Glasses. The I Know You glasses are an AR-driven, AI-powered wearable that provides real-time, unobtrusive identification by fundamentally changing the system architecture. </w:t>
      </w:r>
    </w:p>
    <w:p w14:paraId="6C314CAD" w14:textId="046712C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5DBE4C9E" w14:textId="70FB8797" w:rsidR="00D327A4" w:rsidRPr="00586A35" w:rsidRDefault="5C4FA52A" w:rsidP="37BE2C11">
      <w:pPr>
        <w:shd w:val="clear" w:color="auto" w:fill="FFFFFF" w:themeFill="background1"/>
        <w:spacing w:line="360" w:lineRule="auto"/>
        <w:ind w:firstLine="280"/>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We achieved this by eliminating the 3rd-party API dependence through creating our own web-scraped ‘face bank’ and running our own proprietary facial identification software, as well as self-hosting all of this data on an AES-128 encrypted server. Furthermore, the system processes data and outputs the information directly to the device’s built-in AR HUD on a much quicker time frame than existing mobile-app-related solutions, minimizing the critical problem of latency. This paper details the design, implementation, and assessment of the I Know You Glasses system, presenting a robust model for developing an independent facial recognition solution, specifically focusing on a hybrid use of MediaPipe and DeepFace’s Facenet512 to overcome the challenge of pose variation. We detail more rigorously later in this paper for evaluating our approach's performance and present the results demonstrating its significant speed and cost advantages over current paradigms, ultimately seeking to demonstrate a viable, self-contained architecture for discreet, real-time facial recognition in a wearable format.</w:t>
      </w:r>
      <w:commentRangeStart w:id="0"/>
      <w:r w:rsidR="097178C5" w:rsidRPr="37BE2C11">
        <w:rPr>
          <w:rFonts w:ascii="Times New Roman" w:eastAsia="Times New Roman" w:hAnsi="Times New Roman" w:cs="Times New Roman"/>
          <w:color w:val="000000" w:themeColor="text1"/>
        </w:rPr>
        <w:t xml:space="preserve"> </w:t>
      </w:r>
      <w:commentRangeEnd w:id="0"/>
      <w:r w:rsidR="00D327A4" w:rsidRPr="00586A35">
        <w:rPr>
          <w:rStyle w:val="CommentReference"/>
          <w:rFonts w:ascii="Times New Roman" w:eastAsia="Times New Roman" w:hAnsi="Times New Roman" w:cs="Times New Roman"/>
          <w:color w:val="000000" w:themeColor="text1"/>
          <w:sz w:val="18"/>
          <w:szCs w:val="18"/>
        </w:rPr>
        <w:commentReference w:id="0"/>
      </w:r>
    </w:p>
    <w:p w14:paraId="4B3425A6" w14:textId="1A77D5CE" w:rsidR="003A0435" w:rsidRPr="00586A35" w:rsidRDefault="003A0435" w:rsidP="37BE2C11">
      <w:pPr>
        <w:pStyle w:val="Head1"/>
        <w:spacing w:before="0" w:after="0" w:line="360" w:lineRule="auto"/>
        <w:rPr>
          <w:rFonts w:ascii="Times New Roman" w:hAnsi="Times New Roman" w:cs="Times New Roman"/>
          <w14:ligatures w14:val="standard"/>
        </w:rPr>
      </w:pPr>
      <w:r w:rsidRPr="4D0E3655">
        <w:rPr>
          <w:rStyle w:val="Label"/>
          <w:rFonts w:ascii="Times New Roman" w:hAnsi="Times New Roman" w:cs="Times New Roman"/>
          <w14:ligatures w14:val="standard"/>
        </w:rPr>
        <w:t>2</w:t>
      </w:r>
      <w:r w:rsidRPr="4D0E3655">
        <w:rPr>
          <w:rFonts w:ascii="Times New Roman" w:hAnsi="Times New Roman" w:cs="Times New Roman"/>
          <w14:ligatures w14:val="standard"/>
        </w:rPr>
        <w:t> </w:t>
      </w:r>
      <w:r w:rsidR="3903FFCC" w:rsidRPr="37BE2C11">
        <w:rPr>
          <w:rFonts w:ascii="Times New Roman" w:hAnsi="Times New Roman" w:cs="Times New Roman"/>
        </w:rPr>
        <w:t>Literature Review</w:t>
      </w:r>
    </w:p>
    <w:p w14:paraId="106E3736" w14:textId="4243BBD7" w:rsidR="003A0435" w:rsidRPr="00476407" w:rsidRDefault="75311358" w:rsidP="37BE2C11">
      <w:pPr>
        <w:pStyle w:val="Para"/>
        <w:spacing w:line="360" w:lineRule="auto"/>
        <w:ind w:firstLine="708"/>
        <w:jc w:val="both"/>
        <w:rPr>
          <w:rFonts w:ascii="Times New Roman" w:eastAsia="Times New Roman" w:hAnsi="Times New Roman" w:cs="Times New Roman"/>
          <w14:ligatures w14:val="standard"/>
        </w:rPr>
      </w:pPr>
      <w:commentRangeStart w:id="1"/>
      <w:r w:rsidRPr="4D0E3655">
        <w:rPr>
          <w:rStyle w:val="Label"/>
          <w:rFonts w:ascii="Times New Roman" w:eastAsia="Times New Roman" w:hAnsi="Times New Roman" w:cs="Times New Roman"/>
          <w14:ligatures w14:val="standard"/>
        </w:rPr>
        <w:t>PimEyes</w:t>
      </w:r>
      <w:r w:rsidRPr="37BE2C11">
        <w:rPr>
          <w:rStyle w:val="Label"/>
          <w:rFonts w:ascii="Times New Roman" w:eastAsia="Times New Roman" w:hAnsi="Times New Roman" w:cs="Times New Roman"/>
        </w:rPr>
        <w:t xml:space="preserve"> is an online facial </w:t>
      </w:r>
      <w:r w:rsidR="06E8DEA8" w:rsidRPr="4D0E3655">
        <w:rPr>
          <w:rStyle w:val="Label"/>
          <w:rFonts w:ascii="Times New Roman" w:eastAsia="Times New Roman" w:hAnsi="Times New Roman" w:cs="Times New Roman"/>
          <w14:ligatures w14:val="standard"/>
        </w:rPr>
        <w:t>recognition</w:t>
      </w:r>
      <w:r w:rsidRPr="4D0E3655">
        <w:rPr>
          <w:rStyle w:val="Label"/>
          <w:rFonts w:ascii="Times New Roman" w:eastAsia="Times New Roman" w:hAnsi="Times New Roman" w:cs="Times New Roman"/>
          <w14:ligatures w14:val="standard"/>
        </w:rPr>
        <w:t xml:space="preserve"> </w:t>
      </w:r>
      <w:r w:rsidR="6CF4F18C" w:rsidRPr="4D0E3655">
        <w:rPr>
          <w:rStyle w:val="Label"/>
          <w:rFonts w:ascii="Times New Roman" w:eastAsia="Times New Roman" w:hAnsi="Times New Roman" w:cs="Times New Roman"/>
          <w14:ligatures w14:val="standard"/>
        </w:rPr>
        <w:t>software</w:t>
      </w:r>
      <w:r w:rsidRPr="4D0E3655">
        <w:rPr>
          <w:rStyle w:val="Label"/>
          <w:rFonts w:ascii="Times New Roman" w:eastAsia="Times New Roman" w:hAnsi="Times New Roman" w:cs="Times New Roman"/>
          <w14:ligatures w14:val="standard"/>
        </w:rPr>
        <w:t xml:space="preserve"> and API that allows users to </w:t>
      </w:r>
      <w:r w:rsidR="3E51FF13" w:rsidRPr="4D0E3655">
        <w:rPr>
          <w:rStyle w:val="Label"/>
          <w:rFonts w:ascii="Times New Roman" w:eastAsia="Times New Roman" w:hAnsi="Times New Roman" w:cs="Times New Roman"/>
          <w14:ligatures w14:val="standard"/>
        </w:rPr>
        <w:t>upload</w:t>
      </w:r>
      <w:r w:rsidRPr="4D0E3655">
        <w:rPr>
          <w:rStyle w:val="Label"/>
          <w:rFonts w:ascii="Times New Roman" w:eastAsia="Times New Roman" w:hAnsi="Times New Roman" w:cs="Times New Roman"/>
          <w14:ligatures w14:val="standard"/>
        </w:rPr>
        <w:t xml:space="preserve"> a photo and </w:t>
      </w:r>
      <w:r w:rsidR="3A686242" w:rsidRPr="4D0E3655">
        <w:rPr>
          <w:rStyle w:val="Label"/>
          <w:rFonts w:ascii="Times New Roman" w:eastAsia="Times New Roman" w:hAnsi="Times New Roman" w:cs="Times New Roman"/>
          <w14:ligatures w14:val="standard"/>
        </w:rPr>
        <w:t>search</w:t>
      </w:r>
      <w:r w:rsidRPr="4D0E3655">
        <w:rPr>
          <w:rStyle w:val="Label"/>
          <w:rFonts w:ascii="Times New Roman" w:eastAsia="Times New Roman" w:hAnsi="Times New Roman" w:cs="Times New Roman"/>
          <w14:ligatures w14:val="standard"/>
        </w:rPr>
        <w:t xml:space="preserve"> for matching </w:t>
      </w:r>
      <w:r w:rsidR="5DE508A7" w:rsidRPr="4D0E3655">
        <w:rPr>
          <w:rStyle w:val="Label"/>
          <w:rFonts w:ascii="Times New Roman" w:eastAsia="Times New Roman" w:hAnsi="Times New Roman" w:cs="Times New Roman"/>
          <w14:ligatures w14:val="standard"/>
        </w:rPr>
        <w:t>appearances</w:t>
      </w:r>
      <w:r w:rsidR="009F45C6">
        <w:rPr>
          <w:rStyle w:val="Label"/>
          <w:rFonts w:ascii="Times New Roman" w:eastAsia="Times New Roman" w:hAnsi="Times New Roman" w:cs="Times New Roman"/>
          <w14:ligatures w14:val="standard"/>
        </w:rPr>
        <w:t xml:space="preserve"> [1]</w:t>
      </w:r>
      <w:r w:rsidRPr="4D0E3655">
        <w:rPr>
          <w:rStyle w:val="Label"/>
          <w:rFonts w:ascii="Times New Roman" w:eastAsia="Times New Roman" w:hAnsi="Times New Roman" w:cs="Times New Roman"/>
          <w14:ligatures w14:val="standard"/>
        </w:rPr>
        <w:t>.</w:t>
      </w:r>
      <w:commentRangeEnd w:id="1"/>
      <w:r w:rsidRPr="37BE2C11">
        <w:rPr>
          <w:rStyle w:val="CommentReference"/>
          <w:rFonts w:ascii="Times New Roman" w:eastAsia="Times New Roman" w:hAnsi="Times New Roman" w:cs="Times New Roman"/>
          <w:sz w:val="18"/>
          <w:szCs w:val="22"/>
        </w:rPr>
        <w:commentReference w:id="1"/>
      </w:r>
      <w:r w:rsidRPr="37BE2C11">
        <w:rPr>
          <w:rStyle w:val="Label"/>
          <w:rFonts w:ascii="Times New Roman" w:eastAsia="Times New Roman" w:hAnsi="Times New Roman" w:cs="Times New Roman"/>
        </w:rPr>
        <w:t xml:space="preserve"> </w:t>
      </w:r>
      <w:r w:rsidR="00282F82">
        <w:rPr>
          <w:rStyle w:val="Label"/>
          <w:rFonts w:ascii="Times New Roman" w:eastAsia="Times New Roman" w:hAnsi="Times New Roman" w:cs="Times New Roman"/>
          <w14:ligatures w14:val="standard"/>
        </w:rPr>
        <w:t xml:space="preserve">It uses AI powered detection and an </w:t>
      </w:r>
      <w:r w:rsidR="00476407">
        <w:rPr>
          <w:rStyle w:val="Label"/>
          <w:rFonts w:ascii="Times New Roman" w:eastAsia="Times New Roman" w:hAnsi="Times New Roman" w:cs="Times New Roman"/>
          <w14:ligatures w14:val="standard"/>
        </w:rPr>
        <w:t>extensive</w:t>
      </w:r>
      <w:r w:rsidR="00282F82">
        <w:rPr>
          <w:rStyle w:val="Label"/>
          <w:rFonts w:ascii="Times New Roman" w:eastAsia="Times New Roman" w:hAnsi="Times New Roman" w:cs="Times New Roman"/>
          <w14:ligatures w14:val="standard"/>
        </w:rPr>
        <w:t xml:space="preserve"> face database built through web-</w:t>
      </w:r>
      <w:r w:rsidR="00476407">
        <w:rPr>
          <w:rStyle w:val="Label"/>
          <w:rFonts w:ascii="Times New Roman" w:eastAsia="Times New Roman" w:hAnsi="Times New Roman" w:cs="Times New Roman"/>
          <w14:ligatures w14:val="standard"/>
        </w:rPr>
        <w:t>scraping</w:t>
      </w:r>
      <w:r w:rsidR="00282F82">
        <w:rPr>
          <w:rStyle w:val="Label"/>
          <w:rFonts w:ascii="Times New Roman" w:eastAsia="Times New Roman" w:hAnsi="Times New Roman" w:cs="Times New Roman"/>
          <w14:ligatures w14:val="standard"/>
        </w:rPr>
        <w:t xml:space="preserve">, returning URLs where that </w:t>
      </w:r>
      <w:r w:rsidR="00476407">
        <w:rPr>
          <w:rStyle w:val="Label"/>
          <w:rFonts w:ascii="Times New Roman" w:eastAsia="Times New Roman" w:hAnsi="Times New Roman" w:cs="Times New Roman"/>
          <w14:ligatures w14:val="standard"/>
        </w:rPr>
        <w:t>person’s</w:t>
      </w:r>
      <w:r w:rsidR="00282F82">
        <w:rPr>
          <w:rStyle w:val="Label"/>
          <w:rFonts w:ascii="Times New Roman" w:eastAsia="Times New Roman" w:hAnsi="Times New Roman" w:cs="Times New Roman"/>
          <w14:ligatures w14:val="standard"/>
        </w:rPr>
        <w:t xml:space="preserve"> face appears</w:t>
      </w:r>
      <w:r w:rsidR="00F60322">
        <w:rPr>
          <w:rStyle w:val="Label"/>
          <w:rFonts w:ascii="Times New Roman" w:eastAsia="Times New Roman" w:hAnsi="Times New Roman" w:cs="Times New Roman"/>
          <w14:ligatures w14:val="standard"/>
        </w:rPr>
        <w:t xml:space="preserve">. The company </w:t>
      </w:r>
      <w:r w:rsidR="00476407">
        <w:rPr>
          <w:rStyle w:val="Label"/>
          <w:rFonts w:ascii="Times New Roman" w:eastAsia="Times New Roman" w:hAnsi="Times New Roman" w:cs="Times New Roman"/>
          <w14:ligatures w14:val="standard"/>
        </w:rPr>
        <w:t>markets</w:t>
      </w:r>
      <w:r w:rsidR="00F60322">
        <w:rPr>
          <w:rStyle w:val="Label"/>
          <w:rFonts w:ascii="Times New Roman" w:eastAsia="Times New Roman" w:hAnsi="Times New Roman" w:cs="Times New Roman"/>
          <w14:ligatures w14:val="standard"/>
        </w:rPr>
        <w:t xml:space="preserve"> the service as a way for </w:t>
      </w:r>
      <w:r w:rsidR="00476407">
        <w:rPr>
          <w:rStyle w:val="Label"/>
          <w:rFonts w:ascii="Times New Roman" w:eastAsia="Times New Roman" w:hAnsi="Times New Roman" w:cs="Times New Roman"/>
          <w14:ligatures w14:val="standard"/>
        </w:rPr>
        <w:t>individuals</w:t>
      </w:r>
      <w:r w:rsidR="00F60322">
        <w:rPr>
          <w:rStyle w:val="Label"/>
          <w:rFonts w:ascii="Times New Roman" w:eastAsia="Times New Roman" w:hAnsi="Times New Roman" w:cs="Times New Roman"/>
          <w14:ligatures w14:val="standard"/>
        </w:rPr>
        <w:t xml:space="preserve"> to </w:t>
      </w:r>
      <w:r w:rsidR="00F60322" w:rsidRPr="37BE2C11">
        <w:rPr>
          <w:rStyle w:val="Label"/>
          <w:rFonts w:ascii="Times New Roman" w:eastAsia="Times New Roman" w:hAnsi="Times New Roman" w:cs="Times New Roman"/>
        </w:rPr>
        <w:t xml:space="preserve">monitor and manage their online </w:t>
      </w:r>
      <w:r w:rsidR="00476407">
        <w:rPr>
          <w:rStyle w:val="Label"/>
          <w:rFonts w:ascii="Times New Roman" w:eastAsia="Times New Roman" w:hAnsi="Times New Roman" w:cs="Times New Roman"/>
          <w14:ligatures w14:val="standard"/>
        </w:rPr>
        <w:t xml:space="preserve">presence. </w:t>
      </w:r>
      <w:r w:rsidRPr="4D0E3655">
        <w:rPr>
          <w:rStyle w:val="Label"/>
          <w:rFonts w:ascii="Times New Roman" w:eastAsia="Times New Roman" w:hAnsi="Times New Roman" w:cs="Times New Roman"/>
          <w14:ligatures w14:val="standard"/>
        </w:rPr>
        <w:t xml:space="preserve">Its </w:t>
      </w:r>
      <w:r w:rsidRPr="4D0E3655">
        <w:rPr>
          <w:rFonts w:ascii="Times New Roman" w:eastAsia="Times New Roman" w:hAnsi="Times New Roman" w:cs="Times New Roman"/>
        </w:rPr>
        <w:t xml:space="preserve">primary advantage is speed and accuracy, with the platform often praised for how quickly and precisely it </w:t>
      </w:r>
      <w:r w:rsidRPr="37BE2C11">
        <w:rPr>
          <w:rFonts w:ascii="Times New Roman" w:eastAsia="Times New Roman" w:hAnsi="Times New Roman" w:cs="Times New Roman"/>
        </w:rPr>
        <w:t xml:space="preserve">identifies matches. </w:t>
      </w:r>
      <w:r w:rsidR="00476407">
        <w:rPr>
          <w:rFonts w:ascii="Times New Roman" w:eastAsia="Times New Roman" w:hAnsi="Times New Roman" w:cs="Times New Roman"/>
        </w:rPr>
        <w:t>It is also framed as a privacy tool for users seeking to control their digital footprint.</w:t>
      </w:r>
      <w:r w:rsidR="00476407" w:rsidRPr="37BE2C11">
        <w:rPr>
          <w:rFonts w:ascii="Times New Roman" w:eastAsia="Times New Roman" w:hAnsi="Times New Roman" w:cs="Times New Roman"/>
        </w:rPr>
        <w:t xml:space="preserve"> </w:t>
      </w:r>
      <w:r w:rsidR="6C19E90D" w:rsidRPr="4D0E3655">
        <w:rPr>
          <w:rFonts w:ascii="Times New Roman" w:eastAsia="Times New Roman" w:hAnsi="Times New Roman" w:cs="Times New Roman"/>
        </w:rPr>
        <w:t xml:space="preserve">However, </w:t>
      </w:r>
      <w:r w:rsidR="6C19E90D" w:rsidRPr="37BE2C11">
        <w:rPr>
          <w:rFonts w:ascii="Times New Roman" w:eastAsia="Times New Roman" w:hAnsi="Times New Roman" w:cs="Times New Roman"/>
        </w:rPr>
        <w:t xml:space="preserve">PimEyes has been heavily criticized for misuse, including concerns that third parties could use it for surveillance, stalking, or other unethical purposes. Legal disputes in Europe have also placed the platform under scrutiny, with lawsuits questioning whether its data scraping practices comply with privacy laws. This tension between personal security and privacy risks highlights the broader ethical dilemma surrounding facial recognition technology. </w:t>
      </w:r>
    </w:p>
    <w:p w14:paraId="0EF2039C" w14:textId="650B7A5F" w:rsidR="0024025F" w:rsidRDefault="2C60391E"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 xml:space="preserve">ProFaceFinder is a reverse image search engine </w:t>
      </w:r>
      <w:r w:rsidR="0024025F" w:rsidRPr="37BE2C11">
        <w:rPr>
          <w:rFonts w:ascii="Times New Roman" w:eastAsia="Times New Roman" w:hAnsi="Times New Roman" w:cs="Times New Roman"/>
        </w:rPr>
        <w:t xml:space="preserve">that scans online platforms </w:t>
      </w:r>
      <w:r w:rsidR="00BE2568" w:rsidRPr="37BE2C11">
        <w:rPr>
          <w:rFonts w:ascii="Times New Roman" w:eastAsia="Times New Roman" w:hAnsi="Times New Roman" w:cs="Times New Roman"/>
        </w:rPr>
        <w:t>and social media for faces matching a user-uploaded photo [2]. It primarily markets itself for anti-</w:t>
      </w:r>
      <w:r w:rsidR="00FC527A" w:rsidRPr="37BE2C11">
        <w:rPr>
          <w:rFonts w:ascii="Times New Roman" w:eastAsia="Times New Roman" w:hAnsi="Times New Roman" w:cs="Times New Roman"/>
        </w:rPr>
        <w:t>scam</w:t>
      </w:r>
      <w:r w:rsidR="00BE2568" w:rsidRPr="37BE2C11">
        <w:rPr>
          <w:rFonts w:ascii="Times New Roman" w:eastAsia="Times New Roman" w:hAnsi="Times New Roman" w:cs="Times New Roman"/>
        </w:rPr>
        <w:t xml:space="preserve"> and </w:t>
      </w:r>
      <w:r w:rsidR="00BE2568" w:rsidRPr="37BE2C11">
        <w:rPr>
          <w:rFonts w:ascii="Times New Roman" w:eastAsia="Times New Roman" w:hAnsi="Times New Roman" w:cs="Times New Roman"/>
        </w:rPr>
        <w:lastRenderedPageBreak/>
        <w:t>anti-</w:t>
      </w:r>
      <w:r w:rsidR="00FC527A" w:rsidRPr="37BE2C11">
        <w:rPr>
          <w:rFonts w:ascii="Times New Roman" w:eastAsia="Times New Roman" w:hAnsi="Times New Roman" w:cs="Times New Roman"/>
        </w:rPr>
        <w:t>catfishing</w:t>
      </w:r>
      <w:r w:rsidR="00BE2568" w:rsidRPr="37BE2C11">
        <w:rPr>
          <w:rFonts w:ascii="Times New Roman" w:eastAsia="Times New Roman" w:hAnsi="Times New Roman" w:cs="Times New Roman"/>
        </w:rPr>
        <w:t xml:space="preserve"> purposes, offering AI image detection and geolocation tools to help </w:t>
      </w:r>
      <w:r w:rsidR="00FC527A" w:rsidRPr="37BE2C11">
        <w:rPr>
          <w:rFonts w:ascii="Times New Roman" w:eastAsia="Times New Roman" w:hAnsi="Times New Roman" w:cs="Times New Roman"/>
        </w:rPr>
        <w:t>verify</w:t>
      </w:r>
      <w:r w:rsidR="00BE2568" w:rsidRPr="37BE2C11">
        <w:rPr>
          <w:rFonts w:ascii="Times New Roman" w:eastAsia="Times New Roman" w:hAnsi="Times New Roman" w:cs="Times New Roman"/>
        </w:rPr>
        <w:t xml:space="preserve"> identities</w:t>
      </w:r>
      <w:r w:rsidR="00157031" w:rsidRPr="37BE2C11">
        <w:rPr>
          <w:rFonts w:ascii="Times New Roman" w:eastAsia="Times New Roman" w:hAnsi="Times New Roman" w:cs="Times New Roman"/>
        </w:rPr>
        <w:t xml:space="preserve">. Strengths of this </w:t>
      </w:r>
      <w:r w:rsidR="005A43E1" w:rsidRPr="37BE2C11">
        <w:rPr>
          <w:rFonts w:ascii="Times New Roman" w:eastAsia="Times New Roman" w:hAnsi="Times New Roman" w:cs="Times New Roman"/>
        </w:rPr>
        <w:t>project</w:t>
      </w:r>
      <w:r w:rsidR="00157031" w:rsidRPr="37BE2C11">
        <w:rPr>
          <w:rFonts w:ascii="Times New Roman" w:eastAsia="Times New Roman" w:hAnsi="Times New Roman" w:cs="Times New Roman"/>
        </w:rPr>
        <w:t xml:space="preserve"> include a clear, </w:t>
      </w:r>
      <w:r w:rsidR="00B67C2F" w:rsidRPr="37BE2C11">
        <w:rPr>
          <w:rFonts w:ascii="Times New Roman" w:eastAsia="Times New Roman" w:hAnsi="Times New Roman" w:cs="Times New Roman"/>
        </w:rPr>
        <w:t>specific use case a</w:t>
      </w:r>
      <w:r w:rsidR="0025553C" w:rsidRPr="37BE2C11">
        <w:rPr>
          <w:rFonts w:ascii="Times New Roman" w:eastAsia="Times New Roman" w:hAnsi="Times New Roman" w:cs="Times New Roman"/>
        </w:rPr>
        <w:t xml:space="preserve">nd a user-friendly design that makes the tool approachable. </w:t>
      </w:r>
      <w:r w:rsidR="00BC3758" w:rsidRPr="37BE2C11">
        <w:rPr>
          <w:rFonts w:ascii="Times New Roman" w:eastAsia="Times New Roman" w:hAnsi="Times New Roman" w:cs="Times New Roman"/>
        </w:rPr>
        <w:t xml:space="preserve">Its design also </w:t>
      </w:r>
      <w:r w:rsidR="005A43E1" w:rsidRPr="37BE2C11">
        <w:rPr>
          <w:rFonts w:ascii="Times New Roman" w:eastAsia="Times New Roman" w:hAnsi="Times New Roman" w:cs="Times New Roman"/>
        </w:rPr>
        <w:t>avoids</w:t>
      </w:r>
      <w:r w:rsidR="00BC3758" w:rsidRPr="37BE2C11">
        <w:rPr>
          <w:rFonts w:ascii="Times New Roman" w:eastAsia="Times New Roman" w:hAnsi="Times New Roman" w:cs="Times New Roman"/>
        </w:rPr>
        <w:t xml:space="preserve"> direct API access, reducing potential </w:t>
      </w:r>
      <w:r w:rsidR="005A43E1" w:rsidRPr="37BE2C11">
        <w:rPr>
          <w:rFonts w:ascii="Times New Roman" w:eastAsia="Times New Roman" w:hAnsi="Times New Roman" w:cs="Times New Roman"/>
        </w:rPr>
        <w:t>misuse</w:t>
      </w:r>
      <w:r w:rsidR="00BC3758" w:rsidRPr="37BE2C11">
        <w:rPr>
          <w:rFonts w:ascii="Times New Roman" w:eastAsia="Times New Roman" w:hAnsi="Times New Roman" w:cs="Times New Roman"/>
        </w:rPr>
        <w:t xml:space="preserve"> compared to PimEyes. However</w:t>
      </w:r>
      <w:r w:rsidR="005A43E1" w:rsidRPr="37BE2C11">
        <w:rPr>
          <w:rFonts w:ascii="Times New Roman" w:eastAsia="Times New Roman" w:hAnsi="Times New Roman" w:cs="Times New Roman"/>
        </w:rPr>
        <w:t xml:space="preserve">, ProFaceFinder paywalls its search results, preventing users from verifying </w:t>
      </w:r>
      <w:r w:rsidR="00FA73DF" w:rsidRPr="37BE2C11">
        <w:rPr>
          <w:rFonts w:ascii="Times New Roman" w:eastAsia="Times New Roman" w:hAnsi="Times New Roman" w:cs="Times New Roman"/>
        </w:rPr>
        <w:t>their</w:t>
      </w:r>
      <w:r w:rsidR="005A43E1" w:rsidRPr="37BE2C11">
        <w:rPr>
          <w:rFonts w:ascii="Times New Roman" w:eastAsia="Times New Roman" w:hAnsi="Times New Roman" w:cs="Times New Roman"/>
        </w:rPr>
        <w:t xml:space="preserve"> accuracy. Additionally, it claims about scarping social media raise legal and ethical concerns. Transparency issues around data sourcing and legality remain significant weaknesses in the project’s credibility. </w:t>
      </w:r>
    </w:p>
    <w:p w14:paraId="21AE71C6" w14:textId="2949F810" w:rsidR="003A0435" w:rsidRPr="00586A35" w:rsidRDefault="3107526F"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 xml:space="preserve">Face SDK by Regula is a biometric verification toolkit designed to support facial </w:t>
      </w:r>
      <w:r w:rsidR="007D6DB9" w:rsidRPr="37BE2C11">
        <w:rPr>
          <w:rFonts w:ascii="Times New Roman" w:eastAsia="Times New Roman" w:hAnsi="Times New Roman" w:cs="Times New Roman"/>
        </w:rPr>
        <w:t>recognition</w:t>
      </w:r>
      <w:r w:rsidRPr="37BE2C11">
        <w:rPr>
          <w:rFonts w:ascii="Times New Roman" w:eastAsia="Times New Roman" w:hAnsi="Times New Roman" w:cs="Times New Roman"/>
        </w:rPr>
        <w:t>, liveness detection, and image quality analysis across multiple platforms</w:t>
      </w:r>
      <w:r w:rsidR="00E25D58" w:rsidRPr="37BE2C11">
        <w:rPr>
          <w:rFonts w:ascii="Times New Roman" w:eastAsia="Times New Roman" w:hAnsi="Times New Roman" w:cs="Times New Roman"/>
        </w:rPr>
        <w:t xml:space="preserve"> [3]</w:t>
      </w:r>
      <w:r w:rsidRPr="37BE2C11">
        <w:rPr>
          <w:rFonts w:ascii="Times New Roman" w:eastAsia="Times New Roman" w:hAnsi="Times New Roman" w:cs="Times New Roman"/>
        </w:rPr>
        <w:t xml:space="preserve">. </w:t>
      </w:r>
      <w:r w:rsidR="00E25D58" w:rsidRPr="37BE2C11">
        <w:rPr>
          <w:rFonts w:ascii="Times New Roman" w:eastAsia="Times New Roman" w:hAnsi="Times New Roman" w:cs="Times New Roman"/>
        </w:rPr>
        <w:t>It is designed for high-</w:t>
      </w:r>
      <w:r w:rsidR="00724A40" w:rsidRPr="37BE2C11">
        <w:rPr>
          <w:rFonts w:ascii="Times New Roman" w:eastAsia="Times New Roman" w:hAnsi="Times New Roman" w:cs="Times New Roman"/>
        </w:rPr>
        <w:t>security</w:t>
      </w:r>
      <w:r w:rsidR="00E25D58" w:rsidRPr="37BE2C11">
        <w:rPr>
          <w:rFonts w:ascii="Times New Roman" w:eastAsia="Times New Roman" w:hAnsi="Times New Roman" w:cs="Times New Roman"/>
        </w:rPr>
        <w:t xml:space="preserve"> applications such as border control</w:t>
      </w:r>
      <w:r w:rsidR="00724A40" w:rsidRPr="37BE2C11">
        <w:rPr>
          <w:rFonts w:ascii="Times New Roman" w:eastAsia="Times New Roman" w:hAnsi="Times New Roman" w:cs="Times New Roman"/>
        </w:rPr>
        <w:t xml:space="preserve">, banking, </w:t>
      </w:r>
      <w:r w:rsidR="00FA73DF" w:rsidRPr="37BE2C11">
        <w:rPr>
          <w:rFonts w:ascii="Times New Roman" w:eastAsia="Times New Roman" w:hAnsi="Times New Roman" w:cs="Times New Roman"/>
        </w:rPr>
        <w:t>and</w:t>
      </w:r>
      <w:r w:rsidR="00724A40" w:rsidRPr="37BE2C11">
        <w:rPr>
          <w:rFonts w:ascii="Times New Roman" w:eastAsia="Times New Roman" w:hAnsi="Times New Roman" w:cs="Times New Roman"/>
        </w:rPr>
        <w:t xml:space="preserve"> identify verification, featuring active and passive liveness detection. </w:t>
      </w:r>
      <w:r w:rsidRPr="37BE2C11">
        <w:rPr>
          <w:rFonts w:ascii="Times New Roman" w:eastAsia="Times New Roman" w:hAnsi="Times New Roman" w:cs="Times New Roman"/>
        </w:rPr>
        <w:t xml:space="preserve">Its biggest strengths include flexibility and adaptability, with applications across </w:t>
      </w:r>
      <w:r w:rsidR="16DFC1B4" w:rsidRPr="37BE2C11">
        <w:rPr>
          <w:rFonts w:ascii="Times New Roman" w:eastAsia="Times New Roman" w:hAnsi="Times New Roman" w:cs="Times New Roman"/>
        </w:rPr>
        <w:t>industries</w:t>
      </w:r>
      <w:r w:rsidRPr="37BE2C11">
        <w:rPr>
          <w:rFonts w:ascii="Times New Roman" w:eastAsia="Times New Roman" w:hAnsi="Times New Roman" w:cs="Times New Roman"/>
        </w:rPr>
        <w:t xml:space="preserve"> such as border control, </w:t>
      </w:r>
      <w:r w:rsidR="2773F90D" w:rsidRPr="37BE2C11">
        <w:rPr>
          <w:rFonts w:ascii="Times New Roman" w:eastAsia="Times New Roman" w:hAnsi="Times New Roman" w:cs="Times New Roman"/>
        </w:rPr>
        <w:t>finance</w:t>
      </w:r>
      <w:r w:rsidRPr="37BE2C11">
        <w:rPr>
          <w:rFonts w:ascii="Times New Roman" w:eastAsia="Times New Roman" w:hAnsi="Times New Roman" w:cs="Times New Roman"/>
        </w:rPr>
        <w:t>, and law</w:t>
      </w:r>
      <w:r w:rsidR="7DBA8F7D" w:rsidRPr="37BE2C11">
        <w:rPr>
          <w:rFonts w:ascii="Times New Roman" w:eastAsia="Times New Roman" w:hAnsi="Times New Roman" w:cs="Times New Roman"/>
        </w:rPr>
        <w:t xml:space="preserve"> enforcement</w:t>
      </w:r>
      <w:r w:rsidR="0431A08C" w:rsidRPr="37BE2C11">
        <w:rPr>
          <w:rFonts w:ascii="Times New Roman" w:eastAsia="Times New Roman" w:hAnsi="Times New Roman" w:cs="Times New Roman"/>
        </w:rPr>
        <w:t xml:space="preserve">. The software complies with presentation attack detection (PAD) standards and can be customized to fit various institutional needs, making it appealing for organizations requiring reliable biometric verification. Another advantage is its support for multi-platform use, which broadens its utility across both hardware and software systems. However, its reliance on high-quality images presents limitations, </w:t>
      </w:r>
      <w:r w:rsidR="00296A81" w:rsidRPr="37BE2C11">
        <w:rPr>
          <w:rFonts w:ascii="Times New Roman" w:eastAsia="Times New Roman" w:hAnsi="Times New Roman" w:cs="Times New Roman"/>
        </w:rPr>
        <w:t>such as</w:t>
      </w:r>
      <w:r w:rsidR="0431A08C" w:rsidRPr="37BE2C11">
        <w:rPr>
          <w:rFonts w:ascii="Times New Roman" w:eastAsia="Times New Roman" w:hAnsi="Times New Roman" w:cs="Times New Roman"/>
        </w:rPr>
        <w:t xml:space="preserve"> occlusions, poor lighting, or low-resolution inputs can reduce accuracy. Privacy and data protection remain significant concerns, as facial data is highly sensitive and prone to misuse if not managed responsibly. Additionally, its cost and integration complexity may pose barriers for smaller businesses or organizations. Despite these weaknesses, Face SDK represents one of the more robust and adaptable biometric solutions available.</w:t>
      </w:r>
    </w:p>
    <w:p w14:paraId="22D6F08B" w14:textId="50C52FB9" w:rsidR="003A0435" w:rsidRPr="00586A35" w:rsidRDefault="0431A08C"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Apple Face ID is Apple’s proprietary biometric authentication system integrated into iPhones and iPads</w:t>
      </w:r>
      <w:r w:rsidR="00296A81" w:rsidRPr="37BE2C11">
        <w:rPr>
          <w:rFonts w:ascii="Times New Roman" w:eastAsia="Times New Roman" w:hAnsi="Times New Roman" w:cs="Times New Roman"/>
        </w:rPr>
        <w:t xml:space="preserve"> [4]</w:t>
      </w:r>
      <w:r w:rsidRPr="37BE2C11">
        <w:rPr>
          <w:rFonts w:ascii="Times New Roman" w:eastAsia="Times New Roman" w:hAnsi="Times New Roman" w:cs="Times New Roman"/>
        </w:rPr>
        <w:t xml:space="preserve">. It uses infrared mapping to generate a detailed scan of a user’s face and stores the encrypted data locally in the device’s Secure Enclave. The system adapts over time, recognizing gradual changes in a user’s appearance, and is designed to unlock devices, authorize payments, and log into applications. Strengths of Face ID include its strong anti-spoofing measures, ease of use, and its security model, which avoids reliance on cloud-based facial data </w:t>
      </w:r>
      <w:r w:rsidRPr="37BE2C11">
        <w:rPr>
          <w:rFonts w:ascii="Times New Roman" w:eastAsia="Times New Roman" w:hAnsi="Times New Roman" w:cs="Times New Roman"/>
        </w:rPr>
        <w:t>storage. Apple has also built in accessibility features, such as adapting to users wearing glasses or facial coverings. However, Face ID remains limited to Apple’s ecosystem, restricting its reach to those who own Apple products. Broader ethical concerns also exist around biometric dependence, even though Apple’s approach to on-device storage mitigates some of these risks. Overall, Face ID exemplifies a consumer-facing facial recognition tool that balances security and convenience while avoiding some pitfalls of broader recognition systems.</w:t>
      </w:r>
    </w:p>
    <w:p w14:paraId="50F31FEA" w14:textId="7273F73C" w:rsidR="003A0435" w:rsidRPr="00586A35" w:rsidRDefault="0431A08C" w:rsidP="37BE2C11">
      <w:pPr>
        <w:pStyle w:val="Para"/>
        <w:spacing w:line="360" w:lineRule="auto"/>
        <w:ind w:firstLine="708"/>
        <w:jc w:val="both"/>
        <w:rPr>
          <w:rFonts w:ascii="Times New Roman" w:eastAsia="Times New Roman" w:hAnsi="Times New Roman" w:cs="Times New Roman"/>
        </w:rPr>
      </w:pPr>
      <w:commentRangeStart w:id="2"/>
      <w:r w:rsidRPr="37BE2C11">
        <w:rPr>
          <w:rFonts w:ascii="Times New Roman" w:eastAsia="Times New Roman" w:hAnsi="Times New Roman" w:cs="Times New Roman"/>
        </w:rPr>
        <w:t>Vive Eagle Smart Glasses are a pair of AR-powered glasses that provide real-time translation, AI-assisted search, and a built-in camera and speaker system</w:t>
      </w:r>
      <w:r w:rsidR="004B16F0" w:rsidRPr="37BE2C11">
        <w:rPr>
          <w:rFonts w:ascii="Times New Roman" w:eastAsia="Times New Roman" w:hAnsi="Times New Roman" w:cs="Times New Roman"/>
        </w:rPr>
        <w:t xml:space="preserve"> [5]</w:t>
      </w:r>
      <w:r w:rsidRPr="37BE2C11">
        <w:rPr>
          <w:rFonts w:ascii="Times New Roman" w:eastAsia="Times New Roman" w:hAnsi="Times New Roman" w:cs="Times New Roman"/>
        </w:rPr>
        <w:t>. They showcase potential facial recognition applications, though this feature has not been fully developed. Their biggest strengths are multifunctionality, a modern chipset, and compatibility with both Android and iOS devices, which make them attractive to a wider user base. In practice, however, weaknesses emerge, including limited geographic availability and an awkward, bulky design that reduces comfort for long-term use. Additionally, the voice-based input system requires speaking commands aloud, which can feel impractical in public or professional environments. These limitations raise questions about how smoothly glasses integrate into everyday life. While they represent a strong step toward consumer AR devices, they are not yet optimized for seamless or discreet use.</w:t>
      </w:r>
      <w:commentRangeEnd w:id="2"/>
      <w:r w:rsidRPr="00586A35">
        <w:rPr>
          <w:rStyle w:val="CommentReference"/>
          <w:rFonts w:ascii="Times New Roman" w:eastAsia="Times New Roman" w:hAnsi="Times New Roman" w:cs="Times New Roman"/>
          <w:sz w:val="18"/>
          <w:szCs w:val="22"/>
        </w:rPr>
        <w:commentReference w:id="2"/>
      </w:r>
    </w:p>
    <w:p w14:paraId="1F183F3C" w14:textId="6F61110F" w:rsidR="003A0435" w:rsidRPr="00586A35" w:rsidRDefault="7425E833" w:rsidP="37BE2C11">
      <w:pPr>
        <w:pStyle w:val="Para"/>
        <w:spacing w:line="360" w:lineRule="auto"/>
        <w:ind w:firstLine="708"/>
        <w:jc w:val="both"/>
        <w:rPr>
          <w:rFonts w:ascii="Times New Roman" w:eastAsia="Times New Roman" w:hAnsi="Times New Roman" w:cs="Times New Roman"/>
        </w:rPr>
      </w:pPr>
      <w:commentRangeStart w:id="3"/>
      <w:r w:rsidRPr="37BE2C11">
        <w:rPr>
          <w:rFonts w:ascii="Times New Roman" w:eastAsia="Times New Roman" w:hAnsi="Times New Roman" w:cs="Times New Roman"/>
        </w:rPr>
        <w:t>Vital Smart Glasses are marketed as a lightweight and affordable option for everyday use, offering features such as translation across 130 languages, Bluetooth pairing, hands-free calling, music streaming, and voice note recording</w:t>
      </w:r>
      <w:r w:rsidR="007D1578" w:rsidRPr="37BE2C11">
        <w:rPr>
          <w:rFonts w:ascii="Times New Roman" w:eastAsia="Times New Roman" w:hAnsi="Times New Roman" w:cs="Times New Roman"/>
        </w:rPr>
        <w:t xml:space="preserve"> [6]</w:t>
      </w:r>
      <w:r w:rsidRPr="37BE2C11">
        <w:rPr>
          <w:rFonts w:ascii="Times New Roman" w:eastAsia="Times New Roman" w:hAnsi="Times New Roman" w:cs="Times New Roman"/>
        </w:rPr>
        <w:t>.</w:t>
      </w:r>
      <w:r w:rsidR="00577186" w:rsidRPr="37BE2C11">
        <w:rPr>
          <w:rFonts w:ascii="Times New Roman" w:eastAsia="Times New Roman" w:hAnsi="Times New Roman" w:cs="Times New Roman"/>
        </w:rPr>
        <w:t xml:space="preserve"> They emphasize accessibility and convenience, aiming </w:t>
      </w:r>
      <w:r w:rsidR="00897964" w:rsidRPr="37BE2C11">
        <w:rPr>
          <w:rFonts w:ascii="Times New Roman" w:eastAsia="Times New Roman" w:hAnsi="Times New Roman" w:cs="Times New Roman"/>
        </w:rPr>
        <w:t>to</w:t>
      </w:r>
      <w:r w:rsidR="00577186" w:rsidRPr="37BE2C11">
        <w:rPr>
          <w:rFonts w:ascii="Times New Roman" w:eastAsia="Times New Roman" w:hAnsi="Times New Roman" w:cs="Times New Roman"/>
        </w:rPr>
        <w:t xml:space="preserve"> keep users connected without constant phone use. </w:t>
      </w:r>
      <w:r w:rsidRPr="37BE2C11">
        <w:rPr>
          <w:rFonts w:ascii="Times New Roman" w:eastAsia="Times New Roman" w:hAnsi="Times New Roman" w:cs="Times New Roman"/>
        </w:rPr>
        <w:t xml:space="preserve">The main advantage of this product lies in its comfort-first design and affordability, making it more accessible compared to high-end smart glasses. Its range of practical features also positions it as a tool for casual convenience, appealing to users who want wearable connectivity without excessive cost. However, the weaknesses of the product include vague technical details in its marketing materials, raising doubts about how well its features perform in practice. Additionally, translation accuracy and performance may not meet the needs of professional or high-stakes contexts, limiting its scope to novelty </w:t>
      </w:r>
      <w:r w:rsidRPr="37BE2C11">
        <w:rPr>
          <w:rFonts w:ascii="Times New Roman" w:eastAsia="Times New Roman" w:hAnsi="Times New Roman" w:cs="Times New Roman"/>
        </w:rPr>
        <w:lastRenderedPageBreak/>
        <w:t>or light use. These weaknesses suggest that while Vital Smart Glasses provide a budget-friendly entry point to AR-style wearables, they lack the robustness and reliability needed for more advanced applications.</w:t>
      </w:r>
      <w:commentRangeEnd w:id="3"/>
      <w:r w:rsidRPr="00586A35">
        <w:rPr>
          <w:rStyle w:val="CommentReference"/>
          <w:rFonts w:ascii="Times New Roman" w:eastAsia="Times New Roman" w:hAnsi="Times New Roman" w:cs="Times New Roman"/>
          <w:sz w:val="18"/>
          <w:szCs w:val="22"/>
        </w:rPr>
        <w:commentReference w:id="3"/>
      </w:r>
    </w:p>
    <w:p w14:paraId="557842CB" w14:textId="3651840D" w:rsidR="003A0435" w:rsidRPr="00586A35" w:rsidRDefault="0B4A2623" w:rsidP="37BE2C11">
      <w:pPr>
        <w:pStyle w:val="Para"/>
        <w:spacing w:line="360" w:lineRule="auto"/>
        <w:ind w:firstLine="708"/>
        <w:jc w:val="both"/>
        <w:rPr>
          <w:rFonts w:ascii="Times New Roman" w:eastAsia="Times New Roman" w:hAnsi="Times New Roman" w:cs="Times New Roman"/>
        </w:rPr>
      </w:pPr>
      <w:commentRangeStart w:id="4"/>
      <w:r w:rsidRPr="37BE2C11">
        <w:rPr>
          <w:rFonts w:ascii="Times New Roman" w:eastAsia="Times New Roman" w:hAnsi="Times New Roman" w:cs="Times New Roman"/>
        </w:rPr>
        <w:t>Viture Luma Smart Glasses are marketed as premium AR/VR glasses that prioritize high-resolution displays, integrated cameras and microphones, and advanced motion tracking capabilities</w:t>
      </w:r>
      <w:r w:rsidR="00897964" w:rsidRPr="37BE2C11">
        <w:rPr>
          <w:rFonts w:ascii="Times New Roman" w:eastAsia="Times New Roman" w:hAnsi="Times New Roman" w:cs="Times New Roman"/>
        </w:rPr>
        <w:t xml:space="preserve"> [7]</w:t>
      </w:r>
      <w:r w:rsidRPr="37BE2C11">
        <w:rPr>
          <w:rFonts w:ascii="Times New Roman" w:eastAsia="Times New Roman" w:hAnsi="Times New Roman" w:cs="Times New Roman"/>
        </w:rPr>
        <w:t xml:space="preserve">. The biggest strengths of the Luma glasses include their visual quality and positional tracking, which </w:t>
      </w:r>
      <w:r w:rsidR="007D6DB9" w:rsidRPr="37BE2C11">
        <w:rPr>
          <w:rFonts w:ascii="Times New Roman" w:eastAsia="Times New Roman" w:hAnsi="Times New Roman" w:cs="Times New Roman"/>
        </w:rPr>
        <w:t>enhance</w:t>
      </w:r>
      <w:r w:rsidRPr="37BE2C11">
        <w:rPr>
          <w:rFonts w:ascii="Times New Roman" w:eastAsia="Times New Roman" w:hAnsi="Times New Roman" w:cs="Times New Roman"/>
        </w:rPr>
        <w:t xml:space="preserve"> entertainment and AR applications. They also support hand-tracking features, offering more interactive possibilities than lower-end competitors. However, several weaknesses limit their appeal, including uncertainty about real-world performance and usability in everyday scenarios. Their higher cost also makes them less accessible to casual consumers. Additionally, while advanced features sound appealing, they may introduce complexity or trade-offs that affect ease of use. As a result, these glasses suggest an ambitious push toward immersive AR and VR integration but remain niche in terms of mainstream adoption.</w:t>
      </w:r>
      <w:commentRangeEnd w:id="4"/>
      <w:r w:rsidRPr="00586A35">
        <w:rPr>
          <w:rStyle w:val="CommentReference"/>
          <w:rFonts w:ascii="Times New Roman" w:eastAsia="Times New Roman" w:hAnsi="Times New Roman" w:cs="Times New Roman"/>
          <w:sz w:val="18"/>
          <w:szCs w:val="22"/>
        </w:rPr>
        <w:commentReference w:id="4"/>
      </w:r>
    </w:p>
    <w:p w14:paraId="47585169" w14:textId="1B224F99" w:rsidR="003A0435" w:rsidRPr="00586A35" w:rsidRDefault="57323915"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I-XRAY was a student-led project at Harvard University that used Meta’s Ray-Ban smart glasses combined with PimEyes, scrapers, public databases, and ChatGPT to identify people and provide summarized information about them</w:t>
      </w:r>
      <w:r w:rsidR="009E3725" w:rsidRPr="37BE2C11">
        <w:rPr>
          <w:rFonts w:ascii="Times New Roman" w:eastAsia="Times New Roman" w:hAnsi="Times New Roman" w:cs="Times New Roman"/>
        </w:rPr>
        <w:t xml:space="preserve"> [8]</w:t>
      </w:r>
      <w:r w:rsidRPr="37BE2C11">
        <w:rPr>
          <w:rFonts w:ascii="Times New Roman" w:eastAsia="Times New Roman" w:hAnsi="Times New Roman" w:cs="Times New Roman"/>
        </w:rPr>
        <w:t>. The project was framed as a privacy awareness campaign rather than a commercial product, aiming to spark discussion about surveillance and data ethics. Its strengths include the scope of databases it could draw from, giving it potentially broad recognition capabilities. However, weaknesses were significant, including slow performance caused by multiple API calls, reliance on consistent database upkeep, and limitations in how data was displayed, since it only appeared through a mobile app rather than directly in the glasses. Additionally, no public updates have been reported since early 2024, suggesting limited continuity. Despite these flaws, I-XRAY remains one of the closest real-world parallels to integrating facial recognition and AR glasses, raising valuable questions about the future of such technologies.</w:t>
      </w:r>
    </w:p>
    <w:p w14:paraId="7D40EFCE" w14:textId="1E241D19" w:rsidR="003A0435" w:rsidRPr="00586A35" w:rsidRDefault="19EE9A02" w:rsidP="37BE2C11">
      <w:pPr>
        <w:pStyle w:val="Para"/>
        <w:spacing w:line="360" w:lineRule="auto"/>
        <w:ind w:firstLine="708"/>
        <w:jc w:val="both"/>
        <w:rPr>
          <w:rFonts w:ascii="Times New Roman" w:eastAsia="Times New Roman" w:hAnsi="Times New Roman" w:cs="Times New Roman"/>
        </w:rPr>
      </w:pPr>
      <w:bookmarkStart w:id="5" w:name="_Hlk215878134"/>
      <w:r w:rsidRPr="37BE2C11">
        <w:rPr>
          <w:rFonts w:ascii="Times New Roman" w:eastAsia="Times New Roman" w:hAnsi="Times New Roman" w:cs="Times New Roman"/>
        </w:rPr>
        <w:t xml:space="preserve">AI-Based Facial Recognition Smart Glasses for the Visually Impaired </w:t>
      </w:r>
      <w:bookmarkEnd w:id="5"/>
      <w:r w:rsidRPr="37BE2C11">
        <w:rPr>
          <w:rFonts w:ascii="Times New Roman" w:eastAsia="Times New Roman" w:hAnsi="Times New Roman" w:cs="Times New Roman"/>
        </w:rPr>
        <w:t xml:space="preserve">were created by students at SECAB </w:t>
      </w:r>
      <w:r w:rsidR="00B21B77" w:rsidRPr="37BE2C11">
        <w:rPr>
          <w:rFonts w:ascii="Times New Roman" w:eastAsia="Times New Roman" w:hAnsi="Times New Roman" w:cs="Times New Roman"/>
        </w:rPr>
        <w:t>to assist</w:t>
      </w:r>
      <w:r w:rsidRPr="37BE2C11">
        <w:rPr>
          <w:rFonts w:ascii="Times New Roman" w:eastAsia="Times New Roman" w:hAnsi="Times New Roman" w:cs="Times New Roman"/>
        </w:rPr>
        <w:t xml:space="preserve"> people with vision </w:t>
      </w:r>
      <w:r w:rsidR="00B21B77" w:rsidRPr="37BE2C11">
        <w:rPr>
          <w:rFonts w:ascii="Times New Roman" w:eastAsia="Times New Roman" w:hAnsi="Times New Roman" w:cs="Times New Roman"/>
        </w:rPr>
        <w:t>impairment</w:t>
      </w:r>
      <w:r w:rsidR="00D552DF" w:rsidRPr="37BE2C11">
        <w:rPr>
          <w:rFonts w:ascii="Times New Roman" w:eastAsia="Times New Roman" w:hAnsi="Times New Roman" w:cs="Times New Roman"/>
        </w:rPr>
        <w:t xml:space="preserve"> [9]</w:t>
      </w:r>
      <w:r w:rsidRPr="37BE2C11">
        <w:rPr>
          <w:rFonts w:ascii="Times New Roman" w:eastAsia="Times New Roman" w:hAnsi="Times New Roman" w:cs="Times New Roman"/>
        </w:rPr>
        <w:t xml:space="preserve">. The glasses use a camera to detect objects and people, calculate distances, and allow the user </w:t>
      </w:r>
      <w:r w:rsidRPr="37BE2C11">
        <w:rPr>
          <w:rFonts w:ascii="Times New Roman" w:eastAsia="Times New Roman" w:hAnsi="Times New Roman" w:cs="Times New Roman"/>
        </w:rPr>
        <w:t>to build a personal database of known faces. This adaptability is one of the system’s major strengths, as users can register new individuals on the fly, improving recognition over time. The device is also relatively low cost, making it more feasible for accessibility-focused applications. However, the system also faces limitations, particularly when the database lacks sufficient variation in stored images, leading to inaccurate recognition. Poor-quality input images also reduce reliability. While promising, the project demonstrates both the potential and the challenges of tailoring facial recognition technology for accessibility, highlighting the difficulty of relying on small, user-built databases.</w:t>
      </w:r>
    </w:p>
    <w:p w14:paraId="0F5BC4D0" w14:textId="028BFB37" w:rsidR="003A0435" w:rsidRPr="00586A35" w:rsidRDefault="28ACDF93"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AI-Powered Glasses for the Visually Impaired, developed by students at Parul University, expand on the SECAB design with added functionality such as image-to-text conversion using Google’s Tesseract OCR. This feature allows the glasses not only to detect objects and faces but also to read text aloud, making them more useful in real-world applications</w:t>
      </w:r>
      <w:r w:rsidR="00CC5A6D" w:rsidRPr="37BE2C11">
        <w:rPr>
          <w:rFonts w:ascii="Times New Roman" w:eastAsia="Times New Roman" w:hAnsi="Times New Roman" w:cs="Times New Roman"/>
        </w:rPr>
        <w:t xml:space="preserve"> [</w:t>
      </w:r>
      <w:r w:rsidR="00BC60B4" w:rsidRPr="37BE2C11">
        <w:rPr>
          <w:rFonts w:ascii="Times New Roman" w:eastAsia="Times New Roman" w:hAnsi="Times New Roman" w:cs="Times New Roman"/>
        </w:rPr>
        <w:t>10</w:t>
      </w:r>
      <w:r w:rsidR="00CC5A6D" w:rsidRPr="37BE2C11">
        <w:rPr>
          <w:rFonts w:ascii="Times New Roman" w:eastAsia="Times New Roman" w:hAnsi="Times New Roman" w:cs="Times New Roman"/>
        </w:rPr>
        <w:t>]</w:t>
      </w:r>
      <w:r w:rsidRPr="37BE2C11">
        <w:rPr>
          <w:rFonts w:ascii="Times New Roman" w:eastAsia="Times New Roman" w:hAnsi="Times New Roman" w:cs="Times New Roman"/>
        </w:rPr>
        <w:t>. Strengths of this system include improved recognition accuracy and expanded features, which increase its value for visually impaired users. However, weaknesses are clear, including higher production costs and slower processing speed due to reliance on a Raspberry Pi. Additionally, the number of detectable objects remains limited, restricting versatility in certain contexts. These weaknesses show that while the project has advanced beyond earlier models, it still faces technical and economic barriers to widespread adoption. Nevertheless, it illustrates how AI glasses can evolve to better serve specialized populations, blending recognition with assistive functions.</w:t>
      </w:r>
    </w:p>
    <w:p w14:paraId="4F0CFDF7" w14:textId="66414EEF" w:rsidR="003A0435" w:rsidRPr="00586A35" w:rsidRDefault="2756A3A1" w:rsidP="37BE2C11">
      <w:pPr>
        <w:pStyle w:val="Para"/>
        <w:spacing w:line="360" w:lineRule="auto"/>
        <w:ind w:firstLine="708"/>
        <w:jc w:val="both"/>
        <w:rPr>
          <w:rFonts w:ascii="Times New Roman" w:eastAsia="Times New Roman" w:hAnsi="Times New Roman" w:cs="Times New Roman"/>
        </w:rPr>
      </w:pPr>
      <w:commentRangeStart w:id="6"/>
      <w:r w:rsidRPr="37BE2C11">
        <w:rPr>
          <w:rFonts w:ascii="Times New Roman" w:eastAsia="Times New Roman" w:hAnsi="Times New Roman" w:cs="Times New Roman"/>
        </w:rPr>
        <w:t>Android VR Development provides the base operating system for many AR and VR platforms, including devices like Pico and Meta headsets</w:t>
      </w:r>
      <w:r w:rsidR="007F153A" w:rsidRPr="37BE2C11">
        <w:rPr>
          <w:rFonts w:ascii="Times New Roman" w:eastAsia="Times New Roman" w:hAnsi="Times New Roman" w:cs="Times New Roman"/>
        </w:rPr>
        <w:t xml:space="preserve"> [11]</w:t>
      </w:r>
      <w:r w:rsidRPr="37BE2C11">
        <w:rPr>
          <w:rFonts w:ascii="Times New Roman" w:eastAsia="Times New Roman" w:hAnsi="Times New Roman" w:cs="Times New Roman"/>
        </w:rPr>
        <w:t xml:space="preserve">. Its major strength is adaptability, as Android is widely known and accessible, making it easier for developers to create prototypes and cross-device applications. The system also benefits from its open ecosystem, which encourages experimentation and lowers the barrier to entry. However, fragmentation across devices presents a challenge, as different hardware variations can complicate development and reduce consistency. Compared to proprietary systems, Android may also lack some optimizations or deep integrations. Despite these </w:t>
      </w:r>
      <w:r w:rsidRPr="37BE2C11">
        <w:rPr>
          <w:rFonts w:ascii="Times New Roman" w:eastAsia="Times New Roman" w:hAnsi="Times New Roman" w:cs="Times New Roman"/>
        </w:rPr>
        <w:lastRenderedPageBreak/>
        <w:t>challenges, Android serves as a versatile backbone for XR development, especially in early-stage innovation.</w:t>
      </w:r>
      <w:commentRangeEnd w:id="6"/>
      <w:r w:rsidRPr="00586A35">
        <w:rPr>
          <w:rStyle w:val="CommentReference"/>
          <w:rFonts w:ascii="Times New Roman" w:eastAsia="Times New Roman" w:hAnsi="Times New Roman" w:cs="Times New Roman"/>
          <w:sz w:val="18"/>
          <w:szCs w:val="22"/>
        </w:rPr>
        <w:commentReference w:id="6"/>
      </w:r>
    </w:p>
    <w:p w14:paraId="4D326DBD" w14:textId="4B514959" w:rsidR="003A0435" w:rsidRPr="00586A35" w:rsidRDefault="2756A3A1" w:rsidP="37BE2C11">
      <w:pPr>
        <w:spacing w:line="360" w:lineRule="auto"/>
        <w:ind w:firstLine="708"/>
        <w:rPr>
          <w:rFonts w:ascii="Times New Roman" w:eastAsia="Times New Roman" w:hAnsi="Times New Roman" w:cs="Times New Roman"/>
        </w:rPr>
      </w:pPr>
      <w:commentRangeStart w:id="7"/>
      <w:r w:rsidRPr="37BE2C11">
        <w:rPr>
          <w:rFonts w:ascii="Times New Roman" w:eastAsia="Times New Roman" w:hAnsi="Times New Roman" w:cs="Times New Roman"/>
        </w:rPr>
        <w:t>Unity VR Development offers developers a set of drag-and-drop XR tools and UI systems through its XR Toolkit, which simplifies the process of building immersive applications. Its strengths include comprehensive documentation, pre-built templates, and a user-friendly interface that accelerates prototyping</w:t>
      </w:r>
      <w:r w:rsidR="007F153A" w:rsidRPr="37BE2C11">
        <w:rPr>
          <w:rFonts w:ascii="Times New Roman" w:eastAsia="Times New Roman" w:hAnsi="Times New Roman" w:cs="Times New Roman"/>
        </w:rPr>
        <w:t xml:space="preserve"> [12]</w:t>
      </w:r>
      <w:r w:rsidRPr="37BE2C11">
        <w:rPr>
          <w:rFonts w:ascii="Times New Roman" w:eastAsia="Times New Roman" w:hAnsi="Times New Roman" w:cs="Times New Roman"/>
        </w:rPr>
        <w:t>. Unity also supports a large developer community, providing resources and support for newcomers. However, its weaknesses include performance limitations compared to custom-built engines, particularly for highly demanding applications. Another concern is the reliance on Unity’s ecosystem, which may limit flexibility in the long run. Still, Unity remains one of the most accessible and powerful platforms for both beginners and professionals entering the VR/AR development space.</w:t>
      </w:r>
      <w:commentRangeEnd w:id="7"/>
      <w:r w:rsidRPr="00586A35">
        <w:rPr>
          <w:rStyle w:val="CommentReference"/>
          <w:rFonts w:ascii="Times New Roman" w:eastAsia="Times New Roman" w:hAnsi="Times New Roman" w:cs="Times New Roman"/>
          <w:sz w:val="18"/>
          <w:szCs w:val="18"/>
        </w:rPr>
        <w:commentReference w:id="7"/>
      </w:r>
    </w:p>
    <w:p w14:paraId="4B338CE3" w14:textId="4C4DFB26" w:rsidR="00AA10C4" w:rsidRPr="007B5E89" w:rsidRDefault="2756A3A1" w:rsidP="37BE2C11">
      <w:pPr>
        <w:spacing w:line="360" w:lineRule="auto"/>
        <w:ind w:firstLine="708"/>
        <w:rPr>
          <w:rFonts w:ascii="Times New Roman" w:eastAsia="Times New Roman" w:hAnsi="Times New Roman" w:cs="Times New Roman"/>
        </w:rPr>
      </w:pPr>
      <w:commentRangeStart w:id="8"/>
      <w:commentRangeStart w:id="9"/>
      <w:r w:rsidRPr="37BE2C11">
        <w:rPr>
          <w:rFonts w:ascii="Times New Roman" w:eastAsia="Times New Roman" w:hAnsi="Times New Roman" w:cs="Times New Roman"/>
        </w:rPr>
        <w:t>The Pico 4 SDK integrates with Unity to enable developers to compile applications directly for Pico headsets, while also providing templates for features like passthrough, hand tracking, and device-specific optimizations. Its greatest advantage</w:t>
      </w:r>
      <w:r w:rsidR="070FDB37" w:rsidRPr="37BE2C11">
        <w:rPr>
          <w:rFonts w:ascii="Times New Roman" w:eastAsia="Times New Roman" w:hAnsi="Times New Roman" w:cs="Times New Roman"/>
        </w:rPr>
        <w:t xml:space="preserve"> </w:t>
      </w:r>
      <w:r w:rsidRPr="37BE2C11">
        <w:rPr>
          <w:rFonts w:ascii="Times New Roman" w:eastAsia="Times New Roman" w:hAnsi="Times New Roman" w:cs="Times New Roman"/>
        </w:rPr>
        <w:t>is ease of deployment, which streamlines prototyping and allows quick hardware testing</w:t>
      </w:r>
      <w:r w:rsidR="004378A3" w:rsidRPr="37BE2C11">
        <w:rPr>
          <w:rFonts w:ascii="Times New Roman" w:eastAsia="Times New Roman" w:hAnsi="Times New Roman" w:cs="Times New Roman"/>
        </w:rPr>
        <w:t xml:space="preserve"> [13]</w:t>
      </w:r>
      <w:r w:rsidRPr="37BE2C11">
        <w:rPr>
          <w:rFonts w:ascii="Times New Roman" w:eastAsia="Times New Roman" w:hAnsi="Times New Roman" w:cs="Times New Roman"/>
        </w:rPr>
        <w:t>. The SDK also supports strong hardware integration, making it valuable for developers targeting Pico’s ecosystem. On the downside, its utility is largely limited to Pico devices, reducing cross-platform applicability. Its reliance on Unity also narrows its usefulness outside that framework. Despite these constraints, the Pico 4 SDK represents a practical development tool for building and testing AR/VR applications, especially in early-stage design and experimentation.</w:t>
      </w:r>
      <w:commentRangeEnd w:id="8"/>
      <w:r w:rsidRPr="007B5E89">
        <w:rPr>
          <w:rStyle w:val="CommentReference"/>
          <w:rFonts w:ascii="Times New Roman" w:eastAsia="Times New Roman" w:hAnsi="Times New Roman" w:cs="Times New Roman"/>
          <w:sz w:val="18"/>
          <w:szCs w:val="18"/>
        </w:rPr>
        <w:commentReference w:id="8"/>
      </w:r>
      <w:commentRangeEnd w:id="9"/>
      <w:r w:rsidRPr="007B5E89">
        <w:rPr>
          <w:rStyle w:val="CommentReference"/>
          <w:rFonts w:ascii="Times New Roman" w:eastAsia="Times New Roman" w:hAnsi="Times New Roman" w:cs="Times New Roman"/>
          <w:sz w:val="18"/>
          <w:szCs w:val="18"/>
        </w:rPr>
        <w:commentReference w:id="9"/>
      </w:r>
    </w:p>
    <w:p w14:paraId="6A8B5E7F" w14:textId="66C7AADC" w:rsidR="31F80F94" w:rsidRDefault="31F80F94" w:rsidP="37BE2C11">
      <w:pPr>
        <w:spacing w:line="360" w:lineRule="auto"/>
        <w:ind w:firstLine="708"/>
      </w:pPr>
      <w:commentRangeStart w:id="10"/>
      <w:r w:rsidRPr="37BE2C11">
        <w:rPr>
          <w:rFonts w:ascii="Times New Roman" w:eastAsia="Times New Roman" w:hAnsi="Times New Roman" w:cs="Times New Roman"/>
        </w:rPr>
        <w:t xml:space="preserve">The Viture Luma SDK is a set of developer tools published officially by the Viture team to make development on their hardware as straightforward as possible. This kit provides libraries for separating out displays from a mobile device and the glasses, as well as more streamlined access to the hardware onboard the glasses, such as </w:t>
      </w:r>
      <w:r w:rsidR="69FDBBCC" w:rsidRPr="37BE2C11">
        <w:rPr>
          <w:rFonts w:ascii="Times New Roman" w:eastAsia="Times New Roman" w:hAnsi="Times New Roman" w:cs="Times New Roman"/>
        </w:rPr>
        <w:t xml:space="preserve">pre-written tracking algorithms for the cameras. </w:t>
      </w:r>
      <w:r w:rsidR="25A8196F" w:rsidRPr="37BE2C11">
        <w:rPr>
          <w:rFonts w:ascii="Times New Roman" w:eastAsia="Times New Roman" w:hAnsi="Times New Roman" w:cs="Times New Roman"/>
        </w:rPr>
        <w:t>This SDK also provides substantial documentation and assistance for development</w:t>
      </w:r>
      <w:r w:rsidR="71C7AD68" w:rsidRPr="37BE2C11">
        <w:rPr>
          <w:rFonts w:ascii="Times New Roman" w:eastAsia="Times New Roman" w:hAnsi="Times New Roman" w:cs="Times New Roman"/>
        </w:rPr>
        <w:t xml:space="preserve"> [13]</w:t>
      </w:r>
      <w:r w:rsidR="5932AF65" w:rsidRPr="37BE2C11">
        <w:rPr>
          <w:rFonts w:ascii="Times New Roman" w:eastAsia="Times New Roman" w:hAnsi="Times New Roman" w:cs="Times New Roman"/>
        </w:rPr>
        <w:t xml:space="preserve"> showing important methods and providing samples on how to use them. </w:t>
      </w:r>
      <w:commentRangeEnd w:id="10"/>
      <w:r>
        <w:rPr>
          <w:rStyle w:val="CommentReference"/>
          <w:sz w:val="18"/>
          <w:szCs w:val="18"/>
        </w:rPr>
        <w:commentReference w:id="10"/>
      </w:r>
    </w:p>
    <w:p w14:paraId="0B283EF3" w14:textId="759BD7C4" w:rsidR="37BE2C11" w:rsidRDefault="37BE2C11" w:rsidP="37BE2C11">
      <w:pPr>
        <w:spacing w:line="360" w:lineRule="auto"/>
        <w:ind w:firstLine="708"/>
        <w:rPr>
          <w:rFonts w:ascii="Times New Roman" w:eastAsia="Times New Roman" w:hAnsi="Times New Roman" w:cs="Times New Roman"/>
        </w:rPr>
      </w:pPr>
    </w:p>
    <w:p w14:paraId="6BDD613C" w14:textId="417375A0" w:rsidR="0062563A" w:rsidRDefault="00DB753F" w:rsidP="37BE2C11">
      <w:pPr>
        <w:pStyle w:val="Head1"/>
        <w:spacing w:before="0" w:after="0" w:line="360" w:lineRule="auto"/>
        <w:rPr>
          <w:rFonts w:ascii="Times New Roman" w:hAnsi="Times New Roman" w:cs="Times New Roman"/>
          <w:smallCaps/>
          <w14:ligatures w14:val="standard"/>
        </w:rPr>
      </w:pPr>
      <w:r>
        <w:rPr>
          <w:rStyle w:val="Label"/>
          <w:rFonts w:ascii="Times New Roman" w:hAnsi="Times New Roman" w:cs="Times New Roman"/>
          <w14:ligatures w14:val="standard"/>
        </w:rPr>
        <w:t>3</w:t>
      </w:r>
      <w:r w:rsidRPr="4D0E3655">
        <w:rPr>
          <w:rFonts w:ascii="Times New Roman" w:hAnsi="Times New Roman" w:cs="Times New Roman"/>
          <w14:ligatures w14:val="standard"/>
        </w:rPr>
        <w:t> </w:t>
      </w:r>
      <w:r w:rsidRPr="00DB753F">
        <w:rPr>
          <w:rFonts w:ascii="Times New Roman" w:hAnsi="Times New Roman" w:cs="Times New Roman"/>
          <w:smallCaps/>
          <w14:ligatures w14:val="standard"/>
        </w:rPr>
        <w:t xml:space="preserve"> </w:t>
      </w:r>
      <w:r>
        <w:rPr>
          <w:rFonts w:ascii="Times New Roman" w:hAnsi="Times New Roman" w:cs="Times New Roman"/>
          <w:smallCaps/>
          <w14:ligatures w14:val="standard"/>
        </w:rPr>
        <w:t>Our</w:t>
      </w:r>
      <w:r w:rsidRPr="37BE2C11">
        <w:rPr>
          <w:rFonts w:ascii="Times New Roman" w:hAnsi="Times New Roman" w:cs="Times New Roman"/>
          <w:smallCaps/>
        </w:rPr>
        <w:t xml:space="preserve"> </w:t>
      </w:r>
      <w:r w:rsidR="7405EAA8" w:rsidRPr="37BE2C11">
        <w:rPr>
          <w:rFonts w:ascii="Times New Roman" w:hAnsi="Times New Roman" w:cs="Times New Roman"/>
          <w:smallCaps/>
        </w:rPr>
        <w:t>Approach</w:t>
      </w:r>
    </w:p>
    <w:p w14:paraId="2B537E89" w14:textId="318D39E2" w:rsidR="00092450" w:rsidRDefault="00872AB4" w:rsidP="37BE2C11">
      <w:pPr>
        <w:spacing w:line="360" w:lineRule="auto"/>
        <w:rPr>
          <w:rFonts w:ascii="Times New Roman" w:eastAsia="Times New Roman" w:hAnsi="Times New Roman" w:cs="Times New Roman"/>
        </w:rPr>
      </w:pPr>
      <w:r>
        <w:rPr>
          <w:rFonts w:ascii="Times New Roman" w:eastAsia="Times New Roman" w:hAnsi="Times New Roman" w:cs="Times New Roman"/>
        </w:rPr>
        <w:tab/>
      </w:r>
      <w:r w:rsidR="00092450" w:rsidRPr="00092450">
        <w:rPr>
          <w:rFonts w:ascii="Times New Roman" w:eastAsia="Times New Roman" w:hAnsi="Times New Roman" w:cs="Times New Roman"/>
        </w:rPr>
        <w:t>For our</w:t>
      </w:r>
      <w:r w:rsidR="00092450" w:rsidRPr="37BE2C11">
        <w:rPr>
          <w:rFonts w:ascii="Times New Roman" w:eastAsia="Times New Roman" w:hAnsi="Times New Roman" w:cs="Times New Roman"/>
        </w:rPr>
        <w:t xml:space="preserve"> </w:t>
      </w:r>
      <w:r w:rsidR="00291D28" w:rsidRPr="37BE2C11">
        <w:rPr>
          <w:rFonts w:ascii="Times New Roman" w:eastAsia="Times New Roman" w:hAnsi="Times New Roman" w:cs="Times New Roman"/>
        </w:rPr>
        <w:t xml:space="preserve">facial </w:t>
      </w:r>
      <w:r w:rsidR="00092450" w:rsidRPr="37BE2C11">
        <w:rPr>
          <w:rFonts w:ascii="Times New Roman" w:eastAsia="Times New Roman" w:hAnsi="Times New Roman" w:cs="Times New Roman"/>
        </w:rPr>
        <w:t>recognition</w:t>
      </w:r>
      <w:r w:rsidR="548DC9EB" w:rsidRPr="37BE2C11">
        <w:rPr>
          <w:rFonts w:ascii="Times New Roman" w:eastAsia="Times New Roman" w:hAnsi="Times New Roman" w:cs="Times New Roman"/>
        </w:rPr>
        <w:t xml:space="preserve"> software</w:t>
      </w:r>
      <w:r w:rsidR="00092450" w:rsidRPr="37BE2C11">
        <w:rPr>
          <w:rFonts w:ascii="Times New Roman" w:eastAsia="Times New Roman" w:hAnsi="Times New Roman" w:cs="Times New Roman"/>
        </w:rPr>
        <w:t>, we employ a hybrid model</w:t>
      </w:r>
      <w:r w:rsidR="00EA61BD" w:rsidRPr="37BE2C11">
        <w:rPr>
          <w:rFonts w:ascii="Times New Roman" w:eastAsia="Times New Roman" w:hAnsi="Times New Roman" w:cs="Times New Roman"/>
        </w:rPr>
        <w:t xml:space="preserve"> detection-identification</w:t>
      </w:r>
      <w:r w:rsidR="00092450" w:rsidRPr="37BE2C11">
        <w:rPr>
          <w:rFonts w:ascii="Times New Roman" w:eastAsia="Times New Roman" w:hAnsi="Times New Roman" w:cs="Times New Roman"/>
        </w:rPr>
        <w:t xml:space="preserve"> </w:t>
      </w:r>
      <w:r w:rsidR="04CC167B" w:rsidRPr="37BE2C11">
        <w:rPr>
          <w:rFonts w:ascii="Times New Roman" w:eastAsia="Times New Roman" w:hAnsi="Times New Roman" w:cs="Times New Roman"/>
        </w:rPr>
        <w:t xml:space="preserve">pipeline </w:t>
      </w:r>
      <w:r w:rsidR="00092450" w:rsidRPr="37BE2C11">
        <w:rPr>
          <w:rFonts w:ascii="Times New Roman" w:eastAsia="Times New Roman" w:hAnsi="Times New Roman" w:cs="Times New Roman"/>
        </w:rPr>
        <w:t xml:space="preserve">utilizing </w:t>
      </w:r>
      <w:bookmarkStart w:id="11" w:name="_Int_sgDuRF34"/>
      <w:r w:rsidR="00092450" w:rsidRPr="37BE2C11">
        <w:rPr>
          <w:rFonts w:ascii="Times New Roman" w:eastAsia="Times New Roman" w:hAnsi="Times New Roman" w:cs="Times New Roman"/>
        </w:rPr>
        <w:t>MediaPipe’s</w:t>
      </w:r>
      <w:bookmarkEnd w:id="11"/>
      <w:r w:rsidR="00092450" w:rsidRPr="37BE2C11">
        <w:rPr>
          <w:rFonts w:ascii="Times New Roman" w:eastAsia="Times New Roman" w:hAnsi="Times New Roman" w:cs="Times New Roman"/>
        </w:rPr>
        <w:t xml:space="preserve"> face mesh model in </w:t>
      </w:r>
      <w:r w:rsidR="63704F5C" w:rsidRPr="37BE2C11">
        <w:rPr>
          <w:rFonts w:ascii="Times New Roman" w:eastAsia="Times New Roman" w:hAnsi="Times New Roman" w:cs="Times New Roman"/>
        </w:rPr>
        <w:t xml:space="preserve">tandem </w:t>
      </w:r>
      <w:r w:rsidR="00092450" w:rsidRPr="37BE2C11">
        <w:rPr>
          <w:rFonts w:ascii="Times New Roman" w:eastAsia="Times New Roman" w:hAnsi="Times New Roman" w:cs="Times New Roman"/>
        </w:rPr>
        <w:t xml:space="preserve">with </w:t>
      </w:r>
      <w:bookmarkStart w:id="12" w:name="_Int_0jPK0Zm6"/>
      <w:r w:rsidR="00092450" w:rsidRPr="37BE2C11">
        <w:rPr>
          <w:rFonts w:ascii="Times New Roman" w:eastAsia="Times New Roman" w:hAnsi="Times New Roman" w:cs="Times New Roman"/>
        </w:rPr>
        <w:t>DeepFace’s</w:t>
      </w:r>
      <w:bookmarkEnd w:id="12"/>
      <w:r w:rsidR="00092450" w:rsidRPr="37BE2C11">
        <w:rPr>
          <w:rFonts w:ascii="Times New Roman" w:eastAsia="Times New Roman" w:hAnsi="Times New Roman" w:cs="Times New Roman"/>
        </w:rPr>
        <w:t xml:space="preserve"> Facenet512 model. </w:t>
      </w:r>
      <w:r w:rsidR="0083267E" w:rsidRPr="37BE2C11">
        <w:rPr>
          <w:rFonts w:ascii="Times New Roman" w:eastAsia="Times New Roman" w:hAnsi="Times New Roman" w:cs="Times New Roman"/>
        </w:rPr>
        <w:t xml:space="preserve">We utilize the </w:t>
      </w:r>
      <w:r w:rsidR="001C7A6B" w:rsidRPr="37BE2C11">
        <w:rPr>
          <w:rFonts w:ascii="Times New Roman" w:eastAsia="Times New Roman" w:hAnsi="Times New Roman" w:cs="Times New Roman"/>
        </w:rPr>
        <w:t>MediaPipe</w:t>
      </w:r>
      <w:r w:rsidR="0083267E" w:rsidRPr="37BE2C11">
        <w:rPr>
          <w:rFonts w:ascii="Times New Roman" w:eastAsia="Times New Roman" w:hAnsi="Times New Roman" w:cs="Times New Roman"/>
        </w:rPr>
        <w:t xml:space="preserve"> </w:t>
      </w:r>
      <w:r w:rsidR="005B20C3" w:rsidRPr="37BE2C11">
        <w:rPr>
          <w:rFonts w:ascii="Times New Roman" w:eastAsia="Times New Roman" w:hAnsi="Times New Roman" w:cs="Times New Roman"/>
        </w:rPr>
        <w:t>model to do</w:t>
      </w:r>
      <w:r w:rsidR="001C7A6B" w:rsidRPr="37BE2C11">
        <w:rPr>
          <w:rFonts w:ascii="Times New Roman" w:eastAsia="Times New Roman" w:hAnsi="Times New Roman" w:cs="Times New Roman"/>
        </w:rPr>
        <w:t xml:space="preserve"> lightweight</w:t>
      </w:r>
      <w:r w:rsidR="005B20C3" w:rsidRPr="37BE2C11">
        <w:rPr>
          <w:rFonts w:ascii="Times New Roman" w:eastAsia="Times New Roman" w:hAnsi="Times New Roman" w:cs="Times New Roman"/>
        </w:rPr>
        <w:t xml:space="preserve"> face </w:t>
      </w:r>
      <w:r w:rsidR="00231D66" w:rsidRPr="37BE2C11">
        <w:rPr>
          <w:rFonts w:ascii="Times New Roman" w:eastAsia="Times New Roman" w:hAnsi="Times New Roman" w:cs="Times New Roman"/>
        </w:rPr>
        <w:t>detection</w:t>
      </w:r>
      <w:r w:rsidR="00DD1BD5" w:rsidRPr="37BE2C11">
        <w:rPr>
          <w:rFonts w:ascii="Times New Roman" w:eastAsia="Times New Roman" w:hAnsi="Times New Roman" w:cs="Times New Roman"/>
        </w:rPr>
        <w:t xml:space="preserve">, capture and </w:t>
      </w:r>
      <w:r w:rsidR="00205989" w:rsidRPr="37BE2C11">
        <w:rPr>
          <w:rFonts w:ascii="Times New Roman" w:eastAsia="Times New Roman" w:hAnsi="Times New Roman" w:cs="Times New Roman"/>
        </w:rPr>
        <w:t>analysis</w:t>
      </w:r>
      <w:r w:rsidR="4B26F48D" w:rsidRPr="37BE2C11">
        <w:rPr>
          <w:rFonts w:ascii="Times New Roman" w:eastAsia="Times New Roman" w:hAnsi="Times New Roman" w:cs="Times New Roman"/>
        </w:rPr>
        <w:t xml:space="preserve"> client side</w:t>
      </w:r>
      <w:r w:rsidR="00205989" w:rsidRPr="37BE2C11">
        <w:rPr>
          <w:rFonts w:ascii="Times New Roman" w:eastAsia="Times New Roman" w:hAnsi="Times New Roman" w:cs="Times New Roman"/>
        </w:rPr>
        <w:t xml:space="preserve">, </w:t>
      </w:r>
      <w:r w:rsidR="001C7A6B" w:rsidRPr="37BE2C11">
        <w:rPr>
          <w:rFonts w:ascii="Times New Roman" w:eastAsia="Times New Roman" w:hAnsi="Times New Roman" w:cs="Times New Roman"/>
        </w:rPr>
        <w:t xml:space="preserve">while the </w:t>
      </w:r>
      <w:bookmarkStart w:id="13" w:name="_Int_9QH8Dalo"/>
      <w:r w:rsidR="001C7A6B" w:rsidRPr="37BE2C11">
        <w:rPr>
          <w:rFonts w:ascii="Times New Roman" w:eastAsia="Times New Roman" w:hAnsi="Times New Roman" w:cs="Times New Roman"/>
        </w:rPr>
        <w:t>DeepFace</w:t>
      </w:r>
      <w:bookmarkEnd w:id="13"/>
      <w:r w:rsidR="001C7A6B" w:rsidRPr="37BE2C11">
        <w:rPr>
          <w:rFonts w:ascii="Times New Roman" w:eastAsia="Times New Roman" w:hAnsi="Times New Roman" w:cs="Times New Roman"/>
        </w:rPr>
        <w:t xml:space="preserve"> model is </w:t>
      </w:r>
      <w:r w:rsidR="00043CCC" w:rsidRPr="37BE2C11">
        <w:rPr>
          <w:rFonts w:ascii="Times New Roman" w:eastAsia="Times New Roman" w:hAnsi="Times New Roman" w:cs="Times New Roman"/>
        </w:rPr>
        <w:t xml:space="preserve">used for </w:t>
      </w:r>
      <w:r w:rsidR="00131027" w:rsidRPr="37BE2C11">
        <w:rPr>
          <w:rFonts w:ascii="Times New Roman" w:eastAsia="Times New Roman" w:hAnsi="Times New Roman" w:cs="Times New Roman"/>
        </w:rPr>
        <w:t xml:space="preserve">creating </w:t>
      </w:r>
      <w:r w:rsidR="0050107F" w:rsidRPr="37BE2C11">
        <w:rPr>
          <w:rFonts w:ascii="Times New Roman" w:eastAsia="Times New Roman" w:hAnsi="Times New Roman" w:cs="Times New Roman"/>
        </w:rPr>
        <w:t xml:space="preserve">the face </w:t>
      </w:r>
      <w:r w:rsidR="00131027" w:rsidRPr="37BE2C11">
        <w:rPr>
          <w:rFonts w:ascii="Times New Roman" w:eastAsia="Times New Roman" w:hAnsi="Times New Roman" w:cs="Times New Roman"/>
        </w:rPr>
        <w:t>embeddings</w:t>
      </w:r>
      <w:r w:rsidR="0050107F" w:rsidRPr="37BE2C11">
        <w:rPr>
          <w:rFonts w:ascii="Times New Roman" w:eastAsia="Times New Roman" w:hAnsi="Times New Roman" w:cs="Times New Roman"/>
        </w:rPr>
        <w:t xml:space="preserve"> for comparison/</w:t>
      </w:r>
      <w:r w:rsidR="00900956" w:rsidRPr="37BE2C11">
        <w:rPr>
          <w:rFonts w:ascii="Times New Roman" w:eastAsia="Times New Roman" w:hAnsi="Times New Roman" w:cs="Times New Roman"/>
        </w:rPr>
        <w:t>identification</w:t>
      </w:r>
      <w:r w:rsidR="50D5E0D1" w:rsidRPr="37BE2C11">
        <w:rPr>
          <w:rFonts w:ascii="Times New Roman" w:eastAsia="Times New Roman" w:hAnsi="Times New Roman" w:cs="Times New Roman"/>
        </w:rPr>
        <w:t xml:space="preserve"> server side</w:t>
      </w:r>
      <w:r w:rsidR="00A952AC" w:rsidRPr="37BE2C11">
        <w:rPr>
          <w:rFonts w:ascii="Times New Roman" w:eastAsia="Times New Roman" w:hAnsi="Times New Roman" w:cs="Times New Roman"/>
        </w:rPr>
        <w:t>.</w:t>
      </w:r>
      <w:r w:rsidR="001C7A6B" w:rsidRPr="37BE2C11">
        <w:rPr>
          <w:rFonts w:ascii="Times New Roman" w:eastAsia="Times New Roman" w:hAnsi="Times New Roman" w:cs="Times New Roman"/>
        </w:rPr>
        <w:t xml:space="preserve"> </w:t>
      </w:r>
      <w:r w:rsidR="00092450" w:rsidRPr="37BE2C11">
        <w:rPr>
          <w:rFonts w:ascii="Times New Roman" w:eastAsia="Times New Roman" w:hAnsi="Times New Roman" w:cs="Times New Roman"/>
        </w:rPr>
        <w:t xml:space="preserve">The face mesh model was </w:t>
      </w:r>
      <w:r w:rsidR="00B47690" w:rsidRPr="37BE2C11">
        <w:rPr>
          <w:rFonts w:ascii="Times New Roman" w:eastAsia="Times New Roman" w:hAnsi="Times New Roman" w:cs="Times New Roman"/>
        </w:rPr>
        <w:t xml:space="preserve">primarily </w:t>
      </w:r>
      <w:r w:rsidR="00092450" w:rsidRPr="37BE2C11">
        <w:rPr>
          <w:rFonts w:ascii="Times New Roman" w:eastAsia="Times New Roman" w:hAnsi="Times New Roman" w:cs="Times New Roman"/>
        </w:rPr>
        <w:t xml:space="preserve">selected for </w:t>
      </w:r>
      <w:r w:rsidR="0050107F" w:rsidRPr="37BE2C11">
        <w:rPr>
          <w:rFonts w:ascii="Times New Roman" w:eastAsia="Times New Roman" w:hAnsi="Times New Roman" w:cs="Times New Roman"/>
        </w:rPr>
        <w:t xml:space="preserve">its </w:t>
      </w:r>
      <w:r w:rsidR="003B5F3C" w:rsidRPr="37BE2C11">
        <w:rPr>
          <w:rFonts w:ascii="Times New Roman" w:eastAsia="Times New Roman" w:hAnsi="Times New Roman" w:cs="Times New Roman"/>
        </w:rPr>
        <w:t xml:space="preserve">tracking </w:t>
      </w:r>
      <w:r w:rsidR="542666C3" w:rsidRPr="37BE2C11">
        <w:rPr>
          <w:rFonts w:ascii="Times New Roman" w:eastAsia="Times New Roman" w:hAnsi="Times New Roman" w:cs="Times New Roman"/>
        </w:rPr>
        <w:t>feature,</w:t>
      </w:r>
      <w:r w:rsidR="00C14E1B" w:rsidRPr="37BE2C11">
        <w:rPr>
          <w:rFonts w:ascii="Times New Roman" w:eastAsia="Times New Roman" w:hAnsi="Times New Roman" w:cs="Times New Roman"/>
        </w:rPr>
        <w:t xml:space="preserve"> </w:t>
      </w:r>
      <w:r w:rsidR="00E53505" w:rsidRPr="37BE2C11">
        <w:rPr>
          <w:rFonts w:ascii="Times New Roman" w:eastAsia="Times New Roman" w:hAnsi="Times New Roman" w:cs="Times New Roman"/>
        </w:rPr>
        <w:t xml:space="preserve">which is useful for capturing several </w:t>
      </w:r>
      <w:r w:rsidR="00B6058B" w:rsidRPr="37BE2C11">
        <w:rPr>
          <w:rFonts w:ascii="Times New Roman" w:eastAsia="Times New Roman" w:hAnsi="Times New Roman" w:cs="Times New Roman"/>
        </w:rPr>
        <w:t>crops</w:t>
      </w:r>
      <w:r w:rsidR="00E53505" w:rsidRPr="37BE2C11">
        <w:rPr>
          <w:rFonts w:ascii="Times New Roman" w:eastAsia="Times New Roman" w:hAnsi="Times New Roman" w:cs="Times New Roman"/>
        </w:rPr>
        <w:t xml:space="preserve"> of the same</w:t>
      </w:r>
      <w:r w:rsidR="00752156" w:rsidRPr="37BE2C11">
        <w:rPr>
          <w:rFonts w:ascii="Times New Roman" w:eastAsia="Times New Roman" w:hAnsi="Times New Roman" w:cs="Times New Roman"/>
        </w:rPr>
        <w:t xml:space="preserve"> </w:t>
      </w:r>
      <w:r w:rsidR="00B6058B" w:rsidRPr="37BE2C11">
        <w:rPr>
          <w:rFonts w:ascii="Times New Roman" w:eastAsia="Times New Roman" w:hAnsi="Times New Roman" w:cs="Times New Roman"/>
        </w:rPr>
        <w:t xml:space="preserve">face </w:t>
      </w:r>
      <w:r w:rsidR="00231D66" w:rsidRPr="37BE2C11">
        <w:rPr>
          <w:rFonts w:ascii="Times New Roman" w:eastAsia="Times New Roman" w:hAnsi="Times New Roman" w:cs="Times New Roman"/>
        </w:rPr>
        <w:t>detection</w:t>
      </w:r>
      <w:r w:rsidR="208B783B" w:rsidRPr="37BE2C11">
        <w:rPr>
          <w:rFonts w:ascii="Times New Roman" w:eastAsia="Times New Roman" w:hAnsi="Times New Roman" w:cs="Times New Roman"/>
        </w:rPr>
        <w:t xml:space="preserve"> and for following multiple people in the same frame</w:t>
      </w:r>
      <w:r w:rsidR="00B6058B" w:rsidRPr="37BE2C11">
        <w:rPr>
          <w:rFonts w:ascii="Times New Roman" w:eastAsia="Times New Roman" w:hAnsi="Times New Roman" w:cs="Times New Roman"/>
        </w:rPr>
        <w:t>.</w:t>
      </w:r>
      <w:r w:rsidR="00B47690" w:rsidRPr="37BE2C11">
        <w:rPr>
          <w:rFonts w:ascii="Times New Roman" w:eastAsia="Times New Roman" w:hAnsi="Times New Roman" w:cs="Times New Roman"/>
        </w:rPr>
        <w:t xml:space="preserve"> Additionally, the geometric </w:t>
      </w:r>
      <w:r w:rsidR="00B16EE6" w:rsidRPr="37BE2C11">
        <w:rPr>
          <w:rFonts w:ascii="Times New Roman" w:eastAsia="Times New Roman" w:hAnsi="Times New Roman" w:cs="Times New Roman"/>
        </w:rPr>
        <w:t xml:space="preserve">landmarks vector which is output by all </w:t>
      </w:r>
      <w:bookmarkStart w:id="14" w:name="_Int_wTIkHiDQ"/>
      <w:r w:rsidR="00B16EE6" w:rsidRPr="37BE2C11">
        <w:rPr>
          <w:rFonts w:ascii="Times New Roman" w:eastAsia="Times New Roman" w:hAnsi="Times New Roman" w:cs="Times New Roman"/>
        </w:rPr>
        <w:t>MediaPipe</w:t>
      </w:r>
      <w:bookmarkEnd w:id="14"/>
      <w:r w:rsidR="00B16EE6" w:rsidRPr="37BE2C11">
        <w:rPr>
          <w:rFonts w:ascii="Times New Roman" w:eastAsia="Times New Roman" w:hAnsi="Times New Roman" w:cs="Times New Roman"/>
        </w:rPr>
        <w:t xml:space="preserve"> models </w:t>
      </w:r>
      <w:r w:rsidR="00DA2DC7" w:rsidRPr="37BE2C11">
        <w:rPr>
          <w:rFonts w:ascii="Times New Roman" w:eastAsia="Times New Roman" w:hAnsi="Times New Roman" w:cs="Times New Roman"/>
        </w:rPr>
        <w:t>is very useful for performing</w:t>
      </w:r>
      <w:r w:rsidR="5863ABC2" w:rsidRPr="37BE2C11">
        <w:rPr>
          <w:rFonts w:ascii="Times New Roman" w:eastAsia="Times New Roman" w:hAnsi="Times New Roman" w:cs="Times New Roman"/>
        </w:rPr>
        <w:t xml:space="preserve"> rigorous</w:t>
      </w:r>
      <w:r w:rsidR="00DA2DC7" w:rsidRPr="37BE2C11">
        <w:rPr>
          <w:rFonts w:ascii="Times New Roman" w:eastAsia="Times New Roman" w:hAnsi="Times New Roman" w:cs="Times New Roman"/>
        </w:rPr>
        <w:t xml:space="preserve"> pose analysis, </w:t>
      </w:r>
      <w:r w:rsidR="004C1441" w:rsidRPr="37BE2C11">
        <w:rPr>
          <w:rFonts w:ascii="Times New Roman" w:eastAsia="Times New Roman" w:hAnsi="Times New Roman" w:cs="Times New Roman"/>
        </w:rPr>
        <w:t xml:space="preserve">allowing for </w:t>
      </w:r>
      <w:r w:rsidR="00F708F2" w:rsidRPr="37BE2C11">
        <w:rPr>
          <w:rFonts w:ascii="Times New Roman" w:eastAsia="Times New Roman" w:hAnsi="Times New Roman" w:cs="Times New Roman"/>
        </w:rPr>
        <w:t>the c</w:t>
      </w:r>
      <w:r w:rsidR="7C5C3C69" w:rsidRPr="37BE2C11">
        <w:rPr>
          <w:rFonts w:ascii="Times New Roman" w:eastAsia="Times New Roman" w:hAnsi="Times New Roman" w:cs="Times New Roman"/>
        </w:rPr>
        <w:t>apture of only front-facing crops</w:t>
      </w:r>
      <w:r w:rsidR="00895338" w:rsidRPr="37BE2C11">
        <w:rPr>
          <w:rFonts w:ascii="Times New Roman" w:eastAsia="Times New Roman" w:hAnsi="Times New Roman" w:cs="Times New Roman"/>
        </w:rPr>
        <w:t>.</w:t>
      </w:r>
      <w:r w:rsidR="00170C37" w:rsidRPr="37BE2C11">
        <w:rPr>
          <w:rFonts w:ascii="Times New Roman" w:eastAsia="Times New Roman" w:hAnsi="Times New Roman" w:cs="Times New Roman"/>
        </w:rPr>
        <w:t xml:space="preserve"> </w:t>
      </w:r>
      <w:r w:rsidR="00752156" w:rsidRPr="37BE2C11">
        <w:rPr>
          <w:rFonts w:ascii="Times New Roman" w:eastAsia="Times New Roman" w:hAnsi="Times New Roman" w:cs="Times New Roman"/>
        </w:rPr>
        <w:t xml:space="preserve">The Facenet512 model was primarily selected for </w:t>
      </w:r>
      <w:r w:rsidR="00176398" w:rsidRPr="37BE2C11">
        <w:rPr>
          <w:rFonts w:ascii="Times New Roman" w:eastAsia="Times New Roman" w:hAnsi="Times New Roman" w:cs="Times New Roman"/>
        </w:rPr>
        <w:t>its extremely detailed</w:t>
      </w:r>
      <w:r w:rsidR="00D514A4" w:rsidRPr="37BE2C11">
        <w:rPr>
          <w:rFonts w:ascii="Times New Roman" w:eastAsia="Times New Roman" w:hAnsi="Times New Roman" w:cs="Times New Roman"/>
        </w:rPr>
        <w:t xml:space="preserve"> 512-dimension</w:t>
      </w:r>
      <w:r w:rsidR="00176398" w:rsidRPr="37BE2C11">
        <w:rPr>
          <w:rFonts w:ascii="Times New Roman" w:eastAsia="Times New Roman" w:hAnsi="Times New Roman" w:cs="Times New Roman"/>
        </w:rPr>
        <w:t xml:space="preserve"> </w:t>
      </w:r>
      <w:r w:rsidR="001E4276" w:rsidRPr="37BE2C11">
        <w:rPr>
          <w:rFonts w:ascii="Times New Roman" w:eastAsia="Times New Roman" w:hAnsi="Times New Roman" w:cs="Times New Roman"/>
        </w:rPr>
        <w:t>face encoding</w:t>
      </w:r>
      <w:r w:rsidR="00D514A4" w:rsidRPr="37BE2C11">
        <w:rPr>
          <w:rFonts w:ascii="Times New Roman" w:eastAsia="Times New Roman" w:hAnsi="Times New Roman" w:cs="Times New Roman"/>
        </w:rPr>
        <w:t xml:space="preserve"> vectors</w:t>
      </w:r>
      <w:r w:rsidR="00690540" w:rsidRPr="37BE2C11">
        <w:rPr>
          <w:rFonts w:ascii="Times New Roman" w:eastAsia="Times New Roman" w:hAnsi="Times New Roman" w:cs="Times New Roman"/>
        </w:rPr>
        <w:t xml:space="preserve">, which </w:t>
      </w:r>
      <w:r w:rsidR="00BC2755" w:rsidRPr="37BE2C11">
        <w:rPr>
          <w:rFonts w:ascii="Times New Roman" w:eastAsia="Times New Roman" w:hAnsi="Times New Roman" w:cs="Times New Roman"/>
        </w:rPr>
        <w:t xml:space="preserve">have been found to be the most accurate </w:t>
      </w:r>
      <w:r w:rsidR="0D5ADF59" w:rsidRPr="37BE2C11">
        <w:rPr>
          <w:rFonts w:ascii="Times New Roman" w:eastAsia="Times New Roman" w:hAnsi="Times New Roman" w:cs="Times New Roman"/>
        </w:rPr>
        <w:t xml:space="preserve">model </w:t>
      </w:r>
      <w:r w:rsidR="359345C7" w:rsidRPr="37BE2C11">
        <w:rPr>
          <w:rFonts w:ascii="Times New Roman" w:eastAsia="Times New Roman" w:hAnsi="Times New Roman" w:cs="Times New Roman"/>
        </w:rPr>
        <w:t xml:space="preserve">for </w:t>
      </w:r>
      <w:r w:rsidR="00EE7853" w:rsidRPr="37BE2C11">
        <w:rPr>
          <w:rFonts w:ascii="Times New Roman" w:eastAsia="Times New Roman" w:hAnsi="Times New Roman" w:cs="Times New Roman"/>
        </w:rPr>
        <w:t>identifying distinct people</w:t>
      </w:r>
      <w:r w:rsidR="13BD664C" w:rsidRPr="37BE2C11">
        <w:rPr>
          <w:rFonts w:ascii="Times New Roman" w:eastAsia="Times New Roman" w:hAnsi="Times New Roman" w:cs="Times New Roman"/>
        </w:rPr>
        <w:t xml:space="preserve"> [</w:t>
      </w:r>
      <w:r w:rsidR="7BF05A2C" w:rsidRPr="37BE2C11">
        <w:rPr>
          <w:rFonts w:ascii="Times New Roman" w:eastAsia="Times New Roman" w:hAnsi="Times New Roman" w:cs="Times New Roman"/>
        </w:rPr>
        <w:t>14</w:t>
      </w:r>
      <w:r w:rsidR="13BD664C" w:rsidRPr="37BE2C11">
        <w:rPr>
          <w:rFonts w:ascii="Times New Roman" w:eastAsia="Times New Roman" w:hAnsi="Times New Roman" w:cs="Times New Roman"/>
        </w:rPr>
        <w:t>]</w:t>
      </w:r>
      <w:r w:rsidR="00EE7853" w:rsidRPr="37BE2C11">
        <w:rPr>
          <w:rFonts w:ascii="Times New Roman" w:eastAsia="Times New Roman" w:hAnsi="Times New Roman" w:cs="Times New Roman"/>
        </w:rPr>
        <w:t>.</w:t>
      </w:r>
      <w:r w:rsidR="14F320DA" w:rsidRPr="37BE2C11">
        <w:rPr>
          <w:rFonts w:ascii="Times New Roman" w:eastAsia="Times New Roman" w:hAnsi="Times New Roman" w:cs="Times New Roman"/>
        </w:rPr>
        <w:t xml:space="preserve"> We chose to split our models across a client-server architecture to split the computational workload, finding that when both models were run</w:t>
      </w:r>
      <w:r w:rsidR="60DD024A" w:rsidRPr="37BE2C11">
        <w:rPr>
          <w:rFonts w:ascii="Times New Roman" w:eastAsia="Times New Roman" w:hAnsi="Times New Roman" w:cs="Times New Roman"/>
        </w:rPr>
        <w:t>ning</w:t>
      </w:r>
      <w:r w:rsidR="14F320DA" w:rsidRPr="37BE2C11">
        <w:rPr>
          <w:rFonts w:ascii="Times New Roman" w:eastAsia="Times New Roman" w:hAnsi="Times New Roman" w:cs="Times New Roman"/>
        </w:rPr>
        <w:t xml:space="preserve"> on the same device, performance dropped significantly.</w:t>
      </w:r>
    </w:p>
    <w:p w14:paraId="14366B0B" w14:textId="6593C666" w:rsidR="00092450" w:rsidRDefault="00872AB4" w:rsidP="37BE2C11">
      <w:pPr>
        <w:spacing w:line="360" w:lineRule="auto"/>
      </w:pPr>
      <w:r>
        <w:rPr>
          <w:rFonts w:ascii="Times New Roman" w:eastAsia="Times New Roman" w:hAnsi="Times New Roman" w:cs="Times New Roman"/>
        </w:rPr>
        <w:tab/>
      </w:r>
      <w:r w:rsidR="0016211D">
        <w:rPr>
          <w:rFonts w:ascii="Times New Roman" w:eastAsia="Times New Roman" w:hAnsi="Times New Roman" w:cs="Times New Roman"/>
        </w:rPr>
        <w:t xml:space="preserve">As is the case with </w:t>
      </w:r>
      <w:r w:rsidR="00B7423B">
        <w:rPr>
          <w:rFonts w:ascii="Times New Roman" w:eastAsia="Times New Roman" w:hAnsi="Times New Roman" w:cs="Times New Roman"/>
        </w:rPr>
        <w:t xml:space="preserve">all existing publicly available facial recognition models, </w:t>
      </w:r>
      <w:r w:rsidR="007F45E9">
        <w:rPr>
          <w:rFonts w:ascii="Times New Roman" w:eastAsia="Times New Roman" w:hAnsi="Times New Roman" w:cs="Times New Roman"/>
        </w:rPr>
        <w:t xml:space="preserve">we ran into </w:t>
      </w:r>
      <w:r w:rsidR="007F45E9" w:rsidRPr="32E89DC0">
        <w:rPr>
          <w:rFonts w:ascii="Times New Roman" w:eastAsia="Times New Roman" w:hAnsi="Times New Roman" w:cs="Times New Roman"/>
        </w:rPr>
        <w:t>numerous issues attempting to mitigate the problem of pose variatio</w:t>
      </w:r>
      <w:r w:rsidR="002F311E">
        <w:rPr>
          <w:rFonts w:ascii="Times New Roman" w:eastAsia="Times New Roman" w:hAnsi="Times New Roman" w:cs="Times New Roman"/>
        </w:rPr>
        <w:t>n</w:t>
      </w:r>
      <w:r w:rsidR="00D868F5">
        <w:rPr>
          <w:rFonts w:ascii="Times New Roman" w:eastAsia="Times New Roman" w:hAnsi="Times New Roman" w:cs="Times New Roman"/>
        </w:rPr>
        <w:t>—</w:t>
      </w:r>
      <w:r w:rsidR="005C0919">
        <w:rPr>
          <w:rFonts w:ascii="Times New Roman" w:eastAsia="Times New Roman" w:hAnsi="Times New Roman" w:cs="Times New Roman"/>
        </w:rPr>
        <w:t>our model</w:t>
      </w:r>
      <w:r w:rsidR="00641007">
        <w:rPr>
          <w:rFonts w:ascii="Times New Roman" w:eastAsia="Times New Roman" w:hAnsi="Times New Roman" w:cs="Times New Roman"/>
        </w:rPr>
        <w:t>s</w:t>
      </w:r>
      <w:r w:rsidR="005C0919">
        <w:rPr>
          <w:rFonts w:ascii="Times New Roman" w:eastAsia="Times New Roman" w:hAnsi="Times New Roman" w:cs="Times New Roman"/>
        </w:rPr>
        <w:t xml:space="preserve"> would </w:t>
      </w:r>
      <w:r w:rsidR="00CD23B3">
        <w:rPr>
          <w:rFonts w:ascii="Times New Roman" w:eastAsia="Times New Roman" w:hAnsi="Times New Roman" w:cs="Times New Roman"/>
        </w:rPr>
        <w:t xml:space="preserve">find a higher </w:t>
      </w:r>
      <w:r w:rsidR="00641007">
        <w:rPr>
          <w:rFonts w:ascii="Times New Roman" w:eastAsia="Times New Roman" w:hAnsi="Times New Roman" w:cs="Times New Roman"/>
        </w:rPr>
        <w:t xml:space="preserve">similarity between </w:t>
      </w:r>
      <w:r w:rsidR="000A5938">
        <w:rPr>
          <w:rFonts w:ascii="Times New Roman" w:eastAsia="Times New Roman" w:hAnsi="Times New Roman" w:cs="Times New Roman"/>
        </w:rPr>
        <w:t>two different people than between the same person at extreme angles</w:t>
      </w:r>
      <w:r w:rsidR="00F86E62">
        <w:rPr>
          <w:rFonts w:ascii="Times New Roman" w:eastAsia="Times New Roman" w:hAnsi="Times New Roman" w:cs="Times New Roman"/>
        </w:rPr>
        <w:t xml:space="preserve">. After extensive attempts to </w:t>
      </w:r>
      <w:r w:rsidR="00F86E62" w:rsidRPr="32E89DC0">
        <w:rPr>
          <w:rFonts w:ascii="Times New Roman" w:eastAsia="Times New Roman" w:hAnsi="Times New Roman" w:cs="Times New Roman"/>
        </w:rPr>
        <w:t xml:space="preserve">eliminate this issue through careful recognition threshold adjustments based on a pose variation scoring metric, we determined that there are simply some angles that recognition should not be attempted on, and that it was ideal to only capture front-facing faces for storage and future recognition. This concluded in the </w:t>
      </w:r>
      <w:r w:rsidR="00915A17">
        <w:rPr>
          <w:rFonts w:ascii="Times New Roman" w:eastAsia="Times New Roman" w:hAnsi="Times New Roman" w:cs="Times New Roman"/>
        </w:rPr>
        <w:t>creation of three separate identification cases</w:t>
      </w:r>
      <w:r w:rsidR="009676EA">
        <w:rPr>
          <w:rFonts w:ascii="Times New Roman" w:eastAsia="Times New Roman" w:hAnsi="Times New Roman" w:cs="Times New Roman"/>
        </w:rPr>
        <w:t xml:space="preserve">: </w:t>
      </w:r>
      <w:r w:rsidR="00AC707C">
        <w:rPr>
          <w:rFonts w:ascii="Times New Roman" w:eastAsia="Times New Roman" w:hAnsi="Times New Roman" w:cs="Times New Roman"/>
        </w:rPr>
        <w:t>Ignore, ID, and Capture.</w:t>
      </w:r>
      <w:r w:rsidR="00610B40">
        <w:rPr>
          <w:rFonts w:ascii="Times New Roman" w:eastAsia="Times New Roman" w:hAnsi="Times New Roman" w:cs="Times New Roman"/>
        </w:rPr>
        <w:t xml:space="preserve"> For the Ignore case, </w:t>
      </w:r>
      <w:r w:rsidR="00422E9E">
        <w:rPr>
          <w:rFonts w:ascii="Times New Roman" w:eastAsia="Times New Roman" w:hAnsi="Times New Roman" w:cs="Times New Roman"/>
        </w:rPr>
        <w:t xml:space="preserve">which is triggered when a pose does not meet even the baseline pose score threshold for identification, we simply ignore the detection and do not </w:t>
      </w:r>
      <w:r w:rsidR="00422E9E" w:rsidRPr="32E89DC0">
        <w:rPr>
          <w:rFonts w:ascii="Times New Roman" w:eastAsia="Times New Roman" w:hAnsi="Times New Roman" w:cs="Times New Roman"/>
        </w:rPr>
        <w:t xml:space="preserve">attempt recognition. For the ID case, which is triggered when a pose meets the baseline pose score threshold for identification but not the </w:t>
      </w:r>
      <w:r w:rsidR="000C7347">
        <w:rPr>
          <w:rFonts w:ascii="Times New Roman" w:eastAsia="Times New Roman" w:hAnsi="Times New Roman" w:cs="Times New Roman"/>
        </w:rPr>
        <w:t>stricter threshold for capturing a new face</w:t>
      </w:r>
      <w:r w:rsidR="00687C41">
        <w:rPr>
          <w:rFonts w:ascii="Times New Roman" w:eastAsia="Times New Roman" w:hAnsi="Times New Roman" w:cs="Times New Roman"/>
        </w:rPr>
        <w:t xml:space="preserve">, </w:t>
      </w:r>
      <w:r w:rsidR="004B7D7E">
        <w:rPr>
          <w:rFonts w:ascii="Times New Roman" w:eastAsia="Times New Roman" w:hAnsi="Times New Roman" w:cs="Times New Roman"/>
        </w:rPr>
        <w:t xml:space="preserve">identification against existing embeddings already stored in the database is attempted, but should it fail, the face cannot be captured to </w:t>
      </w:r>
      <w:r w:rsidR="0099432D">
        <w:rPr>
          <w:rFonts w:ascii="Times New Roman" w:eastAsia="Times New Roman" w:hAnsi="Times New Roman" w:cs="Times New Roman"/>
        </w:rPr>
        <w:t xml:space="preserve">create a new </w:t>
      </w:r>
      <w:r w:rsidR="008630A7">
        <w:rPr>
          <w:rFonts w:ascii="Times New Roman" w:eastAsia="Times New Roman" w:hAnsi="Times New Roman" w:cs="Times New Roman"/>
        </w:rPr>
        <w:t xml:space="preserve">identity. For the Capture case, which is triggered only when the strict pose score threshold for capturing </w:t>
      </w:r>
      <w:r w:rsidR="009E0D1E">
        <w:rPr>
          <w:rFonts w:ascii="Times New Roman" w:eastAsia="Times New Roman" w:hAnsi="Times New Roman" w:cs="Times New Roman"/>
        </w:rPr>
        <w:t xml:space="preserve">a new face is met, </w:t>
      </w:r>
      <w:r w:rsidR="009E0D1E">
        <w:rPr>
          <w:rFonts w:ascii="Times New Roman" w:eastAsia="Times New Roman" w:hAnsi="Times New Roman" w:cs="Times New Roman"/>
        </w:rPr>
        <w:lastRenderedPageBreak/>
        <w:t>identification is still tried initially</w:t>
      </w:r>
      <w:r w:rsidR="00B65F3B">
        <w:rPr>
          <w:rFonts w:ascii="Times New Roman" w:eastAsia="Times New Roman" w:hAnsi="Times New Roman" w:cs="Times New Roman"/>
        </w:rPr>
        <w:t xml:space="preserve">, but if it is unsuccessful, the face detected is likely to be an unidentified </w:t>
      </w:r>
      <w:r w:rsidR="003515DA">
        <w:rPr>
          <w:rFonts w:ascii="Times New Roman" w:eastAsia="Times New Roman" w:hAnsi="Times New Roman" w:cs="Times New Roman"/>
        </w:rPr>
        <w:t>person and</w:t>
      </w:r>
      <w:r w:rsidR="00B65F3B">
        <w:rPr>
          <w:rFonts w:ascii="Times New Roman" w:eastAsia="Times New Roman" w:hAnsi="Times New Roman" w:cs="Times New Roman"/>
        </w:rPr>
        <w:t xml:space="preserve"> is captured for future recognition.</w:t>
      </w:r>
    </w:p>
    <w:p w14:paraId="3E8883E9" w14:textId="73354182" w:rsidR="00A55E8A" w:rsidRDefault="004901AE" w:rsidP="37BE2C11">
      <w:pPr>
        <w:spacing w:line="360" w:lineRule="auto"/>
      </w:pPr>
      <w:r>
        <w:rPr>
          <w:rFonts w:ascii="Times New Roman" w:eastAsia="Times New Roman" w:hAnsi="Times New Roman" w:cs="Times New Roman"/>
        </w:rPr>
        <w:tab/>
      </w:r>
      <w:r w:rsidR="00BE4AFF">
        <w:rPr>
          <w:rFonts w:ascii="Times New Roman" w:eastAsia="Times New Roman" w:hAnsi="Times New Roman" w:cs="Times New Roman"/>
        </w:rPr>
        <w:t>In order to</w:t>
      </w:r>
      <w:r w:rsidR="00BE4AFF" w:rsidRPr="37BE2C11">
        <w:rPr>
          <w:rFonts w:ascii="Times New Roman" w:eastAsia="Times New Roman" w:hAnsi="Times New Roman" w:cs="Times New Roman"/>
        </w:rPr>
        <w:t xml:space="preserve"> capture the </w:t>
      </w:r>
      <w:r w:rsidR="00D03363">
        <w:rPr>
          <w:rFonts w:ascii="Times New Roman" w:eastAsia="Times New Roman" w:hAnsi="Times New Roman" w:cs="Times New Roman"/>
        </w:rPr>
        <w:t>faces seen by the glasses</w:t>
      </w:r>
      <w:r w:rsidR="00D42B0B">
        <w:rPr>
          <w:rFonts w:ascii="Times New Roman" w:eastAsia="Times New Roman" w:hAnsi="Times New Roman" w:cs="Times New Roman"/>
        </w:rPr>
        <w:t>’</w:t>
      </w:r>
      <w:r w:rsidR="00D03363">
        <w:rPr>
          <w:rFonts w:ascii="Times New Roman" w:eastAsia="Times New Roman" w:hAnsi="Times New Roman" w:cs="Times New Roman"/>
        </w:rPr>
        <w:t xml:space="preserve"> camera, </w:t>
      </w:r>
      <w:r w:rsidR="00DB469A">
        <w:rPr>
          <w:rFonts w:ascii="Times New Roman" w:eastAsia="Times New Roman" w:hAnsi="Times New Roman" w:cs="Times New Roman"/>
        </w:rPr>
        <w:t xml:space="preserve">we </w:t>
      </w:r>
      <w:r w:rsidR="00DB469A" w:rsidRPr="37BE2C11">
        <w:rPr>
          <w:rFonts w:ascii="Times New Roman" w:eastAsia="Times New Roman" w:hAnsi="Times New Roman" w:cs="Times New Roman"/>
        </w:rPr>
        <w:t>determined that it was latency inefficient to send the entire video stream continuously, and furthermore that it was</w:t>
      </w:r>
      <w:r w:rsidR="006A0CC6">
        <w:rPr>
          <w:rFonts w:ascii="Times New Roman" w:eastAsia="Times New Roman" w:hAnsi="Times New Roman" w:cs="Times New Roman"/>
        </w:rPr>
        <w:t xml:space="preserve"> computationally</w:t>
      </w:r>
      <w:r w:rsidR="00DB469A">
        <w:rPr>
          <w:rFonts w:ascii="Times New Roman" w:eastAsia="Times New Roman" w:hAnsi="Times New Roman" w:cs="Times New Roman"/>
        </w:rPr>
        <w:t xml:space="preserve"> inefficient</w:t>
      </w:r>
      <w:r w:rsidR="006A0CC6">
        <w:rPr>
          <w:rFonts w:ascii="Times New Roman" w:eastAsia="Times New Roman" w:hAnsi="Times New Roman" w:cs="Times New Roman"/>
        </w:rPr>
        <w:t xml:space="preserve"> to </w:t>
      </w:r>
      <w:r w:rsidR="000C53FE">
        <w:rPr>
          <w:rFonts w:ascii="Times New Roman" w:eastAsia="Times New Roman" w:hAnsi="Times New Roman" w:cs="Times New Roman"/>
        </w:rPr>
        <w:t>attempt</w:t>
      </w:r>
      <w:r w:rsidR="000C53FE" w:rsidRPr="37BE2C11">
        <w:rPr>
          <w:rFonts w:ascii="Times New Roman" w:eastAsia="Times New Roman" w:hAnsi="Times New Roman" w:cs="Times New Roman"/>
        </w:rPr>
        <w:t xml:space="preserve"> to identify </w:t>
      </w:r>
      <w:r w:rsidR="00D42B0B">
        <w:rPr>
          <w:rFonts w:ascii="Times New Roman" w:eastAsia="Times New Roman" w:hAnsi="Times New Roman" w:cs="Times New Roman"/>
        </w:rPr>
        <w:t>every</w:t>
      </w:r>
      <w:r w:rsidR="00B42880">
        <w:rPr>
          <w:rFonts w:ascii="Times New Roman" w:eastAsia="Times New Roman" w:hAnsi="Times New Roman" w:cs="Times New Roman"/>
        </w:rPr>
        <w:t xml:space="preserve"> </w:t>
      </w:r>
      <w:r w:rsidR="00D42B0B">
        <w:rPr>
          <w:rFonts w:ascii="Times New Roman" w:eastAsia="Times New Roman" w:hAnsi="Times New Roman" w:cs="Times New Roman"/>
        </w:rPr>
        <w:t xml:space="preserve">single frame of a detection. </w:t>
      </w:r>
      <w:r w:rsidR="00DF0CB0">
        <w:rPr>
          <w:rFonts w:ascii="Times New Roman" w:eastAsia="Times New Roman" w:hAnsi="Times New Roman" w:cs="Times New Roman"/>
        </w:rPr>
        <w:t xml:space="preserve">We opted instead to </w:t>
      </w:r>
      <w:r w:rsidR="00EA6E18">
        <w:rPr>
          <w:rFonts w:ascii="Times New Roman" w:eastAsia="Times New Roman" w:hAnsi="Times New Roman" w:cs="Times New Roman"/>
        </w:rPr>
        <w:t xml:space="preserve">run the </w:t>
      </w:r>
      <w:r w:rsidR="00EA6E18" w:rsidRPr="37BE2C11">
        <w:rPr>
          <w:rFonts w:ascii="Times New Roman" w:eastAsia="Times New Roman" w:hAnsi="Times New Roman" w:cs="Times New Roman"/>
        </w:rPr>
        <w:t>MediaPipe face mesh locally on the AR glasses</w:t>
      </w:r>
      <w:r w:rsidR="0008037D">
        <w:rPr>
          <w:rFonts w:ascii="Times New Roman" w:eastAsia="Times New Roman" w:hAnsi="Times New Roman" w:cs="Times New Roman"/>
        </w:rPr>
        <w:t xml:space="preserve">, using a </w:t>
      </w:r>
      <w:r w:rsidR="2E3A508A" w:rsidRPr="37BE2C11">
        <w:rPr>
          <w:rFonts w:ascii="Times New Roman" w:eastAsia="Times New Roman" w:hAnsi="Times New Roman" w:cs="Times New Roman"/>
        </w:rPr>
        <w:t>Raspberry Pi</w:t>
      </w:r>
      <w:r w:rsidR="237A677C" w:rsidRPr="37BE2C11">
        <w:rPr>
          <w:rFonts w:ascii="Times New Roman" w:eastAsia="Times New Roman" w:hAnsi="Times New Roman" w:cs="Times New Roman"/>
        </w:rPr>
        <w:t xml:space="preserve"> for processing</w:t>
      </w:r>
      <w:r w:rsidR="0008037D" w:rsidRPr="37BE2C11">
        <w:rPr>
          <w:rFonts w:ascii="Times New Roman" w:eastAsia="Times New Roman" w:hAnsi="Times New Roman" w:cs="Times New Roman"/>
        </w:rPr>
        <w:t>,</w:t>
      </w:r>
      <w:r w:rsidR="00BF4DF1" w:rsidRPr="37BE2C11">
        <w:rPr>
          <w:rFonts w:ascii="Times New Roman" w:eastAsia="Times New Roman" w:hAnsi="Times New Roman" w:cs="Times New Roman"/>
        </w:rPr>
        <w:t xml:space="preserve"> to only send the </w:t>
      </w:r>
      <w:r w:rsidR="00E97FDA" w:rsidRPr="37BE2C11">
        <w:rPr>
          <w:rFonts w:ascii="Times New Roman" w:eastAsia="Times New Roman" w:hAnsi="Times New Roman" w:cs="Times New Roman"/>
        </w:rPr>
        <w:t>face crops to the DeepFace recognition software</w:t>
      </w:r>
      <w:r w:rsidR="00444789" w:rsidRPr="37BE2C11">
        <w:rPr>
          <w:rFonts w:ascii="Times New Roman" w:eastAsia="Times New Roman" w:hAnsi="Times New Roman" w:cs="Times New Roman"/>
        </w:rPr>
        <w:t xml:space="preserve"> running on the server</w:t>
      </w:r>
      <w:r w:rsidR="000E77C5" w:rsidRPr="37BE2C11">
        <w:rPr>
          <w:rFonts w:ascii="Times New Roman" w:eastAsia="Times New Roman" w:hAnsi="Times New Roman" w:cs="Times New Roman"/>
        </w:rPr>
        <w:t>, allowing local utilization of the face mesh tracking for UI without any added latency</w:t>
      </w:r>
      <w:r w:rsidR="00444789" w:rsidRPr="37BE2C11">
        <w:rPr>
          <w:rFonts w:ascii="Times New Roman" w:eastAsia="Times New Roman" w:hAnsi="Times New Roman" w:cs="Times New Roman"/>
        </w:rPr>
        <w:t xml:space="preserve">. </w:t>
      </w:r>
      <w:r w:rsidR="00466FC2" w:rsidRPr="37BE2C11">
        <w:rPr>
          <w:rFonts w:ascii="Times New Roman" w:eastAsia="Times New Roman" w:hAnsi="Times New Roman" w:cs="Times New Roman"/>
        </w:rPr>
        <w:t>T</w:t>
      </w:r>
      <w:r w:rsidR="00890AB7" w:rsidRPr="37BE2C11">
        <w:rPr>
          <w:rFonts w:ascii="Times New Roman" w:eastAsia="Times New Roman" w:hAnsi="Times New Roman" w:cs="Times New Roman"/>
        </w:rPr>
        <w:t xml:space="preserve">he application sends one crop for re-identification </w:t>
      </w:r>
      <w:r w:rsidR="00466FC2" w:rsidRPr="37BE2C11">
        <w:rPr>
          <w:rFonts w:ascii="Times New Roman" w:eastAsia="Times New Roman" w:hAnsi="Times New Roman" w:cs="Times New Roman"/>
        </w:rPr>
        <w:t>against the last five recently seen identities, and if it fails</w:t>
      </w:r>
      <w:r w:rsidR="00E87F5D" w:rsidRPr="37BE2C11">
        <w:rPr>
          <w:rFonts w:ascii="Times New Roman" w:eastAsia="Times New Roman" w:hAnsi="Times New Roman" w:cs="Times New Roman"/>
        </w:rPr>
        <w:t xml:space="preserve">, it attempts to capture the face by sending ten crops for a more detailed check against all </w:t>
      </w:r>
      <w:r w:rsidR="004B557C" w:rsidRPr="37BE2C11">
        <w:rPr>
          <w:rFonts w:ascii="Times New Roman" w:eastAsia="Times New Roman" w:hAnsi="Times New Roman" w:cs="Times New Roman"/>
        </w:rPr>
        <w:t>faces in the database</w:t>
      </w:r>
      <w:r w:rsidR="00EB6597" w:rsidRPr="37BE2C11">
        <w:rPr>
          <w:rFonts w:ascii="Times New Roman" w:eastAsia="Times New Roman" w:hAnsi="Times New Roman" w:cs="Times New Roman"/>
        </w:rPr>
        <w:t>, at which point if there is no match it will capture the new face</w:t>
      </w:r>
      <w:r w:rsidR="0049133A" w:rsidRPr="37BE2C11">
        <w:rPr>
          <w:rFonts w:ascii="Times New Roman" w:eastAsia="Times New Roman" w:hAnsi="Times New Roman" w:cs="Times New Roman"/>
        </w:rPr>
        <w:t xml:space="preserve"> and return the new id associated with it.</w:t>
      </w:r>
    </w:p>
    <w:p w14:paraId="4FECC622" w14:textId="17E425F5" w:rsidR="00A55E8A" w:rsidRDefault="226AA557" w:rsidP="37BE2C11">
      <w:pPr>
        <w:spacing w:line="360" w:lineRule="auto"/>
        <w:rPr>
          <w:rFonts w:ascii="Times New Roman" w:eastAsia="Times New Roman" w:hAnsi="Times New Roman" w:cs="Times New Roman"/>
        </w:rPr>
      </w:pPr>
      <w:r w:rsidRPr="37BE2C11">
        <w:rPr>
          <w:rFonts w:ascii="Times New Roman" w:eastAsia="Times New Roman" w:hAnsi="Times New Roman" w:cs="Times New Roman"/>
        </w:rPr>
        <w:t xml:space="preserve">As </w:t>
      </w:r>
      <w:r w:rsidR="5B4EC50E" w:rsidRPr="37BE2C11">
        <w:rPr>
          <w:rFonts w:ascii="Times New Roman" w:eastAsia="Times New Roman" w:hAnsi="Times New Roman" w:cs="Times New Roman"/>
        </w:rPr>
        <w:t xml:space="preserve">previously </w:t>
      </w:r>
      <w:r w:rsidRPr="37BE2C11">
        <w:rPr>
          <w:rFonts w:ascii="Times New Roman" w:eastAsia="Times New Roman" w:hAnsi="Times New Roman" w:cs="Times New Roman"/>
        </w:rPr>
        <w:t xml:space="preserve">mentioned, we used a Raspberry Pi </w:t>
      </w:r>
      <w:r w:rsidR="10745732" w:rsidRPr="37BE2C11">
        <w:rPr>
          <w:rFonts w:ascii="Times New Roman" w:eastAsia="Times New Roman" w:hAnsi="Times New Roman" w:cs="Times New Roman"/>
        </w:rPr>
        <w:t>to run</w:t>
      </w:r>
      <w:r w:rsidRPr="37BE2C11">
        <w:rPr>
          <w:rFonts w:ascii="Times New Roman" w:eastAsia="Times New Roman" w:hAnsi="Times New Roman" w:cs="Times New Roman"/>
        </w:rPr>
        <w:t xml:space="preserve"> our client Python program o</w:t>
      </w:r>
      <w:r w:rsidR="0885C429" w:rsidRPr="37BE2C11">
        <w:rPr>
          <w:rFonts w:ascii="Times New Roman" w:eastAsia="Times New Roman" w:hAnsi="Times New Roman" w:cs="Times New Roman"/>
        </w:rPr>
        <w:t>n the glasses’ camera stream.</w:t>
      </w:r>
      <w:r w:rsidR="21220000" w:rsidRPr="37BE2C11">
        <w:rPr>
          <w:rFonts w:ascii="Times New Roman" w:eastAsia="Times New Roman" w:hAnsi="Times New Roman" w:cs="Times New Roman"/>
        </w:rPr>
        <w:t xml:space="preserve"> To power and secure the Pi, we designed and 3D</w:t>
      </w:r>
      <w:r w:rsidR="64C975BA" w:rsidRPr="37BE2C11">
        <w:rPr>
          <w:rFonts w:ascii="Times New Roman" w:eastAsia="Times New Roman" w:hAnsi="Times New Roman" w:cs="Times New Roman"/>
        </w:rPr>
        <w:t>-</w:t>
      </w:r>
      <w:r w:rsidR="21220000" w:rsidRPr="37BE2C11">
        <w:rPr>
          <w:rFonts w:ascii="Times New Roman" w:eastAsia="Times New Roman" w:hAnsi="Times New Roman" w:cs="Times New Roman"/>
        </w:rPr>
        <w:t xml:space="preserve">printed a custom battery pack and neckband to </w:t>
      </w:r>
      <w:r w:rsidR="4CECCC56" w:rsidRPr="37BE2C11">
        <w:rPr>
          <w:rFonts w:ascii="Times New Roman" w:eastAsia="Times New Roman" w:hAnsi="Times New Roman" w:cs="Times New Roman"/>
        </w:rPr>
        <w:t>allow</w:t>
      </w:r>
      <w:r w:rsidR="21220000" w:rsidRPr="37BE2C11">
        <w:rPr>
          <w:rFonts w:ascii="Times New Roman" w:eastAsia="Times New Roman" w:hAnsi="Times New Roman" w:cs="Times New Roman"/>
        </w:rPr>
        <w:t xml:space="preserve"> </w:t>
      </w:r>
      <w:r w:rsidR="606EFA86" w:rsidRPr="37BE2C11">
        <w:rPr>
          <w:rFonts w:ascii="Times New Roman" w:eastAsia="Times New Roman" w:hAnsi="Times New Roman" w:cs="Times New Roman"/>
        </w:rPr>
        <w:t xml:space="preserve">for </w:t>
      </w:r>
      <w:r w:rsidR="21220000" w:rsidRPr="37BE2C11">
        <w:rPr>
          <w:rFonts w:ascii="Times New Roman" w:eastAsia="Times New Roman" w:hAnsi="Times New Roman" w:cs="Times New Roman"/>
        </w:rPr>
        <w:t>portab</w:t>
      </w:r>
      <w:r w:rsidR="3B07D322" w:rsidRPr="37BE2C11">
        <w:rPr>
          <w:rFonts w:ascii="Times New Roman" w:eastAsia="Times New Roman" w:hAnsi="Times New Roman" w:cs="Times New Roman"/>
        </w:rPr>
        <w:t>le access.</w:t>
      </w:r>
      <w:r w:rsidR="5CC5C727" w:rsidRPr="37BE2C11">
        <w:rPr>
          <w:rFonts w:ascii="Times New Roman" w:eastAsia="Times New Roman" w:hAnsi="Times New Roman" w:cs="Times New Roman"/>
        </w:rPr>
        <w:t xml:space="preserve"> Attached by</w:t>
      </w:r>
      <w:r w:rsidR="67AEB264" w:rsidRPr="37BE2C11">
        <w:rPr>
          <w:rFonts w:ascii="Times New Roman" w:eastAsia="Times New Roman" w:hAnsi="Times New Roman" w:cs="Times New Roman"/>
        </w:rPr>
        <w:t xml:space="preserve"> several cables consisting of MicroHDMI to HDMI and a data/power line over USB in to convert to DisplayPort over USB-C</w:t>
      </w:r>
      <w:r w:rsidR="5CC5C727" w:rsidRPr="37BE2C11">
        <w:rPr>
          <w:rFonts w:ascii="Times New Roman" w:eastAsia="Times New Roman" w:hAnsi="Times New Roman" w:cs="Times New Roman"/>
        </w:rPr>
        <w:t>, the glasses acted as a</w:t>
      </w:r>
      <w:r w:rsidR="0793E440" w:rsidRPr="37BE2C11">
        <w:rPr>
          <w:rFonts w:ascii="Times New Roman" w:eastAsia="Times New Roman" w:hAnsi="Times New Roman" w:cs="Times New Roman"/>
        </w:rPr>
        <w:t>n AR</w:t>
      </w:r>
      <w:r w:rsidR="5CC5C727" w:rsidRPr="37BE2C11">
        <w:rPr>
          <w:rFonts w:ascii="Times New Roman" w:eastAsia="Times New Roman" w:hAnsi="Times New Roman" w:cs="Times New Roman"/>
        </w:rPr>
        <w:t xml:space="preserve"> screen for the </w:t>
      </w:r>
      <w:r w:rsidR="0A085631" w:rsidRPr="37BE2C11">
        <w:rPr>
          <w:rFonts w:ascii="Times New Roman" w:eastAsia="Times New Roman" w:hAnsi="Times New Roman" w:cs="Times New Roman"/>
        </w:rPr>
        <w:t xml:space="preserve">program’s </w:t>
      </w:r>
      <w:r w:rsidR="5CC5C727" w:rsidRPr="37BE2C11">
        <w:rPr>
          <w:rFonts w:ascii="Times New Roman" w:eastAsia="Times New Roman" w:hAnsi="Times New Roman" w:cs="Times New Roman"/>
        </w:rPr>
        <w:t xml:space="preserve">UI, which was tuned to display only the boxes and </w:t>
      </w:r>
      <w:r w:rsidR="2EBE8314" w:rsidRPr="37BE2C11">
        <w:rPr>
          <w:rFonts w:ascii="Times New Roman" w:eastAsia="Times New Roman" w:hAnsi="Times New Roman" w:cs="Times New Roman"/>
        </w:rPr>
        <w:t>obtained information of a successful match over a live visual feed.</w:t>
      </w:r>
    </w:p>
    <w:p w14:paraId="28654E29" w14:textId="47652BA4" w:rsidR="00A55E8A" w:rsidRDefault="00A55E8A" w:rsidP="37BE2C11">
      <w:pPr>
        <w:spacing w:line="360" w:lineRule="auto"/>
        <w:rPr>
          <w:rFonts w:ascii="Times New Roman" w:eastAsia="Times New Roman" w:hAnsi="Times New Roman" w:cs="Times New Roman"/>
        </w:rPr>
      </w:pPr>
      <w:r>
        <w:rPr>
          <w:rFonts w:ascii="Times New Roman" w:eastAsia="Times New Roman" w:hAnsi="Times New Roman" w:cs="Times New Roman"/>
        </w:rPr>
        <w:tab/>
        <w:t xml:space="preserve">For database access, we </w:t>
      </w:r>
      <w:r w:rsidR="6E226FD2" w:rsidRPr="32E89DC0">
        <w:rPr>
          <w:rFonts w:ascii="Times New Roman" w:eastAsia="Times New Roman" w:hAnsi="Times New Roman" w:cs="Times New Roman"/>
        </w:rPr>
        <w:t>deployed a PostgreSQL da</w:t>
      </w:r>
      <w:r w:rsidR="10F0D69D" w:rsidRPr="32E89DC0">
        <w:rPr>
          <w:rFonts w:ascii="Times New Roman" w:eastAsia="Times New Roman" w:hAnsi="Times New Roman" w:cs="Times New Roman"/>
        </w:rPr>
        <w:t xml:space="preserve">tabase on a remote server which we accessed through a Python RESTful API. For asynchronous </w:t>
      </w:r>
      <w:r w:rsidR="5C4EFF87" w:rsidRPr="32E89DC0">
        <w:rPr>
          <w:rFonts w:ascii="Times New Roman" w:eastAsia="Times New Roman" w:hAnsi="Times New Roman" w:cs="Times New Roman"/>
        </w:rPr>
        <w:t>method call</w:t>
      </w:r>
      <w:r w:rsidR="10F0D69D" w:rsidRPr="32E89DC0">
        <w:rPr>
          <w:rFonts w:ascii="Times New Roman" w:eastAsia="Times New Roman" w:hAnsi="Times New Roman" w:cs="Times New Roman"/>
        </w:rPr>
        <w:t>s, we used the a</w:t>
      </w:r>
      <w:r w:rsidR="063BA7F3" w:rsidRPr="32E89DC0">
        <w:rPr>
          <w:rFonts w:ascii="Times New Roman" w:eastAsia="Times New Roman" w:hAnsi="Times New Roman" w:cs="Times New Roman"/>
        </w:rPr>
        <w:t xml:space="preserve">syncio module. </w:t>
      </w:r>
      <w:r w:rsidR="0243FF17" w:rsidRPr="32E89DC0">
        <w:rPr>
          <w:rFonts w:ascii="Times New Roman" w:eastAsia="Times New Roman" w:hAnsi="Times New Roman" w:cs="Times New Roman"/>
        </w:rPr>
        <w:t xml:space="preserve">We utilized the </w:t>
      </w:r>
      <w:r w:rsidR="78DC86BE" w:rsidRPr="32E89DC0">
        <w:rPr>
          <w:rFonts w:ascii="Times New Roman" w:eastAsia="Times New Roman" w:hAnsi="Times New Roman" w:cs="Times New Roman"/>
        </w:rPr>
        <w:t xml:space="preserve">popular </w:t>
      </w:r>
      <w:r w:rsidR="0243FF17" w:rsidRPr="32E89DC0">
        <w:rPr>
          <w:rFonts w:ascii="Times New Roman" w:eastAsia="Times New Roman" w:hAnsi="Times New Roman" w:cs="Times New Roman"/>
        </w:rPr>
        <w:t xml:space="preserve">third-party </w:t>
      </w:r>
      <w:r w:rsidR="571FB1BD" w:rsidRPr="32E89DC0">
        <w:rPr>
          <w:rFonts w:ascii="Times New Roman" w:eastAsia="Times New Roman" w:hAnsi="Times New Roman" w:cs="Times New Roman"/>
        </w:rPr>
        <w:t xml:space="preserve">PostgresSQL </w:t>
      </w:r>
      <w:r w:rsidR="0243FF17" w:rsidRPr="32E89DC0">
        <w:rPr>
          <w:rFonts w:ascii="Times New Roman" w:eastAsia="Times New Roman" w:hAnsi="Times New Roman" w:cs="Times New Roman"/>
        </w:rPr>
        <w:t xml:space="preserve">pgvector extension in our database for the ability to </w:t>
      </w:r>
      <w:r w:rsidR="143FFCAD" w:rsidRPr="32E89DC0">
        <w:rPr>
          <w:rFonts w:ascii="Times New Roman" w:eastAsia="Times New Roman" w:hAnsi="Times New Roman" w:cs="Times New Roman"/>
        </w:rPr>
        <w:t>store the face embeddings directly</w:t>
      </w:r>
      <w:r w:rsidR="0859178F" w:rsidRPr="37BE2C11">
        <w:rPr>
          <w:rFonts w:ascii="Times New Roman" w:eastAsia="Times New Roman" w:hAnsi="Times New Roman" w:cs="Times New Roman"/>
        </w:rPr>
        <w:t xml:space="preserve">. In our custom API, we employ FAISS or the Facebook Artificial Intelligence Similarity Search, for automated indexing of the large vector database </w:t>
      </w:r>
      <w:r w:rsidR="39291D3A" w:rsidRPr="37BE2C11">
        <w:rPr>
          <w:rFonts w:ascii="Times New Roman" w:eastAsia="Times New Roman" w:hAnsi="Times New Roman" w:cs="Times New Roman"/>
        </w:rPr>
        <w:t>based on</w:t>
      </w:r>
      <w:r w:rsidR="0859178F" w:rsidRPr="37BE2C11">
        <w:rPr>
          <w:rFonts w:ascii="Times New Roman" w:eastAsia="Times New Roman" w:hAnsi="Times New Roman" w:cs="Times New Roman"/>
        </w:rPr>
        <w:t xml:space="preserve"> </w:t>
      </w:r>
      <w:r w:rsidR="357C0F50" w:rsidRPr="37BE2C11">
        <w:rPr>
          <w:rFonts w:ascii="Times New Roman" w:eastAsia="Times New Roman" w:hAnsi="Times New Roman" w:cs="Times New Roman"/>
        </w:rPr>
        <w:t xml:space="preserve">cosine </w:t>
      </w:r>
      <w:r w:rsidR="0859178F" w:rsidRPr="37BE2C11">
        <w:rPr>
          <w:rFonts w:ascii="Times New Roman" w:eastAsia="Times New Roman" w:hAnsi="Times New Roman" w:cs="Times New Roman"/>
        </w:rPr>
        <w:t xml:space="preserve">similarity for </w:t>
      </w:r>
      <w:r w:rsidR="06D38216" w:rsidRPr="37BE2C11">
        <w:rPr>
          <w:rFonts w:ascii="Times New Roman" w:eastAsia="Times New Roman" w:hAnsi="Times New Roman" w:cs="Times New Roman"/>
        </w:rPr>
        <w:t xml:space="preserve">the </w:t>
      </w:r>
      <w:r w:rsidR="0859178F" w:rsidRPr="37BE2C11">
        <w:rPr>
          <w:rFonts w:ascii="Times New Roman" w:eastAsia="Times New Roman" w:hAnsi="Times New Roman" w:cs="Times New Roman"/>
        </w:rPr>
        <w:t>quick retrieval of matches</w:t>
      </w:r>
      <w:r w:rsidR="5E387DD0" w:rsidRPr="37BE2C11">
        <w:rPr>
          <w:rFonts w:ascii="Times New Roman" w:eastAsia="Times New Roman" w:hAnsi="Times New Roman" w:cs="Times New Roman"/>
        </w:rPr>
        <w:t>.</w:t>
      </w:r>
    </w:p>
    <w:p w14:paraId="21E05A2D" w14:textId="5954F437" w:rsidR="00A55E8A" w:rsidRDefault="4214DA68" w:rsidP="37BE2C11">
      <w:pPr>
        <w:spacing w:line="360" w:lineRule="auto"/>
        <w:ind w:firstLine="708"/>
      </w:pPr>
      <w:r w:rsidRPr="37BE2C11">
        <w:rPr>
          <w:rFonts w:ascii="Times New Roman" w:eastAsia="Times New Roman" w:hAnsi="Times New Roman" w:cs="Times New Roman"/>
        </w:rPr>
        <w:t xml:space="preserve">For gathering data for the entries to </w:t>
      </w:r>
      <w:r w:rsidR="34D4CBF0" w:rsidRPr="37BE2C11">
        <w:rPr>
          <w:rFonts w:ascii="Times New Roman" w:eastAsia="Times New Roman" w:hAnsi="Times New Roman" w:cs="Times New Roman"/>
        </w:rPr>
        <w:t>populate</w:t>
      </w:r>
      <w:r w:rsidR="3EA3FFB3" w:rsidRPr="37BE2C11">
        <w:rPr>
          <w:rFonts w:ascii="Times New Roman" w:eastAsia="Times New Roman" w:hAnsi="Times New Roman" w:cs="Times New Roman"/>
        </w:rPr>
        <w:t xml:space="preserve"> </w:t>
      </w:r>
      <w:r w:rsidR="4D3FA140" w:rsidRPr="37BE2C11">
        <w:rPr>
          <w:rFonts w:ascii="Times New Roman" w:eastAsia="Times New Roman" w:hAnsi="Times New Roman" w:cs="Times New Roman"/>
        </w:rPr>
        <w:t>the</w:t>
      </w:r>
      <w:r w:rsidR="3EA3FFB3" w:rsidRPr="37BE2C11">
        <w:rPr>
          <w:rFonts w:ascii="Times New Roman" w:eastAsia="Times New Roman" w:hAnsi="Times New Roman" w:cs="Times New Roman"/>
        </w:rPr>
        <w:t xml:space="preserve"> </w:t>
      </w:r>
      <w:r w:rsidRPr="37BE2C11">
        <w:rPr>
          <w:rFonts w:ascii="Times New Roman" w:eastAsia="Times New Roman" w:hAnsi="Times New Roman" w:cs="Times New Roman"/>
        </w:rPr>
        <w:t>database</w:t>
      </w:r>
      <w:r w:rsidR="231656A8" w:rsidRPr="37BE2C11">
        <w:rPr>
          <w:rFonts w:ascii="Times New Roman" w:eastAsia="Times New Roman" w:hAnsi="Times New Roman" w:cs="Times New Roman"/>
        </w:rPr>
        <w:t xml:space="preserve">, we utilized the </w:t>
      </w:r>
      <w:r w:rsidR="03527A5D" w:rsidRPr="37BE2C11">
        <w:rPr>
          <w:rFonts w:ascii="Times New Roman" w:eastAsia="Times New Roman" w:hAnsi="Times New Roman" w:cs="Times New Roman"/>
        </w:rPr>
        <w:t>Python</w:t>
      </w:r>
      <w:r w:rsidR="231656A8" w:rsidRPr="37BE2C11">
        <w:rPr>
          <w:rFonts w:ascii="Times New Roman" w:eastAsia="Times New Roman" w:hAnsi="Times New Roman" w:cs="Times New Roman"/>
        </w:rPr>
        <w:t xml:space="preserve"> framework, Scrapy. </w:t>
      </w:r>
      <w:r w:rsidR="38B50DC3" w:rsidRPr="37BE2C11">
        <w:rPr>
          <w:rFonts w:ascii="Times New Roman" w:eastAsia="Times New Roman" w:hAnsi="Times New Roman" w:cs="Times New Roman"/>
        </w:rPr>
        <w:t>We wr</w:t>
      </w:r>
      <w:r w:rsidR="505F0AE2" w:rsidRPr="37BE2C11">
        <w:rPr>
          <w:rFonts w:ascii="Times New Roman" w:eastAsia="Times New Roman" w:hAnsi="Times New Roman" w:cs="Times New Roman"/>
        </w:rPr>
        <w:t xml:space="preserve">ote code that mimicked the POST request </w:t>
      </w:r>
      <w:r w:rsidR="38B50DC3" w:rsidRPr="37BE2C11">
        <w:rPr>
          <w:rFonts w:ascii="Times New Roman" w:eastAsia="Times New Roman" w:hAnsi="Times New Roman" w:cs="Times New Roman"/>
        </w:rPr>
        <w:t xml:space="preserve">the API voteref.com uses to </w:t>
      </w:r>
      <w:r w:rsidR="0F7EE549" w:rsidRPr="37BE2C11">
        <w:rPr>
          <w:rFonts w:ascii="Times New Roman" w:eastAsia="Times New Roman" w:hAnsi="Times New Roman" w:cs="Times New Roman"/>
        </w:rPr>
        <w:t xml:space="preserve">call its data searches. This yielded names, </w:t>
      </w:r>
      <w:r w:rsidR="26967CD9" w:rsidRPr="37BE2C11">
        <w:rPr>
          <w:rFonts w:ascii="Times New Roman" w:eastAsia="Times New Roman" w:hAnsi="Times New Roman" w:cs="Times New Roman"/>
        </w:rPr>
        <w:t>ages,</w:t>
      </w:r>
      <w:r w:rsidR="0F7EE549" w:rsidRPr="37BE2C11">
        <w:rPr>
          <w:rFonts w:ascii="Times New Roman" w:eastAsia="Times New Roman" w:hAnsi="Times New Roman" w:cs="Times New Roman"/>
        </w:rPr>
        <w:t xml:space="preserve"> and home </w:t>
      </w:r>
      <w:r w:rsidR="0F7EE549" w:rsidRPr="37BE2C11">
        <w:rPr>
          <w:rFonts w:ascii="Times New Roman" w:eastAsia="Times New Roman" w:hAnsi="Times New Roman" w:cs="Times New Roman"/>
        </w:rPr>
        <w:t>addresses</w:t>
      </w:r>
      <w:r w:rsidR="5721A078" w:rsidRPr="37BE2C11">
        <w:rPr>
          <w:rFonts w:ascii="Times New Roman" w:eastAsia="Times New Roman" w:hAnsi="Times New Roman" w:cs="Times New Roman"/>
        </w:rPr>
        <w:t xml:space="preserve"> of Connecticut residents</w:t>
      </w:r>
      <w:r w:rsidR="0F7EE549" w:rsidRPr="37BE2C11">
        <w:rPr>
          <w:rFonts w:ascii="Times New Roman" w:eastAsia="Times New Roman" w:hAnsi="Times New Roman" w:cs="Times New Roman"/>
        </w:rPr>
        <w:t>.</w:t>
      </w:r>
      <w:r w:rsidR="55C7D228" w:rsidRPr="37BE2C11">
        <w:rPr>
          <w:rFonts w:ascii="Times New Roman" w:eastAsia="Times New Roman" w:hAnsi="Times New Roman" w:cs="Times New Roman"/>
        </w:rPr>
        <w:t xml:space="preserve"> </w:t>
      </w:r>
      <w:r w:rsidR="2F2AF529" w:rsidRPr="37BE2C11">
        <w:rPr>
          <w:rFonts w:ascii="Times New Roman" w:eastAsia="Times New Roman" w:hAnsi="Times New Roman" w:cs="Times New Roman"/>
        </w:rPr>
        <w:t>Then using n8n, a</w:t>
      </w:r>
      <w:r w:rsidR="7D26628E" w:rsidRPr="37BE2C11">
        <w:rPr>
          <w:rFonts w:ascii="Times New Roman" w:eastAsia="Times New Roman" w:hAnsi="Times New Roman" w:cs="Times New Roman"/>
        </w:rPr>
        <w:t>n opensource</w:t>
      </w:r>
      <w:r w:rsidR="2F2AF529" w:rsidRPr="37BE2C11">
        <w:rPr>
          <w:rFonts w:ascii="Times New Roman" w:eastAsia="Times New Roman" w:hAnsi="Times New Roman" w:cs="Times New Roman"/>
        </w:rPr>
        <w:t xml:space="preserve"> </w:t>
      </w:r>
      <w:r w:rsidR="2257BD2D" w:rsidRPr="37BE2C11">
        <w:rPr>
          <w:rFonts w:ascii="Times New Roman" w:eastAsia="Times New Roman" w:hAnsi="Times New Roman" w:cs="Times New Roman"/>
        </w:rPr>
        <w:t xml:space="preserve">workflow automation </w:t>
      </w:r>
      <w:r w:rsidR="56367154" w:rsidRPr="37BE2C11">
        <w:rPr>
          <w:rFonts w:ascii="Times New Roman" w:eastAsia="Times New Roman" w:hAnsi="Times New Roman" w:cs="Times New Roman"/>
        </w:rPr>
        <w:t>platform, we scraped LinkedIn</w:t>
      </w:r>
      <w:r w:rsidR="252C82C6" w:rsidRPr="37BE2C11">
        <w:rPr>
          <w:rFonts w:ascii="Times New Roman" w:eastAsia="Times New Roman" w:hAnsi="Times New Roman" w:cs="Times New Roman"/>
        </w:rPr>
        <w:t xml:space="preserve"> also aimed at Connecticut residents.</w:t>
      </w:r>
    </w:p>
    <w:p w14:paraId="10302811" w14:textId="7B140583" w:rsidR="74B172EC" w:rsidRDefault="74B172EC" w:rsidP="37BE2C11">
      <w:pPr>
        <w:spacing w:line="360" w:lineRule="auto"/>
        <w:ind w:firstLine="708"/>
        <w:rPr>
          <w:rFonts w:ascii="Times New Roman" w:eastAsia="Times New Roman" w:hAnsi="Times New Roman" w:cs="Times New Roman"/>
        </w:rPr>
      </w:pPr>
    </w:p>
    <w:p w14:paraId="66579635" w14:textId="5521B1BC" w:rsidR="74B172EC" w:rsidRDefault="4AB5FA53" w:rsidP="37BE2C11">
      <w:pPr>
        <w:pStyle w:val="Head1"/>
        <w:spacing w:before="0" w:after="0" w:line="360" w:lineRule="auto"/>
      </w:pPr>
      <w:r w:rsidRPr="37BE2C11">
        <w:rPr>
          <w:rFonts w:ascii="Times New Roman" w:hAnsi="Times New Roman" w:cs="Times New Roman"/>
        </w:rPr>
        <w:t>4 </w:t>
      </w:r>
      <w:r w:rsidRPr="37BE2C11">
        <w:rPr>
          <w:rFonts w:ascii="Times New Roman" w:hAnsi="Times New Roman" w:cs="Times New Roman"/>
          <w:smallCaps/>
        </w:rPr>
        <w:t xml:space="preserve"> Our Contribution</w:t>
      </w:r>
    </w:p>
    <w:p w14:paraId="68965788" w14:textId="34190AB7" w:rsidR="74B172EC" w:rsidRDefault="51B6F2F0" w:rsidP="00C96A9E">
      <w:pPr>
        <w:pStyle w:val="Head1"/>
        <w:spacing w:before="0" w:after="0" w:line="360" w:lineRule="auto"/>
        <w:ind w:left="0" w:firstLine="708"/>
        <w:rPr>
          <w:rFonts w:ascii="Times New Roman" w:hAnsi="Times New Roman" w:cs="Times New Roman"/>
          <w:b w:val="0"/>
          <w:sz w:val="18"/>
          <w:szCs w:val="18"/>
        </w:rPr>
      </w:pPr>
      <w:r w:rsidRPr="37BE2C11">
        <w:rPr>
          <w:rFonts w:ascii="Times New Roman" w:hAnsi="Times New Roman" w:cs="Times New Roman"/>
          <w:b w:val="0"/>
          <w:sz w:val="18"/>
          <w:szCs w:val="18"/>
        </w:rPr>
        <w:t xml:space="preserve">Our primary contributions to face recognition software are in our </w:t>
      </w:r>
      <w:r w:rsidR="654EFC93" w:rsidRPr="37BE2C11">
        <w:rPr>
          <w:rFonts w:ascii="Times New Roman" w:hAnsi="Times New Roman" w:cs="Times New Roman"/>
          <w:b w:val="0"/>
          <w:sz w:val="18"/>
          <w:szCs w:val="18"/>
        </w:rPr>
        <w:t>detec</w:t>
      </w:r>
      <w:r w:rsidRPr="37BE2C11">
        <w:rPr>
          <w:rFonts w:ascii="Times New Roman" w:hAnsi="Times New Roman" w:cs="Times New Roman"/>
          <w:b w:val="0"/>
          <w:sz w:val="18"/>
          <w:szCs w:val="18"/>
        </w:rPr>
        <w:t xml:space="preserve">tion and </w:t>
      </w:r>
      <w:r w:rsidR="5922A67E" w:rsidRPr="37BE2C11">
        <w:rPr>
          <w:rFonts w:ascii="Times New Roman" w:hAnsi="Times New Roman" w:cs="Times New Roman"/>
          <w:b w:val="0"/>
          <w:sz w:val="18"/>
          <w:szCs w:val="18"/>
        </w:rPr>
        <w:t xml:space="preserve">identification </w:t>
      </w:r>
      <w:r w:rsidRPr="37BE2C11">
        <w:rPr>
          <w:rFonts w:ascii="Times New Roman" w:hAnsi="Times New Roman" w:cs="Times New Roman"/>
          <w:b w:val="0"/>
          <w:sz w:val="18"/>
          <w:szCs w:val="18"/>
        </w:rPr>
        <w:t xml:space="preserve">logic and overall </w:t>
      </w:r>
      <w:r w:rsidR="1C864E22" w:rsidRPr="37BE2C11">
        <w:rPr>
          <w:rFonts w:ascii="Times New Roman" w:hAnsi="Times New Roman" w:cs="Times New Roman"/>
          <w:b w:val="0"/>
          <w:sz w:val="18"/>
          <w:szCs w:val="18"/>
        </w:rPr>
        <w:t>system architecture.</w:t>
      </w:r>
      <w:r w:rsidR="010AE126" w:rsidRPr="37BE2C11">
        <w:rPr>
          <w:rFonts w:ascii="Times New Roman" w:hAnsi="Times New Roman" w:cs="Times New Roman"/>
          <w:b w:val="0"/>
          <w:sz w:val="18"/>
          <w:szCs w:val="18"/>
        </w:rPr>
        <w:t xml:space="preserve"> These contributions are a pose-variation fix </w:t>
      </w:r>
      <w:r w:rsidR="7FAE950E" w:rsidRPr="37BE2C11">
        <w:rPr>
          <w:rFonts w:ascii="Times New Roman" w:hAnsi="Times New Roman" w:cs="Times New Roman"/>
          <w:b w:val="0"/>
          <w:sz w:val="18"/>
          <w:szCs w:val="18"/>
        </w:rPr>
        <w:t>for</w:t>
      </w:r>
      <w:r w:rsidR="010AE126" w:rsidRPr="37BE2C11">
        <w:rPr>
          <w:rFonts w:ascii="Times New Roman" w:hAnsi="Times New Roman" w:cs="Times New Roman"/>
          <w:b w:val="0"/>
          <w:sz w:val="18"/>
          <w:szCs w:val="18"/>
        </w:rPr>
        <w:t xml:space="preserve"> real time facial recognition technology</w:t>
      </w:r>
      <w:r w:rsidR="641709B4" w:rsidRPr="37BE2C11">
        <w:rPr>
          <w:rFonts w:ascii="Times New Roman" w:hAnsi="Times New Roman" w:cs="Times New Roman"/>
          <w:b w:val="0"/>
          <w:sz w:val="18"/>
          <w:szCs w:val="18"/>
        </w:rPr>
        <w:t xml:space="preserve">, </w:t>
      </w:r>
      <w:r w:rsidR="4975096B" w:rsidRPr="37BE2C11">
        <w:rPr>
          <w:rFonts w:ascii="Times New Roman" w:hAnsi="Times New Roman" w:cs="Times New Roman"/>
          <w:b w:val="0"/>
          <w:sz w:val="18"/>
          <w:szCs w:val="18"/>
        </w:rPr>
        <w:t xml:space="preserve">a case-based reidentification system for portable face recognition on several people at once, </w:t>
      </w:r>
      <w:r w:rsidR="2967F0F7" w:rsidRPr="37BE2C11">
        <w:rPr>
          <w:rFonts w:ascii="Times New Roman" w:hAnsi="Times New Roman" w:cs="Times New Roman"/>
          <w:b w:val="0"/>
          <w:sz w:val="18"/>
          <w:szCs w:val="18"/>
        </w:rPr>
        <w:t>and a tracking and identity lock class for real-time AR face tracking</w:t>
      </w:r>
      <w:r w:rsidR="52A51AEF" w:rsidRPr="37BE2C11">
        <w:rPr>
          <w:rFonts w:ascii="Times New Roman" w:hAnsi="Times New Roman" w:cs="Times New Roman"/>
          <w:b w:val="0"/>
          <w:sz w:val="18"/>
          <w:szCs w:val="18"/>
        </w:rPr>
        <w:t xml:space="preserve"> allowing for a lighter weight client.</w:t>
      </w:r>
    </w:p>
    <w:p w14:paraId="786E38FF" w14:textId="3F74184D" w:rsidR="74B172EC" w:rsidRDefault="5ED82BCC" w:rsidP="37BE2C11">
      <w:pPr>
        <w:pStyle w:val="Head1"/>
        <w:spacing w:before="0" w:after="0" w:line="360" w:lineRule="auto"/>
        <w:ind w:left="0" w:firstLine="0"/>
        <w:rPr>
          <w:rFonts w:ascii="Times New Roman" w:hAnsi="Times New Roman" w:cs="Times New Roman"/>
          <w:b w:val="0"/>
          <w:sz w:val="18"/>
          <w:szCs w:val="18"/>
        </w:rPr>
      </w:pPr>
      <w:r w:rsidRPr="37BE2C11">
        <w:rPr>
          <w:rFonts w:ascii="Times New Roman" w:hAnsi="Times New Roman" w:cs="Times New Roman"/>
          <w:b w:val="0"/>
          <w:sz w:val="18"/>
          <w:szCs w:val="18"/>
        </w:rPr>
        <w:t xml:space="preserve">Inspired by other production face recognition </w:t>
      </w:r>
      <w:r w:rsidR="2E01EC7E" w:rsidRPr="37BE2C11">
        <w:rPr>
          <w:rFonts w:ascii="Times New Roman" w:hAnsi="Times New Roman" w:cs="Times New Roman"/>
          <w:b w:val="0"/>
          <w:sz w:val="18"/>
          <w:szCs w:val="18"/>
        </w:rPr>
        <w:t>software on the market</w:t>
      </w:r>
      <w:r w:rsidRPr="37BE2C11">
        <w:rPr>
          <w:rFonts w:ascii="Times New Roman" w:hAnsi="Times New Roman" w:cs="Times New Roman"/>
          <w:b w:val="0"/>
          <w:sz w:val="18"/>
          <w:szCs w:val="18"/>
        </w:rPr>
        <w:t>, we decided to use the geometric vectors output by face mesh to de</w:t>
      </w:r>
      <w:r w:rsidR="708D94B1" w:rsidRPr="37BE2C11">
        <w:rPr>
          <w:rFonts w:ascii="Times New Roman" w:hAnsi="Times New Roman" w:cs="Times New Roman"/>
          <w:b w:val="0"/>
          <w:sz w:val="18"/>
          <w:szCs w:val="18"/>
        </w:rPr>
        <w:t xml:space="preserve">termine how front facing a person’s head is before attempting to identify them. We also had a simple function to determine the sharpness of the crop. Only if the detection passed both of these tests could </w:t>
      </w:r>
      <w:r w:rsidR="000B7F2C" w:rsidRPr="37BE2C11">
        <w:rPr>
          <w:rFonts w:ascii="Times New Roman" w:hAnsi="Times New Roman" w:cs="Times New Roman"/>
          <w:b w:val="0"/>
          <w:sz w:val="18"/>
          <w:szCs w:val="18"/>
        </w:rPr>
        <w:t xml:space="preserve">the client attempt to identify the person’s face, rejecting all those that were not high enough quality and waiting for a better angle. </w:t>
      </w:r>
      <w:r w:rsidR="2BB81783" w:rsidRPr="37BE2C11">
        <w:rPr>
          <w:rFonts w:ascii="Times New Roman" w:hAnsi="Times New Roman" w:cs="Times New Roman"/>
          <w:b w:val="0"/>
          <w:sz w:val="18"/>
          <w:szCs w:val="18"/>
        </w:rPr>
        <w:t>This effectively solved the pose variation problem for real time facial recognition.</w:t>
      </w:r>
    </w:p>
    <w:p w14:paraId="5DC6C1D1" w14:textId="17D8805A" w:rsidR="74B172EC" w:rsidRDefault="3DA1CF62"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Our identification logic is split into two cases: ID case and Re-ID case. In the ID case, if there are no recent identifications, our client collects 10 high-quality crops of a new face, then sends them to the server where they are processed by Facenet512, averaged together and normalized, and then checked against the encodings stored within our database. Otherwise, in the Re-ID case, if there have been recent identifications, the last five most recently seen IDs and one captured high-quality crop are sent to be checked for a high-similarity match on the server. If this limited check fails, a full check is run against the single crop, and if that fails, the client will capture 10 crops for a full database search.</w:t>
      </w:r>
      <w:r w:rsidR="3945F085" w:rsidRPr="37BE2C11">
        <w:rPr>
          <w:rFonts w:ascii="Times New Roman" w:eastAsia="Times New Roman" w:hAnsi="Times New Roman" w:cs="Times New Roman"/>
        </w:rPr>
        <w:t xml:space="preserve"> This case-based logic allowed for lightweight and quick identification of several people within the same frame, minimizing processing </w:t>
      </w:r>
      <w:r w:rsidR="002B9ABC" w:rsidRPr="37BE2C11">
        <w:rPr>
          <w:rFonts w:ascii="Times New Roman" w:eastAsia="Times New Roman" w:hAnsi="Times New Roman" w:cs="Times New Roman"/>
        </w:rPr>
        <w:t xml:space="preserve">lag </w:t>
      </w:r>
      <w:r w:rsidR="3945F085" w:rsidRPr="37BE2C11">
        <w:rPr>
          <w:rFonts w:ascii="Times New Roman" w:eastAsia="Times New Roman" w:hAnsi="Times New Roman" w:cs="Times New Roman"/>
        </w:rPr>
        <w:t xml:space="preserve">and </w:t>
      </w:r>
      <w:r w:rsidR="5C55BE79" w:rsidRPr="37BE2C11">
        <w:rPr>
          <w:rFonts w:ascii="Times New Roman" w:eastAsia="Times New Roman" w:hAnsi="Times New Roman" w:cs="Times New Roman"/>
        </w:rPr>
        <w:t>identification latency</w:t>
      </w:r>
      <w:r w:rsidR="6A08B47E" w:rsidRPr="37BE2C11">
        <w:rPr>
          <w:rFonts w:ascii="Times New Roman" w:eastAsia="Times New Roman" w:hAnsi="Times New Roman" w:cs="Times New Roman"/>
        </w:rPr>
        <w:t>.</w:t>
      </w:r>
      <w:r w:rsidR="4E509162" w:rsidRPr="37BE2C11">
        <w:rPr>
          <w:rFonts w:ascii="Times New Roman" w:eastAsia="Times New Roman" w:hAnsi="Times New Roman" w:cs="Times New Roman"/>
        </w:rPr>
        <w:t xml:space="preserve"> These cases allowed for our implementation of a portable AR client and </w:t>
      </w:r>
      <w:r w:rsidR="6BF56AD3" w:rsidRPr="37BE2C11">
        <w:rPr>
          <w:rFonts w:ascii="Times New Roman" w:eastAsia="Times New Roman" w:hAnsi="Times New Roman" w:cs="Times New Roman"/>
        </w:rPr>
        <w:t xml:space="preserve">face </w:t>
      </w:r>
      <w:r w:rsidR="4E509162" w:rsidRPr="37BE2C11">
        <w:rPr>
          <w:rFonts w:ascii="Times New Roman" w:eastAsia="Times New Roman" w:hAnsi="Times New Roman" w:cs="Times New Roman"/>
        </w:rPr>
        <w:t>recognition server architecture</w:t>
      </w:r>
      <w:r w:rsidR="38479DA9" w:rsidRPr="37BE2C11">
        <w:rPr>
          <w:rFonts w:ascii="Times New Roman" w:eastAsia="Times New Roman" w:hAnsi="Times New Roman" w:cs="Times New Roman"/>
        </w:rPr>
        <w:t xml:space="preserve"> to work on numerous people in frame at once</w:t>
      </w:r>
      <w:r w:rsidR="4E509162" w:rsidRPr="37BE2C11">
        <w:rPr>
          <w:rFonts w:ascii="Times New Roman" w:eastAsia="Times New Roman" w:hAnsi="Times New Roman" w:cs="Times New Roman"/>
        </w:rPr>
        <w:t>.</w:t>
      </w:r>
    </w:p>
    <w:p w14:paraId="7833440E" w14:textId="2D1C48FB" w:rsidR="74B172EC" w:rsidRDefault="00C96A9E" w:rsidP="00106456">
      <w:pPr>
        <w:pStyle w:val="Head1"/>
        <w:spacing w:before="0" w:after="0" w:line="360" w:lineRule="auto"/>
        <w:ind w:left="0" w:firstLine="280"/>
        <w:rPr>
          <w:rFonts w:ascii="Times New Roman" w:hAnsi="Times New Roman" w:cs="Times New Roman"/>
          <w:b w:val="0"/>
          <w:sz w:val="18"/>
          <w:szCs w:val="18"/>
        </w:rPr>
      </w:pPr>
      <w:r w:rsidRPr="00C96A9E">
        <w:rPr>
          <w:rFonts w:ascii="Times New Roman" w:hAnsi="Times New Roman" w:cs="Times New Roman"/>
          <w:b w:val="0"/>
          <w:sz w:val="18"/>
          <w:szCs w:val="18"/>
        </w:rPr>
        <w:t xml:space="preserve">Early on in development, we were sending an entire continuous stream of crops from each detection on screen to the </w:t>
      </w:r>
      <w:r w:rsidRPr="00C96A9E">
        <w:rPr>
          <w:rFonts w:ascii="Times New Roman" w:hAnsi="Times New Roman" w:cs="Times New Roman"/>
          <w:b w:val="0"/>
          <w:sz w:val="18"/>
          <w:szCs w:val="18"/>
        </w:rPr>
        <w:lastRenderedPageBreak/>
        <w:t>server for processing, displaying the results in real time as they flowed back to the client. This was highly inefficient, especially since people’s identities do not change between frames, assuming the program has knowledge that it is tracking the exact same face. MediaPipe’s face mesh model has powerful face tracking built in, but the internal box ID’s and direct box object references are not available through the high-level API. To circumvent this issue, we developed a Kalman filter-based temporal intersection over union box tracking class, and tied identification and UI information to that single detection, choosing to redraw it based on the Kalman filter detection</w:t>
      </w:r>
    </w:p>
    <w:p w14:paraId="7235426D" w14:textId="7670605B" w:rsidR="74B172EC" w:rsidRDefault="54DBF05D" w:rsidP="37BE2C11">
      <w:pPr>
        <w:pStyle w:val="Head1"/>
        <w:spacing w:before="0" w:after="0" w:line="360" w:lineRule="auto"/>
        <w:rPr>
          <w:rFonts w:ascii="Times New Roman" w:hAnsi="Times New Roman" w:cs="Times New Roman"/>
          <w:smallCaps/>
        </w:rPr>
      </w:pPr>
      <w:r w:rsidRPr="37BE2C11">
        <w:rPr>
          <w:rFonts w:ascii="Times New Roman" w:hAnsi="Times New Roman" w:cs="Times New Roman"/>
        </w:rPr>
        <w:t>5 </w:t>
      </w:r>
      <w:r w:rsidRPr="37BE2C11">
        <w:rPr>
          <w:rFonts w:ascii="Times New Roman" w:hAnsi="Times New Roman" w:cs="Times New Roman"/>
          <w:smallCaps/>
        </w:rPr>
        <w:t xml:space="preserve"> Limitation</w:t>
      </w:r>
      <w:r w:rsidR="2258CCE1" w:rsidRPr="37BE2C11">
        <w:rPr>
          <w:rFonts w:ascii="Times New Roman" w:hAnsi="Times New Roman" w:cs="Times New Roman"/>
          <w:smallCaps/>
        </w:rPr>
        <w:t>s</w:t>
      </w:r>
      <w:r w:rsidR="74B172EC">
        <w:tab/>
      </w:r>
    </w:p>
    <w:p w14:paraId="77A15052" w14:textId="77777777" w:rsidR="002122C7" w:rsidRDefault="002122C7" w:rsidP="002122C7">
      <w:pPr>
        <w:spacing w:line="360" w:lineRule="auto"/>
        <w:ind w:firstLine="708"/>
        <w:jc w:val="left"/>
      </w:pPr>
      <w:r w:rsidRPr="002122C7">
        <w:t xml:space="preserve">As touched upon in the introduction, facial recognition has many limitations: racial biases, the inability to distinguish between similar looking people (i.e. twins), and faces at extreme angles, to name some. Lighting is also a key factor as to whether DeepFace can recognize a face. Further, the face capture had an issue with the range where it would cutoff at an inconsistent distance away from the camera. While we attempted to remedy some of the problems, there is no catch-all solution to any of them. </w:t>
      </w:r>
    </w:p>
    <w:p w14:paraId="149FC5EA" w14:textId="2C55EE3C" w:rsidR="002122C7" w:rsidRDefault="002122C7" w:rsidP="002122C7">
      <w:pPr>
        <w:spacing w:line="360" w:lineRule="auto"/>
        <w:ind w:firstLine="708"/>
        <w:jc w:val="left"/>
      </w:pPr>
      <w:r>
        <w:t>The purpose of this project was to gain experience with areas we were unfamiliar with: AI face detection and recognition, scraping, and AR displays. Our end result certainly has some shortcomings, as it is limited by the current state of facial recognition and potentially inadequate quality of the collection of data. However, with the time and budget allotted to work on this project, we consider this end result to be adequate. Frequent testing shows the recognition is very consistent and accurate. As facial recognition evolves, so will our product.</w:t>
      </w:r>
    </w:p>
    <w:p w14:paraId="10BAB7B2" w14:textId="50787015" w:rsidR="74B172EC" w:rsidRDefault="002122C7" w:rsidP="002122C7">
      <w:pPr>
        <w:spacing w:line="360" w:lineRule="auto"/>
        <w:ind w:firstLine="708"/>
        <w:jc w:val="left"/>
      </w:pPr>
      <w:r>
        <w:t xml:space="preserve">We currently have no intention or interest in turning this into a commercial product. This product would introduce a great deal of ethical concerns. For instance, if the glasses were stolen in their current state, it would give access to an unauthorized individual the identities and personal data of the current database attached to the glasses. Having the ability to link a name to a face introduces many ethical concerns alone. Not to mention the ethical concerns of each individual use case as well as hosting the data of thousands of individuals. If we were to sell it, it would be without a pre-built database and only sold to trusted companies </w:t>
      </w:r>
      <w:r>
        <w:t>that fall within our use cases while recommending heavy security measures around the product.</w:t>
      </w:r>
    </w:p>
    <w:p w14:paraId="7476F784" w14:textId="217FC1E2" w:rsidR="74B172EC" w:rsidRDefault="74B172EC" w:rsidP="37BE2C11">
      <w:pPr>
        <w:spacing w:line="360" w:lineRule="auto"/>
        <w:ind w:firstLine="708"/>
        <w:jc w:val="left"/>
        <w:rPr>
          <w:rFonts w:ascii="Times New Roman" w:eastAsia="Times New Roman" w:hAnsi="Times New Roman" w:cs="Times New Roman"/>
        </w:rPr>
      </w:pPr>
    </w:p>
    <w:p w14:paraId="12D0D47E" w14:textId="215B4111" w:rsidR="74B172EC" w:rsidRDefault="214D4AE1" w:rsidP="37BE2C11">
      <w:pPr>
        <w:pStyle w:val="Head1"/>
      </w:pPr>
      <w:r>
        <w:t>6</w:t>
      </w:r>
      <w:r w:rsidR="4AB5FA53">
        <w:t> </w:t>
      </w:r>
      <w:r w:rsidR="4AB5FA53">
        <w:t xml:space="preserve"> Conclusion</w:t>
      </w:r>
    </w:p>
    <w:p w14:paraId="55A29976" w14:textId="21EB46CE" w:rsidR="74B172EC" w:rsidRDefault="7832AAEB" w:rsidP="37BE2C11">
      <w:pPr>
        <w:spacing w:line="360" w:lineRule="auto"/>
        <w:ind w:firstLine="708"/>
      </w:pPr>
      <w:r w:rsidRPr="37BE2C11">
        <w:rPr>
          <w:rFonts w:ascii="Times New Roman" w:eastAsia="Times New Roman" w:hAnsi="Times New Roman" w:cs="Times New Roman"/>
        </w:rPr>
        <w:t>As touched upon in the introduction, facial recognition has many limitations: racial biases, the inability to distinguish between similar looking people (i.e. twins), and faces at extreme angles, to name some. Lighting is also a key factor as to whether DeepFace can recognize a face. Further, the face capture had an issue with the range where it would cutoff at an inconsistent distance away from the camera. While we attempted to remedy some of the problems, there is no catch-all solution to any of them.</w:t>
      </w:r>
      <w:r w:rsidR="430781B4" w:rsidRPr="37BE2C11">
        <w:rPr>
          <w:rFonts w:ascii="Times New Roman" w:eastAsia="Times New Roman" w:hAnsi="Times New Roman" w:cs="Times New Roman"/>
        </w:rPr>
        <w:t xml:space="preserve"> </w:t>
      </w:r>
    </w:p>
    <w:p w14:paraId="434CBC0C" w14:textId="20302767" w:rsidR="74B172EC" w:rsidRDefault="430781B4" w:rsidP="37BE2C11">
      <w:pPr>
        <w:spacing w:line="360" w:lineRule="auto"/>
        <w:ind w:firstLine="708"/>
        <w:rPr>
          <w:rFonts w:ascii="Times New Roman" w:eastAsia="Times New Roman" w:hAnsi="Times New Roman" w:cs="Times New Roman"/>
          <w:smallCaps/>
        </w:rPr>
      </w:pPr>
      <w:r w:rsidRPr="37BE2C11">
        <w:rPr>
          <w:rFonts w:ascii="Times New Roman" w:eastAsia="Times New Roman" w:hAnsi="Times New Roman" w:cs="Times New Roman"/>
        </w:rPr>
        <w:t>The purpose of this project was to gain experience with areas we were unfamiliar with: AI face detection and recognition, scraping, and AR displays. Our end result certainly has some shortcomings, as it is limited by the current state of facial recognition and potentially inadequate quality of the collection of data. However, with the time and budget allotted to work on this project, we consider this end result to be adequate. Frequent testing shows the recognition is very consistent and accurate. As facial recognition evolves, so will our product. We currently have no intention or interest in turning this into a commercial product. This product would introduce a great deal of ethical concerns. For instance, if the glasses were stolen in their current state, it would give access to an unauthorized individual the identities and personal data of the current database attached to the glasses. Having the ability to link a name to a face introduces many ethical concerns alone. Not to mention the ethical concerns of each individual use case as well as hosting the data of thousands of individuals. If we were to sell it, it would be without a pre-built database and only sold to trusted companies that fall within our use cases while recommending heavy security measures around the product.</w:t>
      </w:r>
    </w:p>
    <w:p w14:paraId="5C0023CC" w14:textId="5FD9B162" w:rsidR="74B172EC" w:rsidRDefault="74B172EC" w:rsidP="37BE2C11">
      <w:pPr>
        <w:spacing w:line="360" w:lineRule="auto"/>
        <w:rPr>
          <w:rFonts w:ascii="Times New Roman" w:eastAsia="Times New Roman" w:hAnsi="Times New Roman" w:cs="Times New Roman"/>
        </w:rPr>
      </w:pPr>
    </w:p>
    <w:p w14:paraId="13B0AC72" w14:textId="77777777" w:rsidR="0007392C" w:rsidRPr="007B5E89" w:rsidRDefault="00AA5BF1" w:rsidP="37BE2C11">
      <w:pPr>
        <w:pStyle w:val="ReferenceHead"/>
        <w:spacing w:before="0" w:after="0" w:line="360" w:lineRule="auto"/>
        <w:rPr>
          <w:rFonts w:ascii="Times New Roman" w:eastAsia="Times New Roman" w:hAnsi="Times New Roman" w:cs="Times New Roman"/>
          <w:sz w:val="18"/>
          <w:szCs w:val="18"/>
          <w14:ligatures w14:val="standard"/>
        </w:rPr>
      </w:pPr>
      <w:r w:rsidRPr="007B5E89">
        <w:rPr>
          <w:rFonts w:ascii="Times New Roman" w:eastAsia="Times New Roman" w:hAnsi="Times New Roman" w:cs="Times New Roman"/>
          <w:sz w:val="18"/>
          <w:szCs w:val="18"/>
          <w14:ligatures w14:val="standard"/>
        </w:rPr>
        <w:t>REFERENCES</w:t>
      </w:r>
    </w:p>
    <w:p w14:paraId="5F20F8EB" w14:textId="5C4E889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w:t>
      </w:r>
      <w:r w:rsidR="6546116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S. N. Ilkal, S. S. Munshi, S. Katarki, N. Kotwal, M. Chikkond, and A. Makandar, “AI Based Facial Recognition Smart Glass for Visually Impaired Person,” Saudi Journal of Engineering and </w:t>
      </w:r>
      <w:r w:rsidRPr="37BE2C11">
        <w:rPr>
          <w:rFonts w:ascii="Times New Roman" w:eastAsia="MS Mincho" w:hAnsi="Times New Roman" w:cs="Times New Roman"/>
          <w:i/>
          <w:iCs/>
          <w:color w:val="auto"/>
          <w:sz w:val="18"/>
          <w:szCs w:val="18"/>
        </w:rPr>
        <w:lastRenderedPageBreak/>
        <w:t xml:space="preserve">Technology, vol. 10, no. 06, pp. 270–276, Jun. 2025, doi: </w:t>
      </w:r>
      <w:hyperlink r:id="rId41">
        <w:r w:rsidRPr="37BE2C11">
          <w:rPr>
            <w:rStyle w:val="Hyperlink"/>
            <w:rFonts w:ascii="Times New Roman" w:eastAsia="MS Mincho" w:hAnsi="Times New Roman" w:cs="Times New Roman"/>
            <w:i/>
            <w:iCs/>
            <w:color w:val="auto"/>
            <w:sz w:val="18"/>
            <w:szCs w:val="18"/>
          </w:rPr>
          <w:t>https://doi.org/10.36348/sjet.2025.v10i06.003</w:t>
        </w:r>
      </w:hyperlink>
      <w:r w:rsidRPr="37BE2C11">
        <w:rPr>
          <w:rFonts w:ascii="Times New Roman" w:eastAsia="MS Mincho" w:hAnsi="Times New Roman" w:cs="Times New Roman"/>
          <w:i/>
          <w:iCs/>
          <w:color w:val="auto"/>
          <w:sz w:val="18"/>
          <w:szCs w:val="18"/>
        </w:rPr>
        <w:t>.</w:t>
      </w:r>
    </w:p>
    <w:p w14:paraId="308DB41A" w14:textId="353AC306"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[2]</w:t>
      </w:r>
      <w:r w:rsidR="1BDB317F"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“Try the PimEyes face recognition search engine and find yourself on the Internet • PimEyes,” pimeyes.com. </w:t>
      </w:r>
      <w:hyperlink r:id="rId42">
        <w:r w:rsidRPr="37BE2C11">
          <w:rPr>
            <w:rStyle w:val="Hyperlink"/>
            <w:rFonts w:ascii="Times New Roman" w:eastAsia="MS Mincho" w:hAnsi="Times New Roman" w:cs="Times New Roman"/>
            <w:i/>
            <w:iCs/>
            <w:color w:val="auto"/>
            <w:sz w:val="18"/>
            <w:szCs w:val="18"/>
          </w:rPr>
          <w:t>https://pimeyes.com/en</w:t>
        </w:r>
      </w:hyperlink>
    </w:p>
    <w:p w14:paraId="5430A4EC" w14:textId="6BE7BD3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[3]</w:t>
      </w:r>
      <w:r w:rsidR="438AEC5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“ProFaceFinder,” ProFaceFinder, Nov. 24, 2025. </w:t>
      </w:r>
      <w:hyperlink r:id="rId43">
        <w:r w:rsidRPr="37BE2C11">
          <w:rPr>
            <w:rStyle w:val="Hyperlink"/>
            <w:rFonts w:ascii="Times New Roman" w:eastAsia="MS Mincho" w:hAnsi="Times New Roman" w:cs="Times New Roman"/>
            <w:i/>
            <w:iCs/>
            <w:color w:val="auto"/>
            <w:sz w:val="18"/>
            <w:szCs w:val="18"/>
          </w:rPr>
          <w:t>https://profacefinder.com/</w:t>
        </w:r>
      </w:hyperlink>
      <w:r w:rsidRPr="37BE2C11">
        <w:rPr>
          <w:rFonts w:ascii="Times New Roman" w:eastAsia="MS Mincho" w:hAnsi="Times New Roman" w:cs="Times New Roman"/>
          <w:i/>
          <w:iCs/>
          <w:color w:val="auto"/>
          <w:sz w:val="18"/>
          <w:szCs w:val="18"/>
        </w:rPr>
        <w:t xml:space="preserve"> (accessed Dec. 07, 2025).</w:t>
      </w:r>
    </w:p>
    <w:p w14:paraId="0527C1DB" w14:textId="6C230F3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[4]</w:t>
      </w:r>
      <w:r w:rsidR="38338C5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“Identity Verification Solutions &amp; Forensic Devices by Regula,” Regula, 2024. </w:t>
      </w:r>
      <w:hyperlink r:id="rId44">
        <w:r w:rsidRPr="37BE2C11">
          <w:rPr>
            <w:rStyle w:val="Hyperlink"/>
            <w:rFonts w:ascii="Times New Roman" w:eastAsia="MS Mincho" w:hAnsi="Times New Roman" w:cs="Times New Roman"/>
            <w:i/>
            <w:iCs/>
            <w:color w:val="auto"/>
            <w:sz w:val="18"/>
            <w:szCs w:val="18"/>
          </w:rPr>
          <w:t>https://regulaforensics.com/</w:t>
        </w:r>
      </w:hyperlink>
    </w:p>
    <w:p w14:paraId="49CC19AC" w14:textId="44BAD9EB"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[5]</w:t>
      </w:r>
      <w:r w:rsidR="7DDA26B7"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Apple, “About Face ID advanced technology,” Apple Support, Aug. 22, 2023. </w:t>
      </w:r>
      <w:hyperlink r:id="rId45">
        <w:r w:rsidRPr="37BE2C11">
          <w:rPr>
            <w:rStyle w:val="Hyperlink"/>
            <w:rFonts w:ascii="Times New Roman" w:eastAsia="MS Mincho" w:hAnsi="Times New Roman" w:cs="Times New Roman"/>
            <w:i/>
            <w:iCs/>
            <w:color w:val="auto"/>
            <w:sz w:val="18"/>
            <w:szCs w:val="18"/>
          </w:rPr>
          <w:t>https://support.apple.com/en-us/102381</w:t>
        </w:r>
      </w:hyperlink>
    </w:p>
    <w:p w14:paraId="430FF9E9" w14:textId="4A09E5E0"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[6]</w:t>
      </w:r>
      <w:r w:rsidR="104ED5B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“VIVE Eagle - New AI Glasses with Translation, Bluetooth, Music,” Vive.com, 2020. </w:t>
      </w:r>
      <w:hyperlink r:id="rId46">
        <w:r w:rsidRPr="37BE2C11">
          <w:rPr>
            <w:rStyle w:val="Hyperlink"/>
            <w:rFonts w:ascii="Times New Roman" w:eastAsia="MS Mincho" w:hAnsi="Times New Roman" w:cs="Times New Roman"/>
            <w:i/>
            <w:iCs/>
            <w:color w:val="auto"/>
            <w:sz w:val="18"/>
            <w:szCs w:val="18"/>
          </w:rPr>
          <w:t>https://www.vive.com/us/product/vive-eagle/overview/</w:t>
        </w:r>
      </w:hyperlink>
      <w:r w:rsidRPr="37BE2C11">
        <w:rPr>
          <w:rFonts w:ascii="Times New Roman" w:eastAsia="MS Mincho" w:hAnsi="Times New Roman" w:cs="Times New Roman"/>
          <w:i/>
          <w:iCs/>
          <w:color w:val="auto"/>
          <w:sz w:val="18"/>
          <w:szCs w:val="18"/>
        </w:rPr>
        <w:t xml:space="preserve"> (accessed Dec. 0</w:t>
      </w:r>
      <w:r w:rsidR="7058064C"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1A5DBC6" w14:textId="279AC3B5"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[7]</w:t>
      </w:r>
      <w:r w:rsidR="5BE4AD46"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E. Levine, “Vital Smart Glasses: Translate, Record &amp; Connect Hands-Free,” VITAL SMART GLASSES, Aug. 06, 2025. </w:t>
      </w:r>
      <w:hyperlink r:id="rId47">
        <w:r w:rsidRPr="37BE2C11">
          <w:rPr>
            <w:rStyle w:val="Hyperlink"/>
            <w:rFonts w:ascii="Times New Roman" w:eastAsia="MS Mincho" w:hAnsi="Times New Roman" w:cs="Times New Roman"/>
            <w:i/>
            <w:iCs/>
            <w:color w:val="auto"/>
            <w:sz w:val="18"/>
            <w:szCs w:val="18"/>
          </w:rPr>
          <w:t>https://www.vital-smartglasses.com/en/</w:t>
        </w:r>
      </w:hyperlink>
      <w:r w:rsidRPr="37BE2C11">
        <w:rPr>
          <w:rFonts w:ascii="Times New Roman" w:eastAsia="MS Mincho" w:hAnsi="Times New Roman" w:cs="Times New Roman"/>
          <w:i/>
          <w:iCs/>
          <w:color w:val="auto"/>
          <w:sz w:val="18"/>
          <w:szCs w:val="18"/>
        </w:rPr>
        <w:t xml:space="preserve"> (accessed Dec. 07, 2025).</w:t>
      </w:r>
    </w:p>
    <w:p w14:paraId="4B105C38" w14:textId="3C50A2C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[8]</w:t>
      </w:r>
      <w:r w:rsidR="789DD60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Harvard Law School, “I-XRAY: the AI glasses that reveal anyone’s personal details | Library Innovation Lab,” Harvard.edu, Jan. 29, 2025. </w:t>
      </w:r>
      <w:hyperlink r:id="rId48">
        <w:r w:rsidRPr="37BE2C11">
          <w:rPr>
            <w:rStyle w:val="Hyperlink"/>
            <w:rFonts w:ascii="Times New Roman" w:eastAsia="MS Mincho" w:hAnsi="Times New Roman" w:cs="Times New Roman"/>
            <w:i/>
            <w:iCs/>
            <w:color w:val="auto"/>
            <w:sz w:val="18"/>
            <w:szCs w:val="18"/>
          </w:rPr>
          <w:t>https://lil.law.harvard.edu/events/i-xray-lunch/</w:t>
        </w:r>
      </w:hyperlink>
    </w:p>
    <w:p w14:paraId="195B2B42" w14:textId="06F5262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[9]</w:t>
      </w:r>
      <w:r w:rsidR="53A4DBA3"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N. Satani, S. Patel, and S. Patel, “AI Powered Glasses for Visually Impaired Person,” Regular, vol. 9, no. 2, pp. 416–421, Jul. 2020, doi: </w:t>
      </w:r>
      <w:hyperlink r:id="rId49">
        <w:r w:rsidRPr="37BE2C11">
          <w:rPr>
            <w:rStyle w:val="Hyperlink"/>
            <w:rFonts w:ascii="Times New Roman" w:eastAsia="MS Mincho" w:hAnsi="Times New Roman" w:cs="Times New Roman"/>
            <w:i/>
            <w:iCs/>
            <w:color w:val="auto"/>
            <w:sz w:val="18"/>
            <w:szCs w:val="18"/>
          </w:rPr>
          <w:t>https://doi.org/10.35940/ijrte.b3565.079220</w:t>
        </w:r>
      </w:hyperlink>
      <w:r w:rsidRPr="37BE2C11">
        <w:rPr>
          <w:rFonts w:ascii="Times New Roman" w:eastAsia="MS Mincho" w:hAnsi="Times New Roman" w:cs="Times New Roman"/>
          <w:i/>
          <w:iCs/>
          <w:color w:val="auto"/>
          <w:sz w:val="18"/>
          <w:szCs w:val="18"/>
        </w:rPr>
        <w:t>.</w:t>
      </w:r>
    </w:p>
    <w:p w14:paraId="6D248FED" w14:textId="007C011C"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[10]</w:t>
      </w:r>
      <w:r w:rsidR="152E4F1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Unity, “XR Interaction Toolkit | XR Interaction Toolkit | 3.0.1,” docs.unity3d.com. </w:t>
      </w:r>
      <w:hyperlink r:id="rId50">
        <w:r w:rsidRPr="37BE2C11">
          <w:rPr>
            <w:rStyle w:val="Hyperlink"/>
            <w:rFonts w:ascii="Times New Roman" w:eastAsia="MS Mincho" w:hAnsi="Times New Roman" w:cs="Times New Roman"/>
            <w:i/>
            <w:iCs/>
            <w:color w:val="auto"/>
            <w:sz w:val="18"/>
            <w:szCs w:val="18"/>
          </w:rPr>
          <w:t>https://docs.unity3d.com/Packages/com.unity.xr.interaction.toolkit@3.0/manual/index.html</w:t>
        </w:r>
      </w:hyperlink>
    </w:p>
    <w:p w14:paraId="66C74CF3" w14:textId="3F72070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[11]</w:t>
      </w:r>
      <w:r w:rsidR="32825ED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Google, “Quickstart for Google VR SDK for Android,” Google for Developers, 2019. </w:t>
      </w:r>
      <w:hyperlink r:id="rId51">
        <w:r w:rsidRPr="37BE2C11">
          <w:rPr>
            <w:rStyle w:val="Hyperlink"/>
            <w:rFonts w:ascii="Times New Roman" w:eastAsia="MS Mincho" w:hAnsi="Times New Roman" w:cs="Times New Roman"/>
            <w:i/>
            <w:iCs/>
            <w:color w:val="auto"/>
            <w:sz w:val="18"/>
            <w:szCs w:val="18"/>
          </w:rPr>
          <w:t>https://developers.google.com/vr/develop/android/get-started</w:t>
        </w:r>
      </w:hyperlink>
      <w:r w:rsidRPr="37BE2C11">
        <w:rPr>
          <w:rFonts w:ascii="Times New Roman" w:eastAsia="MS Mincho" w:hAnsi="Times New Roman" w:cs="Times New Roman"/>
          <w:i/>
          <w:iCs/>
          <w:color w:val="auto"/>
          <w:sz w:val="18"/>
          <w:szCs w:val="18"/>
        </w:rPr>
        <w:t xml:space="preserve"> (accessed Dec. 0</w:t>
      </w:r>
      <w:r w:rsidR="08515456"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01A6B9E9" w14:textId="2CEFB64D" w:rsidR="32E89DC0"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[12]</w:t>
      </w:r>
      <w:r w:rsidR="51769DF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Pico Developer, “PICO Developer,” PICO Developer, 2015. </w:t>
      </w:r>
      <w:hyperlink r:id="rId52">
        <w:r w:rsidRPr="37BE2C11">
          <w:rPr>
            <w:rStyle w:val="Hyperlink"/>
            <w:rFonts w:ascii="Times New Roman" w:eastAsia="MS Mincho" w:hAnsi="Times New Roman" w:cs="Times New Roman"/>
            <w:i/>
            <w:iCs/>
            <w:color w:val="auto"/>
            <w:sz w:val="18"/>
            <w:szCs w:val="18"/>
          </w:rPr>
          <w:t>https://developer.picoxr.com/document/</w:t>
        </w:r>
      </w:hyperlink>
      <w:r w:rsidRPr="37BE2C11">
        <w:rPr>
          <w:rFonts w:ascii="Times New Roman" w:eastAsia="MS Mincho" w:hAnsi="Times New Roman" w:cs="Times New Roman"/>
          <w:i/>
          <w:iCs/>
          <w:color w:val="auto"/>
          <w:sz w:val="18"/>
          <w:szCs w:val="18"/>
        </w:rPr>
        <w:t xml:space="preserve"> (accessed Dec. 0</w:t>
      </w:r>
      <w:r w:rsidR="15CA3403"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99C0221" w14:textId="4952F106" w:rsidR="00586A35" w:rsidRPr="005F2D53" w:rsidRDefault="5E7CC26E" w:rsidP="37BE2C11">
      <w:pPr>
        <w:pStyle w:val="MetadataHead"/>
        <w:spacing w:line="360" w:lineRule="auto"/>
      </w:pPr>
      <w:r w:rsidRPr="37BE2C11">
        <w:rPr>
          <w:rFonts w:ascii="Times New Roman" w:eastAsia="Times New Roman" w:hAnsi="Times New Roman" w:cs="Times New Roman"/>
          <w:i/>
          <w:iCs/>
          <w:color w:val="auto"/>
          <w:sz w:val="18"/>
          <w:szCs w:val="18"/>
        </w:rPr>
        <w:t>[13]</w:t>
      </w:r>
      <w:r w:rsidR="344A6125"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VITURE, “VITURE Unity XR SDK Documentation” [Online].</w:t>
      </w:r>
      <w:r w:rsidR="6EA487D4"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 xml:space="preserve">Available: </w:t>
      </w:r>
      <w:r w:rsidR="032261DB" w:rsidRPr="37BE2C11">
        <w:rPr>
          <w:rFonts w:ascii="Times New Roman" w:eastAsia="Times New Roman" w:hAnsi="Times New Roman" w:cs="Times New Roman"/>
          <w:i/>
          <w:iCs/>
          <w:color w:val="auto"/>
          <w:sz w:val="18"/>
          <w:szCs w:val="18"/>
        </w:rPr>
        <w:t>https://developer.viture.com/unity/viture_unity_xr_sdk_doc</w:t>
      </w:r>
      <w:r w:rsidR="4F399AB7" w:rsidRPr="37BE2C11">
        <w:rPr>
          <w:rFonts w:ascii="Times New Roman" w:eastAsia="Times New Roman" w:hAnsi="Times New Roman" w:cs="Times New Roman"/>
          <w:i/>
          <w:iCs/>
          <w:sz w:val="18"/>
          <w:szCs w:val="18"/>
        </w:rPr>
        <w:t xml:space="preserve"> </w:t>
      </w:r>
      <w:r w:rsidR="17BBBE8B" w:rsidRPr="37BE2C11">
        <w:rPr>
          <w:rFonts w:ascii="Times New Roman" w:eastAsia="Times New Roman" w:hAnsi="Times New Roman" w:cs="Times New Roman"/>
          <w:i/>
          <w:iCs/>
          <w:color w:val="auto"/>
          <w:sz w:val="18"/>
          <w:szCs w:val="18"/>
        </w:rPr>
        <w:t>(Accessed: Dec 06, 2025</w:t>
      </w:r>
      <w:r w:rsidR="7830B443" w:rsidRPr="37BE2C11">
        <w:rPr>
          <w:rFonts w:ascii="Times New Roman" w:eastAsia="Times New Roman" w:hAnsi="Times New Roman" w:cs="Times New Roman"/>
          <w:i/>
          <w:iCs/>
          <w:color w:val="auto"/>
          <w:sz w:val="18"/>
          <w:szCs w:val="18"/>
        </w:rPr>
        <w:t>)</w:t>
      </w:r>
    </w:p>
    <w:p w14:paraId="638A1AB5" w14:textId="0465D8AA" w:rsidR="3B45745F" w:rsidRDefault="3B45745F" w:rsidP="37BE2C11">
      <w:pPr>
        <w:pStyle w:val="MetadataHead"/>
        <w:spacing w:line="360" w:lineRule="auto"/>
      </w:pPr>
      <w:r w:rsidRPr="37BE2C11">
        <w:rPr>
          <w:rFonts w:ascii="Times New Roman" w:eastAsia="Times New Roman" w:hAnsi="Times New Roman" w:cs="Times New Roman"/>
          <w:i/>
          <w:iCs/>
          <w:color w:val="auto"/>
          <w:sz w:val="18"/>
          <w:szCs w:val="18"/>
        </w:rPr>
        <w:t>[14] “Benchmarks · serengil/deepface,” GitHub, 2026. https://github.com/serengil/deepface/tree/master/benchmarks (accessed Apr. 23, 2026).</w:t>
      </w:r>
    </w:p>
    <w:p w14:paraId="5A1E3D01" w14:textId="686C2515" w:rsidR="00586A35" w:rsidRPr="005F2D53" w:rsidRDefault="00586A35" w:rsidP="37BE2C11">
      <w:pPr>
        <w:pStyle w:val="MetadataHead"/>
        <w:spacing w:line="360" w:lineRule="auto"/>
        <w:rPr>
          <w:color w:val="auto"/>
          <w:sz w:val="14"/>
          <w:szCs w:val="14"/>
          <w14:ligatures w14:val="standard"/>
        </w:rPr>
      </w:pPr>
    </w:p>
    <w:p w14:paraId="406628BD" w14:textId="3A6226A5" w:rsidR="4D0E3655" w:rsidRPr="005F2D53" w:rsidRDefault="4D0E3655" w:rsidP="37BE2C11">
      <w:pPr>
        <w:pStyle w:val="MetadataHead"/>
        <w:spacing w:line="360" w:lineRule="auto"/>
        <w:rPr>
          <w:color w:val="auto"/>
        </w:rPr>
      </w:pPr>
    </w:p>
    <w:p w14:paraId="5848CCDB" w14:textId="6831CD9B" w:rsidR="4D0E3655" w:rsidRDefault="4D0E3655" w:rsidP="37BE2C11">
      <w:pPr>
        <w:pStyle w:val="MetadataHead"/>
        <w:spacing w:line="360" w:lineRule="auto"/>
      </w:pPr>
    </w:p>
    <w:sectPr w:rsidR="4D0E3655" w:rsidSect="004B1871">
      <w:headerReference w:type="first" r:id="rId53"/>
      <w:footerReference w:type="first" r:id="rId54"/>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eary, Andrew J." w:date="2026-04-22T22:50:00Z" w:initials="MA">
    <w:p w14:paraId="67B63104" w14:textId="1F19679C" w:rsidR="00BB0BC1" w:rsidRDefault="00000000">
      <w:pPr>
        <w:pStyle w:val="CommentText"/>
      </w:pPr>
      <w:r>
        <w:rPr>
          <w:rStyle w:val="CommentReference"/>
        </w:rPr>
        <w:annotationRef/>
      </w:r>
      <w:r w:rsidRPr="39F5C1D1">
        <w:t>Change this up to be grammatically correct and also a more fitting ending to this section</w:t>
      </w:r>
    </w:p>
  </w:comment>
  <w:comment w:id="1" w:author="McCleary, Andrew J." w:date="2026-04-22T22:51:00Z" w:initials="MA">
    <w:p w14:paraId="77496433" w14:textId="702815EF" w:rsidR="00BB0BC1" w:rsidRDefault="00000000">
      <w:pPr>
        <w:pStyle w:val="CommentText"/>
      </w:pPr>
      <w:r>
        <w:rPr>
          <w:rStyle w:val="CommentReference"/>
        </w:rPr>
        <w:annotationRef/>
      </w:r>
      <w:r w:rsidRPr="62B010F0">
        <w:t>Not the worst thing to jump right into it, but wouldn't hurt to add a sentence or two just before to provide some context</w:t>
      </w:r>
    </w:p>
  </w:comment>
  <w:comment w:id="2" w:author="McCleary, Andrew J." w:date="2026-04-22T23:02:00Z" w:initials="MA">
    <w:p w14:paraId="69B84595" w14:textId="09191120" w:rsidR="00BB0BC1" w:rsidRDefault="00000000">
      <w:pPr>
        <w:pStyle w:val="CommentText"/>
      </w:pPr>
      <w:r>
        <w:rPr>
          <w:rStyle w:val="CommentReference"/>
        </w:rPr>
        <w:annotationRef/>
      </w:r>
      <w:r w:rsidRPr="069EB7E8">
        <w:t>do they require another device like the pi or do they compute internally?</w:t>
      </w:r>
    </w:p>
  </w:comment>
  <w:comment w:id="3" w:author="McCleary, Andrew J." w:date="2026-04-22T23:03:00Z" w:initials="MA">
    <w:p w14:paraId="4C360D49" w14:textId="21B769A8" w:rsidR="00BB0BC1" w:rsidRDefault="00000000">
      <w:pPr>
        <w:pStyle w:val="CommentText"/>
      </w:pPr>
      <w:r>
        <w:rPr>
          <w:rStyle w:val="CommentReference"/>
        </w:rPr>
        <w:annotationRef/>
      </w:r>
      <w:r w:rsidRPr="029AC152">
        <w:t>this could possibly be cut imo</w:t>
      </w:r>
    </w:p>
  </w:comment>
  <w:comment w:id="4" w:author="McCleary, Andrew J." w:date="2026-04-22T23:04:00Z" w:initials="MA">
    <w:p w14:paraId="539A4FDE" w14:textId="46072F21" w:rsidR="00BB0BC1" w:rsidRDefault="00000000">
      <w:pPr>
        <w:pStyle w:val="CommentText"/>
      </w:pPr>
      <w:r>
        <w:rPr>
          <w:rStyle w:val="CommentReference"/>
        </w:rPr>
        <w:annotationRef/>
      </w:r>
      <w:r w:rsidRPr="181D07A2">
        <w:t>also lowkey cuttable, we're not competing with AR glasses</w:t>
      </w:r>
    </w:p>
  </w:comment>
  <w:comment w:id="6" w:author="McCleary, Andrew J." w:date="2026-04-22T23:05:00Z" w:initials="MA">
    <w:p w14:paraId="7075CB1D" w14:textId="17ED15B5" w:rsidR="00BB0BC1" w:rsidRDefault="00000000">
      <w:pPr>
        <w:pStyle w:val="CommentText"/>
      </w:pPr>
      <w:r>
        <w:rPr>
          <w:rStyle w:val="CommentReference"/>
        </w:rPr>
        <w:annotationRef/>
      </w:r>
      <w:r w:rsidRPr="636C48B0">
        <w:t>i would also fully cut this. since we would be cutting multiple, possibly find other face recognition ie Windows Hello, Meta stuff etc</w:t>
      </w:r>
    </w:p>
  </w:comment>
  <w:comment w:id="7" w:author="McCleary, Andrew J." w:date="2026-04-22T14:52:00Z" w:initials="MA">
    <w:p w14:paraId="6F98EC36" w14:textId="7E63F4B8" w:rsidR="00BB0BC1" w:rsidRDefault="00000000">
      <w:pPr>
        <w:pStyle w:val="CommentText"/>
      </w:pPr>
      <w:r>
        <w:rPr>
          <w:rStyle w:val="CommentReference"/>
        </w:rPr>
        <w:annotationRef/>
      </w:r>
      <w:r w:rsidRPr="47FFBA1F">
        <w:t>lmao needs updating</w:t>
      </w:r>
    </w:p>
  </w:comment>
  <w:comment w:id="8" w:author="McCleary, Andrew J." w:date="2026-04-22T23:11:00Z" w:initials="MA">
    <w:p w14:paraId="286B76AA" w14:textId="02BD4AB2" w:rsidR="00BB0BC1" w:rsidRDefault="00000000">
      <w:pPr>
        <w:pStyle w:val="CommentText"/>
      </w:pPr>
      <w:r>
        <w:rPr>
          <w:rStyle w:val="CommentReference"/>
        </w:rPr>
        <w:annotationRef/>
      </w:r>
      <w:r w:rsidRPr="085E1F14">
        <w:t>i think cut this as well because we are barely building an AR app at all</w:t>
      </w:r>
    </w:p>
  </w:comment>
  <w:comment w:id="9" w:author="McCleary, Andrew J." w:date="2026-04-22T23:14:00Z" w:initials="MA">
    <w:p w14:paraId="472CB0CD" w14:textId="6365DF6E" w:rsidR="00BB0BC1" w:rsidRDefault="00000000">
      <w:pPr>
        <w:pStyle w:val="CommentText"/>
      </w:pPr>
      <w:r>
        <w:rPr>
          <w:rStyle w:val="CommentReference"/>
        </w:rPr>
        <w:annotationRef/>
      </w:r>
      <w:r w:rsidRPr="32D7993C">
        <w:t>we can discuss this as a group if we want to keep the AR dev lit review sections because i feel like theres more of a case for keeping em, as opposed to the glasses sections which we are just not competing with at all</w:t>
      </w:r>
    </w:p>
  </w:comment>
  <w:comment w:id="10" w:author="McCleary, Andrew J." w:date="2026-04-22T23:10:00Z" w:initials="MA">
    <w:p w14:paraId="06A7FA56" w14:textId="0470FCBC" w:rsidR="00BB0BC1" w:rsidRDefault="00000000">
      <w:pPr>
        <w:pStyle w:val="CommentText"/>
      </w:pPr>
      <w:r>
        <w:rPr>
          <w:rStyle w:val="CommentReference"/>
        </w:rPr>
        <w:annotationRef/>
      </w:r>
      <w:r w:rsidRPr="3D014E44">
        <w:t>this and the other one on viture could be migrated out of this section and it would make more sense imo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B63104" w15:done="0"/>
  <w15:commentEx w15:paraId="77496433" w15:done="0"/>
  <w15:commentEx w15:paraId="69B84595" w15:done="0"/>
  <w15:commentEx w15:paraId="4C360D49" w15:done="0"/>
  <w15:commentEx w15:paraId="539A4FDE" w15:done="0"/>
  <w15:commentEx w15:paraId="7075CB1D" w15:done="0"/>
  <w15:commentEx w15:paraId="6F98EC36" w15:done="0"/>
  <w15:commentEx w15:paraId="286B76AA" w15:done="0"/>
  <w15:commentEx w15:paraId="472CB0CD" w15:paraIdParent="286B76AA" w15:done="0"/>
  <w15:commentEx w15:paraId="06A7FA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39ABD0" w16cex:dateUtc="2026-04-23T02:50:00Z"/>
  <w16cex:commentExtensible w16cex:durableId="4CED40E7" w16cex:dateUtc="2026-04-23T02:51:00Z"/>
  <w16cex:commentExtensible w16cex:durableId="56E1413E" w16cex:dateUtc="2026-04-23T03:02:00Z"/>
  <w16cex:commentExtensible w16cex:durableId="012F9FDD" w16cex:dateUtc="2026-04-23T03:03:00Z"/>
  <w16cex:commentExtensible w16cex:durableId="6265C71D" w16cex:dateUtc="2026-04-23T03:04:00Z"/>
  <w16cex:commentExtensible w16cex:durableId="14DC2C48" w16cex:dateUtc="2026-04-23T03:05:00Z"/>
  <w16cex:commentExtensible w16cex:durableId="37408EFF" w16cex:dateUtc="2026-04-22T18:52:00Z"/>
  <w16cex:commentExtensible w16cex:durableId="265D6A69" w16cex:dateUtc="2026-04-23T03:11:00Z"/>
  <w16cex:commentExtensible w16cex:durableId="720D041C" w16cex:dateUtc="2026-04-23T03:14:00Z"/>
  <w16cex:commentExtensible w16cex:durableId="6AED1A78" w16cex:dateUtc="2026-04-23T0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B63104" w16cid:durableId="1539ABD0"/>
  <w16cid:commentId w16cid:paraId="77496433" w16cid:durableId="4CED40E7"/>
  <w16cid:commentId w16cid:paraId="69B84595" w16cid:durableId="56E1413E"/>
  <w16cid:commentId w16cid:paraId="4C360D49" w16cid:durableId="012F9FDD"/>
  <w16cid:commentId w16cid:paraId="539A4FDE" w16cid:durableId="6265C71D"/>
  <w16cid:commentId w16cid:paraId="7075CB1D" w16cid:durableId="14DC2C48"/>
  <w16cid:commentId w16cid:paraId="6F98EC36" w16cid:durableId="37408EFF"/>
  <w16cid:commentId w16cid:paraId="286B76AA" w16cid:durableId="265D6A69"/>
  <w16cid:commentId w16cid:paraId="472CB0CD" w16cid:durableId="720D041C"/>
  <w16cid:commentId w16cid:paraId="06A7FA56" w16cid:durableId="6AED1A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B5DCE" w14:textId="77777777" w:rsidR="001927E8" w:rsidRDefault="001927E8">
      <w:r>
        <w:separator/>
      </w:r>
    </w:p>
  </w:endnote>
  <w:endnote w:type="continuationSeparator" w:id="0">
    <w:p w14:paraId="057CBDB9" w14:textId="77777777" w:rsidR="001927E8" w:rsidRDefault="001927E8">
      <w:r>
        <w:continuationSeparator/>
      </w:r>
    </w:p>
  </w:endnote>
  <w:endnote w:type="continuationNotice" w:id="1">
    <w:p w14:paraId="61469888" w14:textId="77777777" w:rsidR="001927E8" w:rsidRDefault="001927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875C7" w14:textId="77777777" w:rsidR="00586A35" w:rsidRPr="00586A35" w:rsidRDefault="00586A35" w:rsidP="00586A35">
    <w:pPr>
      <w:pStyle w:val="Footer"/>
      <w:rPr>
        <w:rStyle w:val="PageNumber"/>
        <w:rFonts w:ascii="Linux Biolinum" w:hAnsi="Linux Biolinum" w:cs="Linux Biolinum"/>
      </w:rPr>
    </w:pPr>
  </w:p>
  <w:p w14:paraId="483B39B8"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9433" w14:textId="77777777" w:rsidR="002B01E4" w:rsidRPr="00586A35" w:rsidRDefault="002B01E4">
    <w:pPr>
      <w:pStyle w:val="Footer"/>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D4830DE" w14:textId="77777777" w:rsidTr="37BE2C11">
      <w:trPr>
        <w:trHeight w:val="300"/>
      </w:trPr>
      <w:tc>
        <w:tcPr>
          <w:tcW w:w="3360" w:type="dxa"/>
        </w:tcPr>
        <w:p w14:paraId="417912FC" w14:textId="75A405E3" w:rsidR="37BE2C11" w:rsidRDefault="37BE2C11" w:rsidP="37BE2C11">
          <w:pPr>
            <w:pStyle w:val="Header"/>
            <w:ind w:left="-115"/>
            <w:jc w:val="left"/>
          </w:pPr>
        </w:p>
      </w:tc>
      <w:tc>
        <w:tcPr>
          <w:tcW w:w="3360" w:type="dxa"/>
        </w:tcPr>
        <w:p w14:paraId="5FED5AB8" w14:textId="3FA4BE5E" w:rsidR="37BE2C11" w:rsidRDefault="37BE2C11" w:rsidP="37BE2C11">
          <w:pPr>
            <w:pStyle w:val="Header"/>
            <w:jc w:val="center"/>
          </w:pPr>
        </w:p>
      </w:tc>
      <w:tc>
        <w:tcPr>
          <w:tcW w:w="3360" w:type="dxa"/>
        </w:tcPr>
        <w:p w14:paraId="32BB91C2" w14:textId="60769DCE" w:rsidR="37BE2C11" w:rsidRDefault="37BE2C11" w:rsidP="37BE2C11">
          <w:pPr>
            <w:pStyle w:val="Header"/>
            <w:ind w:right="-115"/>
            <w:jc w:val="right"/>
          </w:pPr>
        </w:p>
      </w:tc>
    </w:tr>
  </w:tbl>
  <w:p w14:paraId="7B6D5ABA" w14:textId="635ECCA0" w:rsidR="37BE2C11" w:rsidRDefault="37BE2C11" w:rsidP="37BE2C1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D2EB286" w14:textId="77777777" w:rsidTr="37BE2C11">
      <w:trPr>
        <w:trHeight w:val="300"/>
      </w:trPr>
      <w:tc>
        <w:tcPr>
          <w:tcW w:w="3480" w:type="dxa"/>
        </w:tcPr>
        <w:p w14:paraId="16DCF69C" w14:textId="2F4AEC6B" w:rsidR="37BE2C11" w:rsidRDefault="37BE2C11" w:rsidP="37BE2C11">
          <w:pPr>
            <w:pStyle w:val="Header"/>
            <w:ind w:left="-115"/>
            <w:jc w:val="left"/>
          </w:pPr>
        </w:p>
      </w:tc>
      <w:tc>
        <w:tcPr>
          <w:tcW w:w="3480" w:type="dxa"/>
        </w:tcPr>
        <w:p w14:paraId="3478DA10" w14:textId="3174D8A3" w:rsidR="37BE2C11" w:rsidRDefault="37BE2C11" w:rsidP="37BE2C11">
          <w:pPr>
            <w:pStyle w:val="Header"/>
            <w:jc w:val="center"/>
          </w:pPr>
        </w:p>
      </w:tc>
      <w:tc>
        <w:tcPr>
          <w:tcW w:w="3480" w:type="dxa"/>
        </w:tcPr>
        <w:p w14:paraId="411CC742" w14:textId="27209115" w:rsidR="37BE2C11" w:rsidRDefault="37BE2C11" w:rsidP="37BE2C11">
          <w:pPr>
            <w:pStyle w:val="Header"/>
            <w:ind w:right="-115"/>
            <w:jc w:val="right"/>
          </w:pPr>
        </w:p>
      </w:tc>
    </w:tr>
  </w:tbl>
  <w:p w14:paraId="657B597E" w14:textId="02D22DCF" w:rsidR="37BE2C11" w:rsidRDefault="37BE2C11" w:rsidP="37BE2C1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9C7EE93" w14:textId="77777777" w:rsidTr="37BE2C11">
      <w:trPr>
        <w:trHeight w:val="300"/>
      </w:trPr>
      <w:tc>
        <w:tcPr>
          <w:tcW w:w="3480" w:type="dxa"/>
        </w:tcPr>
        <w:p w14:paraId="01591F25" w14:textId="6FD82BEF" w:rsidR="37BE2C11" w:rsidRDefault="37BE2C11" w:rsidP="37BE2C11">
          <w:pPr>
            <w:pStyle w:val="Header"/>
            <w:ind w:left="-115"/>
            <w:jc w:val="left"/>
          </w:pPr>
        </w:p>
      </w:tc>
      <w:tc>
        <w:tcPr>
          <w:tcW w:w="3480" w:type="dxa"/>
        </w:tcPr>
        <w:p w14:paraId="25C3890A" w14:textId="779E0BD0" w:rsidR="37BE2C11" w:rsidRDefault="37BE2C11" w:rsidP="37BE2C11">
          <w:pPr>
            <w:pStyle w:val="Header"/>
            <w:jc w:val="center"/>
          </w:pPr>
        </w:p>
      </w:tc>
      <w:tc>
        <w:tcPr>
          <w:tcW w:w="3480" w:type="dxa"/>
        </w:tcPr>
        <w:p w14:paraId="5EA8A1E7" w14:textId="42437329" w:rsidR="37BE2C11" w:rsidRDefault="37BE2C11" w:rsidP="37BE2C11">
          <w:pPr>
            <w:pStyle w:val="Header"/>
            <w:ind w:right="-115"/>
            <w:jc w:val="right"/>
          </w:pPr>
        </w:p>
      </w:tc>
    </w:tr>
  </w:tbl>
  <w:p w14:paraId="7D4DCA8D" w14:textId="08385608" w:rsidR="37BE2C11" w:rsidRDefault="37BE2C11" w:rsidP="37BE2C1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1860AC7" w14:textId="77777777" w:rsidTr="37BE2C11">
      <w:trPr>
        <w:trHeight w:val="300"/>
      </w:trPr>
      <w:tc>
        <w:tcPr>
          <w:tcW w:w="3480" w:type="dxa"/>
        </w:tcPr>
        <w:p w14:paraId="61BDCFA7" w14:textId="3B4667D7" w:rsidR="37BE2C11" w:rsidRDefault="37BE2C11" w:rsidP="37BE2C11">
          <w:pPr>
            <w:pStyle w:val="Header"/>
            <w:ind w:left="-115"/>
            <w:jc w:val="left"/>
          </w:pPr>
        </w:p>
      </w:tc>
      <w:tc>
        <w:tcPr>
          <w:tcW w:w="3480" w:type="dxa"/>
        </w:tcPr>
        <w:p w14:paraId="37766C71" w14:textId="7B202114" w:rsidR="37BE2C11" w:rsidRDefault="37BE2C11" w:rsidP="37BE2C11">
          <w:pPr>
            <w:pStyle w:val="Header"/>
            <w:jc w:val="center"/>
          </w:pPr>
        </w:p>
      </w:tc>
      <w:tc>
        <w:tcPr>
          <w:tcW w:w="3480" w:type="dxa"/>
        </w:tcPr>
        <w:p w14:paraId="74854A7E" w14:textId="0DDFD619" w:rsidR="37BE2C11" w:rsidRDefault="37BE2C11" w:rsidP="37BE2C11">
          <w:pPr>
            <w:pStyle w:val="Header"/>
            <w:ind w:right="-115"/>
            <w:jc w:val="right"/>
          </w:pPr>
        </w:p>
      </w:tc>
    </w:tr>
  </w:tbl>
  <w:p w14:paraId="304BF5A2" w14:textId="75A34D12" w:rsidR="37BE2C11" w:rsidRDefault="37BE2C11" w:rsidP="37BE2C1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975D1A3" w14:textId="77777777" w:rsidTr="37BE2C11">
      <w:trPr>
        <w:trHeight w:val="300"/>
      </w:trPr>
      <w:tc>
        <w:tcPr>
          <w:tcW w:w="3360" w:type="dxa"/>
        </w:tcPr>
        <w:p w14:paraId="61B43B2F" w14:textId="68050A9F" w:rsidR="37BE2C11" w:rsidRDefault="37BE2C11" w:rsidP="37BE2C11">
          <w:pPr>
            <w:pStyle w:val="Header"/>
            <w:ind w:left="-115"/>
            <w:jc w:val="left"/>
          </w:pPr>
        </w:p>
      </w:tc>
      <w:tc>
        <w:tcPr>
          <w:tcW w:w="3360" w:type="dxa"/>
        </w:tcPr>
        <w:p w14:paraId="08729279" w14:textId="5405EA00" w:rsidR="37BE2C11" w:rsidRDefault="37BE2C11" w:rsidP="37BE2C11">
          <w:pPr>
            <w:pStyle w:val="Header"/>
            <w:jc w:val="center"/>
          </w:pPr>
        </w:p>
      </w:tc>
      <w:tc>
        <w:tcPr>
          <w:tcW w:w="3360" w:type="dxa"/>
        </w:tcPr>
        <w:p w14:paraId="63553681" w14:textId="4A7713C2" w:rsidR="37BE2C11" w:rsidRDefault="37BE2C11" w:rsidP="37BE2C11">
          <w:pPr>
            <w:pStyle w:val="Header"/>
            <w:ind w:right="-115"/>
            <w:jc w:val="right"/>
          </w:pPr>
        </w:p>
      </w:tc>
    </w:tr>
  </w:tbl>
  <w:p w14:paraId="460D7211" w14:textId="04B1F692" w:rsidR="37BE2C11" w:rsidRDefault="37BE2C11" w:rsidP="37BE2C1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4B24E88" w14:textId="77777777" w:rsidTr="37BE2C11">
      <w:trPr>
        <w:trHeight w:val="300"/>
      </w:trPr>
      <w:tc>
        <w:tcPr>
          <w:tcW w:w="3360" w:type="dxa"/>
        </w:tcPr>
        <w:p w14:paraId="0FC1DDBA" w14:textId="49C6D301" w:rsidR="37BE2C11" w:rsidRDefault="37BE2C11" w:rsidP="37BE2C11">
          <w:pPr>
            <w:pStyle w:val="Header"/>
            <w:ind w:left="-115"/>
            <w:jc w:val="left"/>
          </w:pPr>
        </w:p>
      </w:tc>
      <w:tc>
        <w:tcPr>
          <w:tcW w:w="3360" w:type="dxa"/>
        </w:tcPr>
        <w:p w14:paraId="1C2C2BD3" w14:textId="1DA6D76C" w:rsidR="37BE2C11" w:rsidRDefault="37BE2C11" w:rsidP="37BE2C11">
          <w:pPr>
            <w:pStyle w:val="Header"/>
            <w:jc w:val="center"/>
          </w:pPr>
        </w:p>
      </w:tc>
      <w:tc>
        <w:tcPr>
          <w:tcW w:w="3360" w:type="dxa"/>
        </w:tcPr>
        <w:p w14:paraId="384E94A8" w14:textId="20BF0E14" w:rsidR="37BE2C11" w:rsidRDefault="37BE2C11" w:rsidP="37BE2C11">
          <w:pPr>
            <w:pStyle w:val="Header"/>
            <w:ind w:right="-115"/>
            <w:jc w:val="right"/>
          </w:pPr>
        </w:p>
      </w:tc>
    </w:tr>
  </w:tbl>
  <w:p w14:paraId="5C2BEA0C" w14:textId="3F0D48CD" w:rsidR="37BE2C11" w:rsidRDefault="37BE2C11" w:rsidP="37BE2C1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000F71B" w14:textId="77777777" w:rsidTr="37BE2C11">
      <w:trPr>
        <w:trHeight w:val="300"/>
      </w:trPr>
      <w:tc>
        <w:tcPr>
          <w:tcW w:w="3360" w:type="dxa"/>
        </w:tcPr>
        <w:p w14:paraId="278E67D5" w14:textId="2DA2B074" w:rsidR="37BE2C11" w:rsidRDefault="37BE2C11" w:rsidP="37BE2C11">
          <w:pPr>
            <w:pStyle w:val="Header"/>
            <w:ind w:left="-115"/>
            <w:jc w:val="left"/>
          </w:pPr>
        </w:p>
      </w:tc>
      <w:tc>
        <w:tcPr>
          <w:tcW w:w="3360" w:type="dxa"/>
        </w:tcPr>
        <w:p w14:paraId="730F33DA" w14:textId="0BEE6976" w:rsidR="37BE2C11" w:rsidRDefault="37BE2C11" w:rsidP="37BE2C11">
          <w:pPr>
            <w:pStyle w:val="Header"/>
            <w:jc w:val="center"/>
          </w:pPr>
        </w:p>
      </w:tc>
      <w:tc>
        <w:tcPr>
          <w:tcW w:w="3360" w:type="dxa"/>
        </w:tcPr>
        <w:p w14:paraId="0B03A884" w14:textId="5B3E9431" w:rsidR="37BE2C11" w:rsidRDefault="37BE2C11" w:rsidP="37BE2C11">
          <w:pPr>
            <w:pStyle w:val="Header"/>
            <w:ind w:right="-115"/>
            <w:jc w:val="right"/>
          </w:pPr>
        </w:p>
      </w:tc>
    </w:tr>
  </w:tbl>
  <w:p w14:paraId="36DD35BE" w14:textId="5EED60C5" w:rsidR="37BE2C11" w:rsidRDefault="37BE2C11" w:rsidP="37BE2C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75A824C" w14:textId="77777777" w:rsidTr="37BE2C11">
      <w:trPr>
        <w:trHeight w:val="300"/>
      </w:trPr>
      <w:tc>
        <w:tcPr>
          <w:tcW w:w="3360" w:type="dxa"/>
        </w:tcPr>
        <w:p w14:paraId="097BFAFF" w14:textId="3527B9C6" w:rsidR="37BE2C11" w:rsidRDefault="37BE2C11" w:rsidP="37BE2C11">
          <w:pPr>
            <w:pStyle w:val="Header"/>
            <w:ind w:left="-115"/>
            <w:jc w:val="left"/>
          </w:pPr>
        </w:p>
      </w:tc>
      <w:tc>
        <w:tcPr>
          <w:tcW w:w="3360" w:type="dxa"/>
        </w:tcPr>
        <w:p w14:paraId="6ED12607" w14:textId="0A1916A9" w:rsidR="37BE2C11" w:rsidRDefault="37BE2C11" w:rsidP="37BE2C11">
          <w:pPr>
            <w:pStyle w:val="Header"/>
            <w:jc w:val="center"/>
          </w:pPr>
        </w:p>
      </w:tc>
      <w:tc>
        <w:tcPr>
          <w:tcW w:w="3360" w:type="dxa"/>
        </w:tcPr>
        <w:p w14:paraId="4B27E07D" w14:textId="1AD1BB3D" w:rsidR="37BE2C11" w:rsidRDefault="37BE2C11" w:rsidP="37BE2C11">
          <w:pPr>
            <w:pStyle w:val="Header"/>
            <w:ind w:right="-115"/>
            <w:jc w:val="right"/>
          </w:pPr>
        </w:p>
      </w:tc>
    </w:tr>
  </w:tbl>
  <w:p w14:paraId="2993D891" w14:textId="46116270" w:rsidR="37BE2C11" w:rsidRDefault="37BE2C11" w:rsidP="37BE2C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B82B0" w14:textId="77777777" w:rsidR="001927E8" w:rsidRDefault="001927E8">
      <w:r>
        <w:separator/>
      </w:r>
    </w:p>
  </w:footnote>
  <w:footnote w:type="continuationSeparator" w:id="0">
    <w:p w14:paraId="473785CF" w14:textId="77777777" w:rsidR="001927E8" w:rsidRDefault="001927E8">
      <w:r>
        <w:continuationSeparator/>
      </w:r>
    </w:p>
  </w:footnote>
  <w:footnote w:type="continuationNotice" w:id="1">
    <w:p w14:paraId="1F1A6A3B" w14:textId="77777777" w:rsidR="001927E8" w:rsidRDefault="001927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F976A" w14:textId="77315964" w:rsidR="37BE2C11" w:rsidRDefault="37BE2C11" w:rsidP="37BE2C11">
    <w:pPr>
      <w:pStyle w:val="Header"/>
      <w:jc w:val="right"/>
    </w:pPr>
    <w:r>
      <w:fldChar w:fldCharType="begin"/>
    </w:r>
    <w:r>
      <w:instrText>PAGE</w:instrText>
    </w:r>
    <w:r>
      <w:fldChar w:fldCharType="separate"/>
    </w:r>
    <w:r w:rsidR="002122C7">
      <w:rPr>
        <w:noProof/>
      </w:rPr>
      <w:t>2</w:t>
    </w:r>
    <w:r>
      <w:fldChar w:fldCharType="end"/>
    </w:r>
  </w:p>
  <w:tbl>
    <w:tblPr>
      <w:tblW w:w="5000" w:type="pct"/>
      <w:tblLook w:val="0000" w:firstRow="0" w:lastRow="0" w:firstColumn="0" w:lastColumn="0" w:noHBand="0" w:noVBand="0"/>
    </w:tblPr>
    <w:tblGrid>
      <w:gridCol w:w="5148"/>
      <w:gridCol w:w="5148"/>
    </w:tblGrid>
    <w:tr w:rsidR="00586A35" w:rsidRPr="00586A35" w14:paraId="307B5703" w14:textId="77777777" w:rsidTr="37BE2C11">
      <w:tc>
        <w:tcPr>
          <w:tcW w:w="2500" w:type="pct"/>
          <w:vAlign w:val="center"/>
        </w:tcPr>
        <w:p w14:paraId="0803195F" w14:textId="265E8C5C" w:rsidR="00586A35" w:rsidRPr="009C13D6" w:rsidRDefault="37BE2C11" w:rsidP="37BE2C11">
          <w:pPr>
            <w:pStyle w:val="Header"/>
            <w:tabs>
              <w:tab w:val="clear" w:pos="4320"/>
              <w:tab w:val="clear" w:pos="8640"/>
            </w:tabs>
            <w:jc w:val="left"/>
          </w:pPr>
          <w:r w:rsidRPr="37BE2C11">
            <w:rPr>
              <w:rFonts w:ascii="Linux Biolinum" w:hAnsi="Linux Biolinum" w:cs="Linux Biolinum"/>
              <w:lang w:val="es-ES"/>
            </w:rPr>
            <w:t>I Know You</w:t>
          </w:r>
        </w:p>
      </w:tc>
      <w:tc>
        <w:tcPr>
          <w:tcW w:w="2500" w:type="pct"/>
          <w:vAlign w:val="center"/>
        </w:tcPr>
        <w:p w14:paraId="79F11338" w14:textId="4B73B99C" w:rsidR="00586A35" w:rsidRPr="00586A35" w:rsidRDefault="00586A35" w:rsidP="00586A35">
          <w:pPr>
            <w:pStyle w:val="Header"/>
            <w:tabs>
              <w:tab w:val="clear" w:pos="4320"/>
              <w:tab w:val="clear" w:pos="8640"/>
            </w:tabs>
            <w:jc w:val="right"/>
            <w:rPr>
              <w:rFonts w:ascii="Linux Biolinum" w:hAnsi="Linux Biolinum" w:cs="Linux Biolinum"/>
            </w:rPr>
          </w:pPr>
        </w:p>
      </w:tc>
    </w:tr>
  </w:tbl>
  <w:p w14:paraId="06C5D7C0"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A130" w14:textId="7CE25BB7" w:rsidR="37BE2C11" w:rsidRDefault="37BE2C11" w:rsidP="37BE2C11">
    <w:pPr>
      <w:pStyle w:val="Header"/>
      <w:jc w:val="right"/>
    </w:pPr>
    <w:r>
      <w:fldChar w:fldCharType="begin"/>
    </w:r>
    <w:r>
      <w:instrText>PAGE</w:instrText>
    </w:r>
    <w:r>
      <w:fldChar w:fldCharType="separate"/>
    </w:r>
    <w:r w:rsidR="002122C7">
      <w:rPr>
        <w:noProof/>
      </w:rPr>
      <w:t>3</w:t>
    </w:r>
    <w:r>
      <w:fldChar w:fldCharType="end"/>
    </w:r>
  </w:p>
  <w:tbl>
    <w:tblPr>
      <w:tblW w:w="5000" w:type="pct"/>
      <w:tblLook w:val="0000" w:firstRow="0" w:lastRow="0" w:firstColumn="0" w:lastColumn="0" w:noHBand="0" w:noVBand="0"/>
    </w:tblPr>
    <w:tblGrid>
      <w:gridCol w:w="5148"/>
      <w:gridCol w:w="5148"/>
    </w:tblGrid>
    <w:tr w:rsidR="00586A35" w:rsidRPr="00FF7B39" w14:paraId="7544922B" w14:textId="77777777" w:rsidTr="37BE2C11">
      <w:tc>
        <w:tcPr>
          <w:tcW w:w="2500" w:type="pct"/>
          <w:vAlign w:val="center"/>
        </w:tcPr>
        <w:p w14:paraId="689B045B" w14:textId="324C0FAD" w:rsidR="00586A35" w:rsidRPr="00586A35" w:rsidRDefault="37BE2C11" w:rsidP="37BE2C11">
          <w:pPr>
            <w:pStyle w:val="Header"/>
            <w:tabs>
              <w:tab w:val="clear" w:pos="4320"/>
              <w:tab w:val="clear" w:pos="8640"/>
            </w:tabs>
            <w:jc w:val="left"/>
          </w:pPr>
          <w:r w:rsidRPr="37BE2C11">
            <w:rPr>
              <w:rFonts w:ascii="Linux Biolinum" w:hAnsi="Linux Biolinum" w:cs="Linux Biolinum"/>
            </w:rPr>
            <w:t>I Know You</w:t>
          </w:r>
        </w:p>
      </w:tc>
      <w:tc>
        <w:tcPr>
          <w:tcW w:w="2500" w:type="pct"/>
          <w:vAlign w:val="center"/>
        </w:tcPr>
        <w:p w14:paraId="1E030787" w14:textId="25B33F33" w:rsidR="00586A35" w:rsidRPr="009C13D6" w:rsidRDefault="00586A35" w:rsidP="00586A35">
          <w:pPr>
            <w:pStyle w:val="Header"/>
            <w:tabs>
              <w:tab w:val="clear" w:pos="4320"/>
              <w:tab w:val="clear" w:pos="8640"/>
            </w:tabs>
            <w:jc w:val="right"/>
            <w:rPr>
              <w:rFonts w:ascii="Linux Biolinum" w:hAnsi="Linux Biolinum" w:cs="Linux Biolinum"/>
              <w:lang w:val="es-ES"/>
            </w:rPr>
          </w:pPr>
        </w:p>
      </w:tc>
    </w:tr>
  </w:tbl>
  <w:p w14:paraId="62A86A70" w14:textId="77777777" w:rsidR="002B01E4" w:rsidRPr="009C13D6" w:rsidRDefault="002B01E4" w:rsidP="00586A35">
    <w:pPr>
      <w:pStyle w:val="Header"/>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106C0E7" w14:textId="77777777" w:rsidTr="37BE2C11">
      <w:trPr>
        <w:trHeight w:val="300"/>
      </w:trPr>
      <w:tc>
        <w:tcPr>
          <w:tcW w:w="3360" w:type="dxa"/>
        </w:tcPr>
        <w:p w14:paraId="20DFFB0C" w14:textId="7CFB1C5A" w:rsidR="37BE2C11" w:rsidRDefault="37BE2C11" w:rsidP="37BE2C11">
          <w:pPr>
            <w:pStyle w:val="Header"/>
            <w:ind w:left="-115"/>
            <w:jc w:val="left"/>
          </w:pPr>
        </w:p>
      </w:tc>
      <w:tc>
        <w:tcPr>
          <w:tcW w:w="3360" w:type="dxa"/>
        </w:tcPr>
        <w:p w14:paraId="12DFD09C" w14:textId="04CD488B" w:rsidR="37BE2C11" w:rsidRDefault="37BE2C11" w:rsidP="37BE2C11">
          <w:pPr>
            <w:pStyle w:val="Header"/>
            <w:jc w:val="center"/>
          </w:pPr>
        </w:p>
      </w:tc>
      <w:tc>
        <w:tcPr>
          <w:tcW w:w="3360" w:type="dxa"/>
        </w:tcPr>
        <w:p w14:paraId="5728F038" w14:textId="79912C37" w:rsidR="37BE2C11" w:rsidRDefault="37BE2C11" w:rsidP="37BE2C11">
          <w:pPr>
            <w:pStyle w:val="Header"/>
            <w:ind w:right="-115"/>
            <w:jc w:val="right"/>
          </w:pPr>
        </w:p>
      </w:tc>
    </w:tr>
  </w:tbl>
  <w:p w14:paraId="32A559BD" w14:textId="49904D45" w:rsidR="37BE2C11" w:rsidRDefault="37BE2C11" w:rsidP="37BE2C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56E49636" w14:textId="77777777" w:rsidTr="37BE2C11">
      <w:trPr>
        <w:trHeight w:val="300"/>
      </w:trPr>
      <w:tc>
        <w:tcPr>
          <w:tcW w:w="3480" w:type="dxa"/>
        </w:tcPr>
        <w:p w14:paraId="68C356CA" w14:textId="33477BC0" w:rsidR="37BE2C11" w:rsidRDefault="37BE2C11" w:rsidP="37BE2C11">
          <w:pPr>
            <w:pStyle w:val="Header"/>
            <w:ind w:left="-115"/>
            <w:jc w:val="left"/>
          </w:pPr>
        </w:p>
      </w:tc>
      <w:tc>
        <w:tcPr>
          <w:tcW w:w="3480" w:type="dxa"/>
        </w:tcPr>
        <w:p w14:paraId="1CB4C644" w14:textId="33D68F42" w:rsidR="37BE2C11" w:rsidRDefault="37BE2C11" w:rsidP="37BE2C11">
          <w:pPr>
            <w:pStyle w:val="Header"/>
            <w:jc w:val="center"/>
          </w:pPr>
        </w:p>
      </w:tc>
      <w:tc>
        <w:tcPr>
          <w:tcW w:w="3480" w:type="dxa"/>
        </w:tcPr>
        <w:p w14:paraId="28FA550B" w14:textId="68A79C73" w:rsidR="37BE2C11" w:rsidRDefault="37BE2C11" w:rsidP="37BE2C11">
          <w:pPr>
            <w:pStyle w:val="Header"/>
            <w:ind w:right="-115"/>
            <w:jc w:val="right"/>
          </w:pPr>
        </w:p>
      </w:tc>
    </w:tr>
  </w:tbl>
  <w:p w14:paraId="07F5E91E" w14:textId="79A6411B" w:rsidR="37BE2C11" w:rsidRDefault="37BE2C11" w:rsidP="37BE2C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61704EC9" w14:textId="77777777" w:rsidTr="37BE2C11">
      <w:trPr>
        <w:trHeight w:val="300"/>
      </w:trPr>
      <w:tc>
        <w:tcPr>
          <w:tcW w:w="3480" w:type="dxa"/>
        </w:tcPr>
        <w:p w14:paraId="3D700536" w14:textId="10DBE2A7" w:rsidR="37BE2C11" w:rsidRDefault="37BE2C11" w:rsidP="37BE2C11">
          <w:pPr>
            <w:pStyle w:val="Header"/>
            <w:ind w:left="-115"/>
            <w:jc w:val="left"/>
          </w:pPr>
        </w:p>
      </w:tc>
      <w:tc>
        <w:tcPr>
          <w:tcW w:w="3480" w:type="dxa"/>
        </w:tcPr>
        <w:p w14:paraId="72764D18" w14:textId="292E544E" w:rsidR="37BE2C11" w:rsidRDefault="37BE2C11" w:rsidP="37BE2C11">
          <w:pPr>
            <w:pStyle w:val="Header"/>
            <w:jc w:val="center"/>
          </w:pPr>
        </w:p>
      </w:tc>
      <w:tc>
        <w:tcPr>
          <w:tcW w:w="3480" w:type="dxa"/>
        </w:tcPr>
        <w:p w14:paraId="3B658DE1" w14:textId="0A71F698" w:rsidR="37BE2C11" w:rsidRDefault="37BE2C11" w:rsidP="37BE2C11">
          <w:pPr>
            <w:pStyle w:val="Header"/>
            <w:ind w:right="-115"/>
            <w:jc w:val="right"/>
          </w:pPr>
        </w:p>
      </w:tc>
    </w:tr>
  </w:tbl>
  <w:p w14:paraId="28D80AC2" w14:textId="183D8208" w:rsidR="37BE2C11" w:rsidRDefault="37BE2C11" w:rsidP="37BE2C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DA3BA81" w14:textId="77777777" w:rsidTr="37BE2C11">
      <w:trPr>
        <w:trHeight w:val="300"/>
      </w:trPr>
      <w:tc>
        <w:tcPr>
          <w:tcW w:w="3480" w:type="dxa"/>
        </w:tcPr>
        <w:p w14:paraId="4B67CE49" w14:textId="30589CE5" w:rsidR="37BE2C11" w:rsidRDefault="37BE2C11" w:rsidP="37BE2C11">
          <w:pPr>
            <w:pStyle w:val="Header"/>
            <w:ind w:left="-115"/>
            <w:jc w:val="left"/>
          </w:pPr>
        </w:p>
      </w:tc>
      <w:tc>
        <w:tcPr>
          <w:tcW w:w="3480" w:type="dxa"/>
        </w:tcPr>
        <w:p w14:paraId="3823D86F" w14:textId="4864321D" w:rsidR="37BE2C11" w:rsidRDefault="37BE2C11" w:rsidP="37BE2C11">
          <w:pPr>
            <w:pStyle w:val="Header"/>
            <w:jc w:val="center"/>
          </w:pPr>
        </w:p>
      </w:tc>
      <w:tc>
        <w:tcPr>
          <w:tcW w:w="3480" w:type="dxa"/>
        </w:tcPr>
        <w:p w14:paraId="78A8442F" w14:textId="0F29C09F" w:rsidR="37BE2C11" w:rsidRDefault="37BE2C11" w:rsidP="37BE2C11">
          <w:pPr>
            <w:pStyle w:val="Header"/>
            <w:ind w:right="-115"/>
            <w:jc w:val="right"/>
          </w:pPr>
        </w:p>
      </w:tc>
    </w:tr>
  </w:tbl>
  <w:p w14:paraId="2F7E8785" w14:textId="35BF5EF9" w:rsidR="37BE2C11" w:rsidRDefault="37BE2C11" w:rsidP="37BE2C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EDC553F" w14:textId="77777777" w:rsidTr="37BE2C11">
      <w:trPr>
        <w:trHeight w:val="300"/>
      </w:trPr>
      <w:tc>
        <w:tcPr>
          <w:tcW w:w="3360" w:type="dxa"/>
        </w:tcPr>
        <w:p w14:paraId="650B475C" w14:textId="7BBCBF79" w:rsidR="37BE2C11" w:rsidRDefault="37BE2C11" w:rsidP="37BE2C11">
          <w:pPr>
            <w:pStyle w:val="Header"/>
            <w:ind w:left="-115"/>
            <w:jc w:val="left"/>
          </w:pPr>
        </w:p>
      </w:tc>
      <w:tc>
        <w:tcPr>
          <w:tcW w:w="3360" w:type="dxa"/>
        </w:tcPr>
        <w:p w14:paraId="331D14B3" w14:textId="2BC93C22" w:rsidR="37BE2C11" w:rsidRDefault="37BE2C11" w:rsidP="37BE2C11">
          <w:pPr>
            <w:pStyle w:val="Header"/>
            <w:jc w:val="center"/>
          </w:pPr>
        </w:p>
      </w:tc>
      <w:tc>
        <w:tcPr>
          <w:tcW w:w="3360" w:type="dxa"/>
        </w:tcPr>
        <w:p w14:paraId="492E00EB" w14:textId="0250CE6F" w:rsidR="37BE2C11" w:rsidRDefault="37BE2C11" w:rsidP="37BE2C11">
          <w:pPr>
            <w:pStyle w:val="Header"/>
            <w:ind w:right="-115"/>
            <w:jc w:val="right"/>
          </w:pPr>
        </w:p>
      </w:tc>
    </w:tr>
  </w:tbl>
  <w:p w14:paraId="7E17E779" w14:textId="74D18A90" w:rsidR="37BE2C11" w:rsidRDefault="37BE2C11" w:rsidP="37BE2C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99DABD8" w14:textId="77777777" w:rsidTr="37BE2C11">
      <w:trPr>
        <w:trHeight w:val="300"/>
      </w:trPr>
      <w:tc>
        <w:tcPr>
          <w:tcW w:w="3360" w:type="dxa"/>
        </w:tcPr>
        <w:p w14:paraId="57534160" w14:textId="29B3E148" w:rsidR="37BE2C11" w:rsidRDefault="37BE2C11" w:rsidP="37BE2C11">
          <w:pPr>
            <w:pStyle w:val="Header"/>
            <w:ind w:left="-115"/>
            <w:jc w:val="left"/>
          </w:pPr>
        </w:p>
      </w:tc>
      <w:tc>
        <w:tcPr>
          <w:tcW w:w="3360" w:type="dxa"/>
        </w:tcPr>
        <w:p w14:paraId="70448088" w14:textId="73B5460D" w:rsidR="37BE2C11" w:rsidRDefault="37BE2C11" w:rsidP="37BE2C11">
          <w:pPr>
            <w:pStyle w:val="Header"/>
            <w:jc w:val="center"/>
          </w:pPr>
        </w:p>
      </w:tc>
      <w:tc>
        <w:tcPr>
          <w:tcW w:w="3360" w:type="dxa"/>
        </w:tcPr>
        <w:p w14:paraId="1B84152C" w14:textId="5098F621" w:rsidR="37BE2C11" w:rsidRDefault="37BE2C11" w:rsidP="37BE2C11">
          <w:pPr>
            <w:pStyle w:val="Header"/>
            <w:ind w:right="-115"/>
            <w:jc w:val="right"/>
          </w:pPr>
        </w:p>
      </w:tc>
    </w:tr>
  </w:tbl>
  <w:p w14:paraId="2C645486" w14:textId="26BDC57D" w:rsidR="37BE2C11" w:rsidRDefault="37BE2C11" w:rsidP="37BE2C1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B529DAC" w14:textId="77777777" w:rsidTr="37BE2C11">
      <w:trPr>
        <w:trHeight w:val="300"/>
      </w:trPr>
      <w:tc>
        <w:tcPr>
          <w:tcW w:w="3360" w:type="dxa"/>
        </w:tcPr>
        <w:p w14:paraId="24096372" w14:textId="39C7343E" w:rsidR="37BE2C11" w:rsidRDefault="37BE2C11" w:rsidP="37BE2C11">
          <w:pPr>
            <w:pStyle w:val="Header"/>
            <w:ind w:left="-115"/>
            <w:jc w:val="left"/>
          </w:pPr>
        </w:p>
      </w:tc>
      <w:tc>
        <w:tcPr>
          <w:tcW w:w="3360" w:type="dxa"/>
        </w:tcPr>
        <w:p w14:paraId="28EE8528" w14:textId="20FB3D96" w:rsidR="37BE2C11" w:rsidRDefault="37BE2C11" w:rsidP="37BE2C11">
          <w:pPr>
            <w:pStyle w:val="Header"/>
            <w:jc w:val="center"/>
          </w:pPr>
        </w:p>
      </w:tc>
      <w:tc>
        <w:tcPr>
          <w:tcW w:w="3360" w:type="dxa"/>
        </w:tcPr>
        <w:p w14:paraId="2C83D069" w14:textId="5FE5326A" w:rsidR="37BE2C11" w:rsidRDefault="37BE2C11" w:rsidP="37BE2C11">
          <w:pPr>
            <w:pStyle w:val="Header"/>
            <w:ind w:right="-115"/>
            <w:jc w:val="right"/>
          </w:pPr>
        </w:p>
      </w:tc>
    </w:tr>
  </w:tbl>
  <w:p w14:paraId="052BB449" w14:textId="185D38FE" w:rsidR="37BE2C11" w:rsidRDefault="37BE2C11" w:rsidP="37BE2C1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25B9F5A6" w14:textId="77777777" w:rsidTr="37BE2C11">
      <w:trPr>
        <w:trHeight w:val="300"/>
      </w:trPr>
      <w:tc>
        <w:tcPr>
          <w:tcW w:w="3360" w:type="dxa"/>
        </w:tcPr>
        <w:p w14:paraId="11C25A4C" w14:textId="3A547F2C" w:rsidR="37BE2C11" w:rsidRDefault="37BE2C11" w:rsidP="37BE2C11">
          <w:pPr>
            <w:pStyle w:val="Header"/>
            <w:ind w:left="-115"/>
            <w:jc w:val="left"/>
          </w:pPr>
        </w:p>
      </w:tc>
      <w:tc>
        <w:tcPr>
          <w:tcW w:w="3360" w:type="dxa"/>
        </w:tcPr>
        <w:p w14:paraId="02F1078B" w14:textId="26BFD6C5" w:rsidR="37BE2C11" w:rsidRDefault="37BE2C11" w:rsidP="37BE2C11">
          <w:pPr>
            <w:pStyle w:val="Header"/>
            <w:jc w:val="center"/>
          </w:pPr>
        </w:p>
      </w:tc>
      <w:tc>
        <w:tcPr>
          <w:tcW w:w="3360" w:type="dxa"/>
        </w:tcPr>
        <w:p w14:paraId="6BC651E4" w14:textId="49F9E431" w:rsidR="37BE2C11" w:rsidRDefault="37BE2C11" w:rsidP="37BE2C11">
          <w:pPr>
            <w:pStyle w:val="Header"/>
            <w:ind w:right="-115"/>
            <w:jc w:val="right"/>
          </w:pPr>
        </w:p>
      </w:tc>
    </w:tr>
  </w:tbl>
  <w:p w14:paraId="6AB686B9" w14:textId="1B4EA80E" w:rsidR="37BE2C11" w:rsidRDefault="37BE2C11" w:rsidP="37BE2C11">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wTIkHiDQ" int2:invalidationBookmarkName="" int2:hashCode="SFu5s9lVKYXlLQ" int2:id="ylsAmCwT">
      <int2:state int2:value="Rejected" int2:type="spell"/>
    </int2:bookmark>
    <int2:bookmark int2:bookmarkName="_Int_sgDuRF34" int2:invalidationBookmarkName="" int2:hashCode="XGXpJ7p3VGK2su" int2:id="yELS8lmk">
      <int2:state int2:value="Rejected" int2:type="spell"/>
    </int2:bookmark>
    <int2:bookmark int2:bookmarkName="_Int_9QH8Dalo" int2:invalidationBookmarkName="" int2:hashCode="zp+l1LFOv/derD" int2:id="O9bhJ4G7">
      <int2:state int2:value="Rejected" int2:type="spell"/>
    </int2:bookmark>
    <int2:bookmark int2:bookmarkName="_Int_0jPK0Zm6" int2:invalidationBookmarkName="" int2:hashCode="9a2hLep+qVF8zT" int2:id="4hrUkqAc">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eary, Andrew J.">
    <w15:presenceInfo w15:providerId="AD" w15:userId="S::ajmccleary@quinnipiac.edu::8a955dad-0a2e-48fa-bb5f-dfde6b27c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activeWritingStyle w:appName="MSWord" w:lang="es-ES" w:vendorID="64" w:dllVersion="0" w:nlCheck="1" w:checkStyle="0"/>
  <w:activeWritingStyle w:appName="MSWord" w:lang="en-US" w:vendorID="64" w:dllVersion="0" w:nlCheck="1" w:checkStyle="0"/>
  <w:activeWritingStyle w:appName="MSWord" w:lang="fr-FR"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B7F2C"/>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456"/>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27E8"/>
    <w:rsid w:val="0019344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22C7"/>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17A6"/>
    <w:rsid w:val="002A517A"/>
    <w:rsid w:val="002A6FB2"/>
    <w:rsid w:val="002B01E4"/>
    <w:rsid w:val="002B1F59"/>
    <w:rsid w:val="002B9ABC"/>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3338"/>
    <w:rsid w:val="003D0DD2"/>
    <w:rsid w:val="003D544B"/>
    <w:rsid w:val="003D7001"/>
    <w:rsid w:val="003E6247"/>
    <w:rsid w:val="003E6635"/>
    <w:rsid w:val="003F07BE"/>
    <w:rsid w:val="003F3DDA"/>
    <w:rsid w:val="003F4297"/>
    <w:rsid w:val="003F5DAE"/>
    <w:rsid w:val="003F5F3D"/>
    <w:rsid w:val="003F7CA2"/>
    <w:rsid w:val="00402485"/>
    <w:rsid w:val="004128EE"/>
    <w:rsid w:val="00414E24"/>
    <w:rsid w:val="00422E9E"/>
    <w:rsid w:val="00427C7D"/>
    <w:rsid w:val="00431156"/>
    <w:rsid w:val="00431CB0"/>
    <w:rsid w:val="0043529D"/>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3B8F"/>
    <w:rsid w:val="004D4602"/>
    <w:rsid w:val="004D544F"/>
    <w:rsid w:val="004F0783"/>
    <w:rsid w:val="0050103C"/>
    <w:rsid w:val="0050107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7186"/>
    <w:rsid w:val="00581F07"/>
    <w:rsid w:val="0058578F"/>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D72"/>
    <w:rsid w:val="005C539E"/>
    <w:rsid w:val="005C5E36"/>
    <w:rsid w:val="005D0695"/>
    <w:rsid w:val="005D0CCE"/>
    <w:rsid w:val="005D2F7A"/>
    <w:rsid w:val="005D7E6E"/>
    <w:rsid w:val="005E22A3"/>
    <w:rsid w:val="005E4CD6"/>
    <w:rsid w:val="005E771F"/>
    <w:rsid w:val="005F1AB7"/>
    <w:rsid w:val="005F2D53"/>
    <w:rsid w:val="005F30FF"/>
    <w:rsid w:val="00605956"/>
    <w:rsid w:val="00606C1C"/>
    <w:rsid w:val="00607A60"/>
    <w:rsid w:val="00610732"/>
    <w:rsid w:val="00610B40"/>
    <w:rsid w:val="0061273A"/>
    <w:rsid w:val="00612C56"/>
    <w:rsid w:val="00612E4E"/>
    <w:rsid w:val="00621B7F"/>
    <w:rsid w:val="00622600"/>
    <w:rsid w:val="00622A88"/>
    <w:rsid w:val="0062563A"/>
    <w:rsid w:val="006317A6"/>
    <w:rsid w:val="0063608B"/>
    <w:rsid w:val="00641007"/>
    <w:rsid w:val="00644AC8"/>
    <w:rsid w:val="00646FB7"/>
    <w:rsid w:val="00650463"/>
    <w:rsid w:val="006514CD"/>
    <w:rsid w:val="0065275A"/>
    <w:rsid w:val="0065414D"/>
    <w:rsid w:val="00654D92"/>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B4623"/>
    <w:rsid w:val="006B5503"/>
    <w:rsid w:val="006B6BE3"/>
    <w:rsid w:val="006B7B96"/>
    <w:rsid w:val="006C4BE3"/>
    <w:rsid w:val="006D0E9B"/>
    <w:rsid w:val="006D1FC5"/>
    <w:rsid w:val="006D2239"/>
    <w:rsid w:val="006E0D12"/>
    <w:rsid w:val="006E4407"/>
    <w:rsid w:val="006E7653"/>
    <w:rsid w:val="006F050A"/>
    <w:rsid w:val="006F1681"/>
    <w:rsid w:val="00701FA6"/>
    <w:rsid w:val="0070306F"/>
    <w:rsid w:val="007037EA"/>
    <w:rsid w:val="0070473B"/>
    <w:rsid w:val="0070531E"/>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E89"/>
    <w:rsid w:val="007C57E7"/>
    <w:rsid w:val="007D12B8"/>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87146"/>
    <w:rsid w:val="0089066F"/>
    <w:rsid w:val="00890AB7"/>
    <w:rsid w:val="00891A1D"/>
    <w:rsid w:val="008949E1"/>
    <w:rsid w:val="00895338"/>
    <w:rsid w:val="00896C32"/>
    <w:rsid w:val="00897964"/>
    <w:rsid w:val="008A41B3"/>
    <w:rsid w:val="008A665A"/>
    <w:rsid w:val="008B1EFD"/>
    <w:rsid w:val="008B6BF0"/>
    <w:rsid w:val="008B710D"/>
    <w:rsid w:val="008B7B75"/>
    <w:rsid w:val="008B7FED"/>
    <w:rsid w:val="008C118B"/>
    <w:rsid w:val="008C4839"/>
    <w:rsid w:val="008C6E83"/>
    <w:rsid w:val="008C72C9"/>
    <w:rsid w:val="008D4A83"/>
    <w:rsid w:val="008D57FC"/>
    <w:rsid w:val="008F1552"/>
    <w:rsid w:val="008F1F12"/>
    <w:rsid w:val="008F2147"/>
    <w:rsid w:val="008F6FB8"/>
    <w:rsid w:val="00900956"/>
    <w:rsid w:val="009010B7"/>
    <w:rsid w:val="00903896"/>
    <w:rsid w:val="009073E1"/>
    <w:rsid w:val="00915A17"/>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4CA8"/>
    <w:rsid w:val="00976413"/>
    <w:rsid w:val="00982C4C"/>
    <w:rsid w:val="00986039"/>
    <w:rsid w:val="009923C7"/>
    <w:rsid w:val="0099432D"/>
    <w:rsid w:val="009978A7"/>
    <w:rsid w:val="009A3D4D"/>
    <w:rsid w:val="009B00DC"/>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11D3"/>
    <w:rsid w:val="00A55023"/>
    <w:rsid w:val="00A55E8A"/>
    <w:rsid w:val="00A70AE5"/>
    <w:rsid w:val="00A739CB"/>
    <w:rsid w:val="00A739D0"/>
    <w:rsid w:val="00A75047"/>
    <w:rsid w:val="00A8507F"/>
    <w:rsid w:val="00A8783C"/>
    <w:rsid w:val="00A91E16"/>
    <w:rsid w:val="00A938B3"/>
    <w:rsid w:val="00A95036"/>
    <w:rsid w:val="00A952AC"/>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4E52"/>
    <w:rsid w:val="00AE0D83"/>
    <w:rsid w:val="00AE1E64"/>
    <w:rsid w:val="00AF624E"/>
    <w:rsid w:val="00B13E4F"/>
    <w:rsid w:val="00B14E51"/>
    <w:rsid w:val="00B15A21"/>
    <w:rsid w:val="00B1638F"/>
    <w:rsid w:val="00B16EE6"/>
    <w:rsid w:val="00B21B77"/>
    <w:rsid w:val="00B221AF"/>
    <w:rsid w:val="00B24F16"/>
    <w:rsid w:val="00B25737"/>
    <w:rsid w:val="00B26A98"/>
    <w:rsid w:val="00B33269"/>
    <w:rsid w:val="00B350C9"/>
    <w:rsid w:val="00B3715C"/>
    <w:rsid w:val="00B4052C"/>
    <w:rsid w:val="00B41CB4"/>
    <w:rsid w:val="00B42880"/>
    <w:rsid w:val="00B42B63"/>
    <w:rsid w:val="00B43D73"/>
    <w:rsid w:val="00B46551"/>
    <w:rsid w:val="00B47690"/>
    <w:rsid w:val="00B51DB5"/>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0BC1"/>
    <w:rsid w:val="00BB333E"/>
    <w:rsid w:val="00BB344E"/>
    <w:rsid w:val="00BC1525"/>
    <w:rsid w:val="00BC2755"/>
    <w:rsid w:val="00BC3758"/>
    <w:rsid w:val="00BC5BDA"/>
    <w:rsid w:val="00BC60B4"/>
    <w:rsid w:val="00BC63AE"/>
    <w:rsid w:val="00BD13EA"/>
    <w:rsid w:val="00BD304D"/>
    <w:rsid w:val="00BD4A1F"/>
    <w:rsid w:val="00BD61E5"/>
    <w:rsid w:val="00BD793B"/>
    <w:rsid w:val="00BE2568"/>
    <w:rsid w:val="00BE4AFF"/>
    <w:rsid w:val="00BE4C1E"/>
    <w:rsid w:val="00BE70EA"/>
    <w:rsid w:val="00BE726F"/>
    <w:rsid w:val="00BE7F58"/>
    <w:rsid w:val="00BF3D6B"/>
    <w:rsid w:val="00BF4DF1"/>
    <w:rsid w:val="00C03DCA"/>
    <w:rsid w:val="00C06212"/>
    <w:rsid w:val="00C10413"/>
    <w:rsid w:val="00C1142C"/>
    <w:rsid w:val="00C14012"/>
    <w:rsid w:val="00C14A4F"/>
    <w:rsid w:val="00C14E1B"/>
    <w:rsid w:val="00C27CFA"/>
    <w:rsid w:val="00C304B7"/>
    <w:rsid w:val="00C304C2"/>
    <w:rsid w:val="00C310A5"/>
    <w:rsid w:val="00C32613"/>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A9E"/>
    <w:rsid w:val="00C96C07"/>
    <w:rsid w:val="00CA17C5"/>
    <w:rsid w:val="00CB6709"/>
    <w:rsid w:val="00CC2FE0"/>
    <w:rsid w:val="00CC5A6D"/>
    <w:rsid w:val="00CD23B3"/>
    <w:rsid w:val="00CD4663"/>
    <w:rsid w:val="00CE4872"/>
    <w:rsid w:val="00CE4C1B"/>
    <w:rsid w:val="00CE752A"/>
    <w:rsid w:val="00CF2B1E"/>
    <w:rsid w:val="00CF39D4"/>
    <w:rsid w:val="00CF4B6C"/>
    <w:rsid w:val="00CF76AD"/>
    <w:rsid w:val="00D03363"/>
    <w:rsid w:val="00D04103"/>
    <w:rsid w:val="00D04456"/>
    <w:rsid w:val="00D24AA4"/>
    <w:rsid w:val="00D31EBA"/>
    <w:rsid w:val="00D327A4"/>
    <w:rsid w:val="00D33FD9"/>
    <w:rsid w:val="00D341FA"/>
    <w:rsid w:val="00D34435"/>
    <w:rsid w:val="00D41A33"/>
    <w:rsid w:val="00D41FD5"/>
    <w:rsid w:val="00D42B0B"/>
    <w:rsid w:val="00D47BCC"/>
    <w:rsid w:val="00D514A4"/>
    <w:rsid w:val="00D552DF"/>
    <w:rsid w:val="00D55F41"/>
    <w:rsid w:val="00D6473D"/>
    <w:rsid w:val="00D6535E"/>
    <w:rsid w:val="00D658B3"/>
    <w:rsid w:val="00D701AA"/>
    <w:rsid w:val="00D70EDE"/>
    <w:rsid w:val="00D77292"/>
    <w:rsid w:val="00D85494"/>
    <w:rsid w:val="00D868F5"/>
    <w:rsid w:val="00D90CE3"/>
    <w:rsid w:val="00D9290D"/>
    <w:rsid w:val="00DA204F"/>
    <w:rsid w:val="00DA2DC7"/>
    <w:rsid w:val="00DA3862"/>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6451"/>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664D"/>
    <w:rsid w:val="00F30418"/>
    <w:rsid w:val="00F3215E"/>
    <w:rsid w:val="00F3231F"/>
    <w:rsid w:val="00F33D76"/>
    <w:rsid w:val="00F37FA0"/>
    <w:rsid w:val="00F41CC2"/>
    <w:rsid w:val="00F44A1C"/>
    <w:rsid w:val="00F510B3"/>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0AE126"/>
    <w:rsid w:val="011A6B42"/>
    <w:rsid w:val="011B6A49"/>
    <w:rsid w:val="01CB293A"/>
    <w:rsid w:val="01D2599B"/>
    <w:rsid w:val="0243FF17"/>
    <w:rsid w:val="02629C73"/>
    <w:rsid w:val="02B2D003"/>
    <w:rsid w:val="031C6ECE"/>
    <w:rsid w:val="032261DB"/>
    <w:rsid w:val="03527A5D"/>
    <w:rsid w:val="035360D0"/>
    <w:rsid w:val="03607DCA"/>
    <w:rsid w:val="037088D3"/>
    <w:rsid w:val="039BA569"/>
    <w:rsid w:val="03C070E1"/>
    <w:rsid w:val="03CE004F"/>
    <w:rsid w:val="03DB3CC1"/>
    <w:rsid w:val="03FC464D"/>
    <w:rsid w:val="0409F85D"/>
    <w:rsid w:val="0431A08C"/>
    <w:rsid w:val="043282F8"/>
    <w:rsid w:val="046CBD94"/>
    <w:rsid w:val="04CC167B"/>
    <w:rsid w:val="05095B76"/>
    <w:rsid w:val="055615E3"/>
    <w:rsid w:val="05A5E3F9"/>
    <w:rsid w:val="05D1CB4D"/>
    <w:rsid w:val="060E57EC"/>
    <w:rsid w:val="063BA7F3"/>
    <w:rsid w:val="06417158"/>
    <w:rsid w:val="06D38216"/>
    <w:rsid w:val="06D73A90"/>
    <w:rsid w:val="06E8DEA8"/>
    <w:rsid w:val="070FDB37"/>
    <w:rsid w:val="0741B186"/>
    <w:rsid w:val="0793E440"/>
    <w:rsid w:val="08093B6C"/>
    <w:rsid w:val="08515456"/>
    <w:rsid w:val="0859178F"/>
    <w:rsid w:val="0885C429"/>
    <w:rsid w:val="08DB7EDC"/>
    <w:rsid w:val="091C1A2D"/>
    <w:rsid w:val="097178C5"/>
    <w:rsid w:val="09747C4A"/>
    <w:rsid w:val="09C3641E"/>
    <w:rsid w:val="09DAA5D6"/>
    <w:rsid w:val="09DB135F"/>
    <w:rsid w:val="09E7142E"/>
    <w:rsid w:val="09E8297A"/>
    <w:rsid w:val="0A085631"/>
    <w:rsid w:val="0A768D6B"/>
    <w:rsid w:val="0A9B5052"/>
    <w:rsid w:val="0B31D545"/>
    <w:rsid w:val="0B34C6DE"/>
    <w:rsid w:val="0B4A2623"/>
    <w:rsid w:val="0B9E3D7F"/>
    <w:rsid w:val="0BA8B97A"/>
    <w:rsid w:val="0BC31F6C"/>
    <w:rsid w:val="0C3356BB"/>
    <w:rsid w:val="0C4C4DDC"/>
    <w:rsid w:val="0C57BAAE"/>
    <w:rsid w:val="0CCFC8DA"/>
    <w:rsid w:val="0D5ADF59"/>
    <w:rsid w:val="0D8EC25B"/>
    <w:rsid w:val="0DA54966"/>
    <w:rsid w:val="0DADAC86"/>
    <w:rsid w:val="0DE0ED5F"/>
    <w:rsid w:val="0DF327CC"/>
    <w:rsid w:val="0EEF10CF"/>
    <w:rsid w:val="0F547376"/>
    <w:rsid w:val="0F7B249E"/>
    <w:rsid w:val="0F7EE549"/>
    <w:rsid w:val="103C0C1B"/>
    <w:rsid w:val="104ED5B1"/>
    <w:rsid w:val="1064DF12"/>
    <w:rsid w:val="10745732"/>
    <w:rsid w:val="1076DEDA"/>
    <w:rsid w:val="109C9DB9"/>
    <w:rsid w:val="10A773BD"/>
    <w:rsid w:val="10F0D69D"/>
    <w:rsid w:val="11176976"/>
    <w:rsid w:val="115CC26D"/>
    <w:rsid w:val="119D81DD"/>
    <w:rsid w:val="12A155D4"/>
    <w:rsid w:val="1333CEEF"/>
    <w:rsid w:val="134AC91F"/>
    <w:rsid w:val="13646A7F"/>
    <w:rsid w:val="13833C97"/>
    <w:rsid w:val="13A5E71F"/>
    <w:rsid w:val="13BD664C"/>
    <w:rsid w:val="13CF07B1"/>
    <w:rsid w:val="13D85636"/>
    <w:rsid w:val="143FFCAD"/>
    <w:rsid w:val="144C383F"/>
    <w:rsid w:val="146FF9EA"/>
    <w:rsid w:val="14D4A68D"/>
    <w:rsid w:val="14F320DA"/>
    <w:rsid w:val="14FFE2B2"/>
    <w:rsid w:val="152E4F1A"/>
    <w:rsid w:val="154CDA54"/>
    <w:rsid w:val="1555E729"/>
    <w:rsid w:val="15CA3403"/>
    <w:rsid w:val="15CE6CA2"/>
    <w:rsid w:val="16147D0C"/>
    <w:rsid w:val="16296514"/>
    <w:rsid w:val="164CDDC2"/>
    <w:rsid w:val="16506135"/>
    <w:rsid w:val="16CD5841"/>
    <w:rsid w:val="16DFC1B4"/>
    <w:rsid w:val="16F1604B"/>
    <w:rsid w:val="16F6114B"/>
    <w:rsid w:val="170204D6"/>
    <w:rsid w:val="17BBBE8B"/>
    <w:rsid w:val="17FCFED6"/>
    <w:rsid w:val="181F5540"/>
    <w:rsid w:val="183A19F6"/>
    <w:rsid w:val="183CDC4B"/>
    <w:rsid w:val="185E8F9B"/>
    <w:rsid w:val="187E450B"/>
    <w:rsid w:val="1892856F"/>
    <w:rsid w:val="18D7FEAB"/>
    <w:rsid w:val="197FD24A"/>
    <w:rsid w:val="199E7323"/>
    <w:rsid w:val="19EE9A02"/>
    <w:rsid w:val="1A281887"/>
    <w:rsid w:val="1A2CE568"/>
    <w:rsid w:val="1A36224B"/>
    <w:rsid w:val="1ABD872E"/>
    <w:rsid w:val="1B0C6C66"/>
    <w:rsid w:val="1B1D9C01"/>
    <w:rsid w:val="1BDB317F"/>
    <w:rsid w:val="1BDD9F25"/>
    <w:rsid w:val="1BFBFAB7"/>
    <w:rsid w:val="1C030A3C"/>
    <w:rsid w:val="1C119480"/>
    <w:rsid w:val="1C11C738"/>
    <w:rsid w:val="1C19ACB2"/>
    <w:rsid w:val="1C34E7D7"/>
    <w:rsid w:val="1C3C6F4E"/>
    <w:rsid w:val="1C73D0E7"/>
    <w:rsid w:val="1C864E22"/>
    <w:rsid w:val="1CC780EF"/>
    <w:rsid w:val="1CDE7CE4"/>
    <w:rsid w:val="1CE39998"/>
    <w:rsid w:val="1CED5348"/>
    <w:rsid w:val="1D4211C5"/>
    <w:rsid w:val="1D69B636"/>
    <w:rsid w:val="1D6C4749"/>
    <w:rsid w:val="1DCE04C6"/>
    <w:rsid w:val="1DDF00A5"/>
    <w:rsid w:val="1E0A3930"/>
    <w:rsid w:val="1E70A2CC"/>
    <w:rsid w:val="1E7210B5"/>
    <w:rsid w:val="1EA88DDF"/>
    <w:rsid w:val="1F45ED2A"/>
    <w:rsid w:val="1F7E8E78"/>
    <w:rsid w:val="1F860209"/>
    <w:rsid w:val="1FC5FDEA"/>
    <w:rsid w:val="1FEE9788"/>
    <w:rsid w:val="2022D1A0"/>
    <w:rsid w:val="203879B0"/>
    <w:rsid w:val="205C1AD1"/>
    <w:rsid w:val="207DAF0A"/>
    <w:rsid w:val="208B783B"/>
    <w:rsid w:val="209200D1"/>
    <w:rsid w:val="20CE8874"/>
    <w:rsid w:val="2113C309"/>
    <w:rsid w:val="21220000"/>
    <w:rsid w:val="2140E146"/>
    <w:rsid w:val="214D4AE1"/>
    <w:rsid w:val="2153DBBD"/>
    <w:rsid w:val="21FF64D9"/>
    <w:rsid w:val="2257BD2D"/>
    <w:rsid w:val="2258CCE1"/>
    <w:rsid w:val="226AA557"/>
    <w:rsid w:val="2275645E"/>
    <w:rsid w:val="231656A8"/>
    <w:rsid w:val="23389DA5"/>
    <w:rsid w:val="23459A98"/>
    <w:rsid w:val="237A677C"/>
    <w:rsid w:val="23C5C933"/>
    <w:rsid w:val="23CB0C9F"/>
    <w:rsid w:val="241A1FD1"/>
    <w:rsid w:val="2420C20C"/>
    <w:rsid w:val="2436E4D1"/>
    <w:rsid w:val="245A7CDD"/>
    <w:rsid w:val="246068C8"/>
    <w:rsid w:val="24690BFF"/>
    <w:rsid w:val="246BAE7B"/>
    <w:rsid w:val="24CFE5B9"/>
    <w:rsid w:val="24EB3115"/>
    <w:rsid w:val="252C82C6"/>
    <w:rsid w:val="25A8196F"/>
    <w:rsid w:val="25DFD6FE"/>
    <w:rsid w:val="25F35729"/>
    <w:rsid w:val="262B641A"/>
    <w:rsid w:val="265056AA"/>
    <w:rsid w:val="2684C374"/>
    <w:rsid w:val="26967CD9"/>
    <w:rsid w:val="26E6794B"/>
    <w:rsid w:val="26F19192"/>
    <w:rsid w:val="2756A3A1"/>
    <w:rsid w:val="2773F90D"/>
    <w:rsid w:val="279F0999"/>
    <w:rsid w:val="27ADE527"/>
    <w:rsid w:val="27FE1452"/>
    <w:rsid w:val="283C2219"/>
    <w:rsid w:val="28663044"/>
    <w:rsid w:val="28A0BC3D"/>
    <w:rsid w:val="28ACDF93"/>
    <w:rsid w:val="28D099C5"/>
    <w:rsid w:val="29199903"/>
    <w:rsid w:val="2967F0F7"/>
    <w:rsid w:val="29A1C88C"/>
    <w:rsid w:val="29BFEADB"/>
    <w:rsid w:val="2A8B90FC"/>
    <w:rsid w:val="2AA7800B"/>
    <w:rsid w:val="2AE8B85A"/>
    <w:rsid w:val="2AF97A23"/>
    <w:rsid w:val="2BA7F18F"/>
    <w:rsid w:val="2BB81783"/>
    <w:rsid w:val="2BD952A2"/>
    <w:rsid w:val="2C15BBD4"/>
    <w:rsid w:val="2C506BA6"/>
    <w:rsid w:val="2C60391E"/>
    <w:rsid w:val="2CDB8EED"/>
    <w:rsid w:val="2CFEA32B"/>
    <w:rsid w:val="2D4BACC3"/>
    <w:rsid w:val="2D594086"/>
    <w:rsid w:val="2D93648A"/>
    <w:rsid w:val="2DC8ECD3"/>
    <w:rsid w:val="2E01EC7E"/>
    <w:rsid w:val="2E021B17"/>
    <w:rsid w:val="2E3036DD"/>
    <w:rsid w:val="2E3A508A"/>
    <w:rsid w:val="2E8DCD1D"/>
    <w:rsid w:val="2EBE8314"/>
    <w:rsid w:val="2F2AF529"/>
    <w:rsid w:val="2FC66CD1"/>
    <w:rsid w:val="2FC8742E"/>
    <w:rsid w:val="3029893E"/>
    <w:rsid w:val="305C3AA7"/>
    <w:rsid w:val="30CFC8F0"/>
    <w:rsid w:val="3107526F"/>
    <w:rsid w:val="31445C40"/>
    <w:rsid w:val="317E72B0"/>
    <w:rsid w:val="31AB55F6"/>
    <w:rsid w:val="31F80F94"/>
    <w:rsid w:val="3214939A"/>
    <w:rsid w:val="32149C25"/>
    <w:rsid w:val="32825ED1"/>
    <w:rsid w:val="329F22C6"/>
    <w:rsid w:val="32E89DC0"/>
    <w:rsid w:val="32EBF724"/>
    <w:rsid w:val="33810987"/>
    <w:rsid w:val="33E902E2"/>
    <w:rsid w:val="34226310"/>
    <w:rsid w:val="34391761"/>
    <w:rsid w:val="344A6125"/>
    <w:rsid w:val="34508233"/>
    <w:rsid w:val="3459992C"/>
    <w:rsid w:val="34D4CBF0"/>
    <w:rsid w:val="351E0B68"/>
    <w:rsid w:val="35351CE3"/>
    <w:rsid w:val="356184C7"/>
    <w:rsid w:val="357297F5"/>
    <w:rsid w:val="357C0F50"/>
    <w:rsid w:val="358CFC1B"/>
    <w:rsid w:val="359345C7"/>
    <w:rsid w:val="35A8D877"/>
    <w:rsid w:val="35AC3E04"/>
    <w:rsid w:val="35CA4BDA"/>
    <w:rsid w:val="35FEB1E1"/>
    <w:rsid w:val="36331D1C"/>
    <w:rsid w:val="36D1D269"/>
    <w:rsid w:val="36E0BDAE"/>
    <w:rsid w:val="3704291C"/>
    <w:rsid w:val="373BD2D8"/>
    <w:rsid w:val="37898B2A"/>
    <w:rsid w:val="3798886D"/>
    <w:rsid w:val="37BE2C11"/>
    <w:rsid w:val="37FDDB77"/>
    <w:rsid w:val="38338C50"/>
    <w:rsid w:val="38479DA9"/>
    <w:rsid w:val="385F264E"/>
    <w:rsid w:val="3862723A"/>
    <w:rsid w:val="38A008CE"/>
    <w:rsid w:val="38B50DC3"/>
    <w:rsid w:val="38CF0652"/>
    <w:rsid w:val="38FD6D57"/>
    <w:rsid w:val="3903FFCC"/>
    <w:rsid w:val="39291D3A"/>
    <w:rsid w:val="3945F085"/>
    <w:rsid w:val="39514293"/>
    <w:rsid w:val="3995DF82"/>
    <w:rsid w:val="3A09C5E2"/>
    <w:rsid w:val="3A40DCF0"/>
    <w:rsid w:val="3A686242"/>
    <w:rsid w:val="3A6D12F0"/>
    <w:rsid w:val="3AC250C5"/>
    <w:rsid w:val="3AF45B47"/>
    <w:rsid w:val="3B07D322"/>
    <w:rsid w:val="3B2CF2CE"/>
    <w:rsid w:val="3B45745F"/>
    <w:rsid w:val="3B74FB31"/>
    <w:rsid w:val="3B7E9C8D"/>
    <w:rsid w:val="3CC40F3E"/>
    <w:rsid w:val="3CCB6F10"/>
    <w:rsid w:val="3CCFCF6A"/>
    <w:rsid w:val="3D10090A"/>
    <w:rsid w:val="3D121CBC"/>
    <w:rsid w:val="3D12E660"/>
    <w:rsid w:val="3D8F0831"/>
    <w:rsid w:val="3DA1CF62"/>
    <w:rsid w:val="3DC07941"/>
    <w:rsid w:val="3DCE1E38"/>
    <w:rsid w:val="3DDF19A5"/>
    <w:rsid w:val="3DF0FE48"/>
    <w:rsid w:val="3E2FFEA5"/>
    <w:rsid w:val="3E470C06"/>
    <w:rsid w:val="3E51FF13"/>
    <w:rsid w:val="3E69857B"/>
    <w:rsid w:val="3E73E512"/>
    <w:rsid w:val="3EA3FFB3"/>
    <w:rsid w:val="3EA89BDC"/>
    <w:rsid w:val="3EF969A7"/>
    <w:rsid w:val="3F686969"/>
    <w:rsid w:val="3F896F5A"/>
    <w:rsid w:val="3F8D0CBF"/>
    <w:rsid w:val="3FE3FE85"/>
    <w:rsid w:val="3FE6D7C1"/>
    <w:rsid w:val="4001E80B"/>
    <w:rsid w:val="401F1164"/>
    <w:rsid w:val="40321293"/>
    <w:rsid w:val="4058F9BA"/>
    <w:rsid w:val="40654F87"/>
    <w:rsid w:val="40820001"/>
    <w:rsid w:val="4099A916"/>
    <w:rsid w:val="40C89E63"/>
    <w:rsid w:val="40EE00B3"/>
    <w:rsid w:val="40EE14F1"/>
    <w:rsid w:val="41953215"/>
    <w:rsid w:val="41BF066E"/>
    <w:rsid w:val="41FEED0C"/>
    <w:rsid w:val="4214DA68"/>
    <w:rsid w:val="42BCD474"/>
    <w:rsid w:val="42D0B0EE"/>
    <w:rsid w:val="42D480A8"/>
    <w:rsid w:val="42EA2BAF"/>
    <w:rsid w:val="430781B4"/>
    <w:rsid w:val="4335DDC0"/>
    <w:rsid w:val="4359AD19"/>
    <w:rsid w:val="4370AC41"/>
    <w:rsid w:val="437F6679"/>
    <w:rsid w:val="438AEC5A"/>
    <w:rsid w:val="43F42906"/>
    <w:rsid w:val="43F94204"/>
    <w:rsid w:val="4419E34F"/>
    <w:rsid w:val="443FF836"/>
    <w:rsid w:val="447BF79A"/>
    <w:rsid w:val="44A7A76C"/>
    <w:rsid w:val="44ACC345"/>
    <w:rsid w:val="44DE6272"/>
    <w:rsid w:val="44F3353B"/>
    <w:rsid w:val="45442534"/>
    <w:rsid w:val="457776A4"/>
    <w:rsid w:val="4586301F"/>
    <w:rsid w:val="463A7EB5"/>
    <w:rsid w:val="46627F39"/>
    <w:rsid w:val="46A7B769"/>
    <w:rsid w:val="46E0CE9E"/>
    <w:rsid w:val="4724F39E"/>
    <w:rsid w:val="476A2443"/>
    <w:rsid w:val="47A06B54"/>
    <w:rsid w:val="47B2E7A8"/>
    <w:rsid w:val="47DC6A1E"/>
    <w:rsid w:val="47EC790B"/>
    <w:rsid w:val="47F00020"/>
    <w:rsid w:val="486B2F8F"/>
    <w:rsid w:val="48A28EE5"/>
    <w:rsid w:val="48A617E2"/>
    <w:rsid w:val="48E9D0ED"/>
    <w:rsid w:val="494D3D00"/>
    <w:rsid w:val="496E6EE6"/>
    <w:rsid w:val="4975096B"/>
    <w:rsid w:val="49AA734E"/>
    <w:rsid w:val="49DC6BED"/>
    <w:rsid w:val="4A5174AB"/>
    <w:rsid w:val="4AB5FA53"/>
    <w:rsid w:val="4AFBFABA"/>
    <w:rsid w:val="4B00F6BE"/>
    <w:rsid w:val="4B1051F0"/>
    <w:rsid w:val="4B26F48D"/>
    <w:rsid w:val="4B291CFD"/>
    <w:rsid w:val="4B6A5B42"/>
    <w:rsid w:val="4C282B0C"/>
    <w:rsid w:val="4C3162CF"/>
    <w:rsid w:val="4C42A554"/>
    <w:rsid w:val="4C63C134"/>
    <w:rsid w:val="4C887AA1"/>
    <w:rsid w:val="4CECCC56"/>
    <w:rsid w:val="4D0E3655"/>
    <w:rsid w:val="4D3FA140"/>
    <w:rsid w:val="4D4C3EA4"/>
    <w:rsid w:val="4D598FD4"/>
    <w:rsid w:val="4D8018EA"/>
    <w:rsid w:val="4D905D07"/>
    <w:rsid w:val="4DC3DA1A"/>
    <w:rsid w:val="4DC7AEAA"/>
    <w:rsid w:val="4DF5DAC7"/>
    <w:rsid w:val="4E0A7777"/>
    <w:rsid w:val="4E241615"/>
    <w:rsid w:val="4E509162"/>
    <w:rsid w:val="4EB60290"/>
    <w:rsid w:val="4F225F2A"/>
    <w:rsid w:val="4F399AB7"/>
    <w:rsid w:val="4F4E2F91"/>
    <w:rsid w:val="4FD8A8A6"/>
    <w:rsid w:val="4FF95A8A"/>
    <w:rsid w:val="5022BB79"/>
    <w:rsid w:val="505F0AE2"/>
    <w:rsid w:val="50C21A0F"/>
    <w:rsid w:val="50D2FD60"/>
    <w:rsid w:val="50D5E0D1"/>
    <w:rsid w:val="50E0EAED"/>
    <w:rsid w:val="50E5C243"/>
    <w:rsid w:val="50F3A0A2"/>
    <w:rsid w:val="51447D6E"/>
    <w:rsid w:val="5146AC12"/>
    <w:rsid w:val="514CB869"/>
    <w:rsid w:val="515912FC"/>
    <w:rsid w:val="51769DFE"/>
    <w:rsid w:val="51A372E8"/>
    <w:rsid w:val="51B6F2F0"/>
    <w:rsid w:val="51E43EFE"/>
    <w:rsid w:val="51FA4075"/>
    <w:rsid w:val="5222AABA"/>
    <w:rsid w:val="524DCA0E"/>
    <w:rsid w:val="5290A583"/>
    <w:rsid w:val="52A51AEF"/>
    <w:rsid w:val="53667A84"/>
    <w:rsid w:val="53A4DBA3"/>
    <w:rsid w:val="53F34213"/>
    <w:rsid w:val="542666C3"/>
    <w:rsid w:val="547AF219"/>
    <w:rsid w:val="548DC9EB"/>
    <w:rsid w:val="54900D5F"/>
    <w:rsid w:val="549F22A2"/>
    <w:rsid w:val="54DBF05D"/>
    <w:rsid w:val="55C7D228"/>
    <w:rsid w:val="55F1D4D8"/>
    <w:rsid w:val="55F3B70D"/>
    <w:rsid w:val="55FEC4B5"/>
    <w:rsid w:val="5604ECC7"/>
    <w:rsid w:val="561274E3"/>
    <w:rsid w:val="561DBA44"/>
    <w:rsid w:val="56367154"/>
    <w:rsid w:val="56DAA008"/>
    <w:rsid w:val="56F951DE"/>
    <w:rsid w:val="571FB1BD"/>
    <w:rsid w:val="5721A078"/>
    <w:rsid w:val="57323915"/>
    <w:rsid w:val="5766916A"/>
    <w:rsid w:val="57789EDE"/>
    <w:rsid w:val="57B25E02"/>
    <w:rsid w:val="57BC517A"/>
    <w:rsid w:val="57E474A6"/>
    <w:rsid w:val="584683BB"/>
    <w:rsid w:val="5863ABC2"/>
    <w:rsid w:val="587C536F"/>
    <w:rsid w:val="5887CD55"/>
    <w:rsid w:val="58D2195B"/>
    <w:rsid w:val="5922A67E"/>
    <w:rsid w:val="5932AF65"/>
    <w:rsid w:val="59440EF7"/>
    <w:rsid w:val="594E5B86"/>
    <w:rsid w:val="599177A8"/>
    <w:rsid w:val="59EC7C7A"/>
    <w:rsid w:val="5AA4E2BB"/>
    <w:rsid w:val="5AEF5DC2"/>
    <w:rsid w:val="5B010A97"/>
    <w:rsid w:val="5B489942"/>
    <w:rsid w:val="5B49D4D3"/>
    <w:rsid w:val="5B4EC50E"/>
    <w:rsid w:val="5B6E5C20"/>
    <w:rsid w:val="5B8D5FE8"/>
    <w:rsid w:val="5BBD69FA"/>
    <w:rsid w:val="5BE4AD46"/>
    <w:rsid w:val="5C4EFF87"/>
    <w:rsid w:val="5C4FA52A"/>
    <w:rsid w:val="5C55BE79"/>
    <w:rsid w:val="5CC5C727"/>
    <w:rsid w:val="5CD1C939"/>
    <w:rsid w:val="5CDA5BA3"/>
    <w:rsid w:val="5CF49AAE"/>
    <w:rsid w:val="5CFDB8E4"/>
    <w:rsid w:val="5D2978D8"/>
    <w:rsid w:val="5D369F4A"/>
    <w:rsid w:val="5D504CD0"/>
    <w:rsid w:val="5D648324"/>
    <w:rsid w:val="5D6EA35B"/>
    <w:rsid w:val="5D85F4B7"/>
    <w:rsid w:val="5D90D2FF"/>
    <w:rsid w:val="5DBC37E6"/>
    <w:rsid w:val="5DE21C48"/>
    <w:rsid w:val="5DE508A7"/>
    <w:rsid w:val="5DF2E26D"/>
    <w:rsid w:val="5E04A20D"/>
    <w:rsid w:val="5E387DD0"/>
    <w:rsid w:val="5E7A24CA"/>
    <w:rsid w:val="5E7CC26E"/>
    <w:rsid w:val="5E9187EA"/>
    <w:rsid w:val="5ED82BCC"/>
    <w:rsid w:val="5F785FF8"/>
    <w:rsid w:val="5FB732BE"/>
    <w:rsid w:val="606EFA86"/>
    <w:rsid w:val="60B40E80"/>
    <w:rsid w:val="60DD024A"/>
    <w:rsid w:val="612F1103"/>
    <w:rsid w:val="623B4052"/>
    <w:rsid w:val="627E6DD6"/>
    <w:rsid w:val="634FB48A"/>
    <w:rsid w:val="635CA765"/>
    <w:rsid w:val="63704F5C"/>
    <w:rsid w:val="639403BC"/>
    <w:rsid w:val="63CC26DB"/>
    <w:rsid w:val="63E9D746"/>
    <w:rsid w:val="63F43CC0"/>
    <w:rsid w:val="641709B4"/>
    <w:rsid w:val="642C3D24"/>
    <w:rsid w:val="64C975BA"/>
    <w:rsid w:val="64F51E37"/>
    <w:rsid w:val="6519B9AA"/>
    <w:rsid w:val="652953F5"/>
    <w:rsid w:val="6546116E"/>
    <w:rsid w:val="654EFC93"/>
    <w:rsid w:val="655C045D"/>
    <w:rsid w:val="65D8E0D3"/>
    <w:rsid w:val="65E25C4E"/>
    <w:rsid w:val="65FD9162"/>
    <w:rsid w:val="66042ABC"/>
    <w:rsid w:val="66666EE0"/>
    <w:rsid w:val="666E2A1D"/>
    <w:rsid w:val="6696CBAB"/>
    <w:rsid w:val="67977851"/>
    <w:rsid w:val="67AEB264"/>
    <w:rsid w:val="67BBD03F"/>
    <w:rsid w:val="67F1CE83"/>
    <w:rsid w:val="68A45D8D"/>
    <w:rsid w:val="68ADB2E8"/>
    <w:rsid w:val="68B823E7"/>
    <w:rsid w:val="6916879C"/>
    <w:rsid w:val="694ABEA0"/>
    <w:rsid w:val="69A0162E"/>
    <w:rsid w:val="69D14285"/>
    <w:rsid w:val="69FDBBCC"/>
    <w:rsid w:val="6A08B47E"/>
    <w:rsid w:val="6A185358"/>
    <w:rsid w:val="6A556C51"/>
    <w:rsid w:val="6ABF96D6"/>
    <w:rsid w:val="6AE011D4"/>
    <w:rsid w:val="6AF9D709"/>
    <w:rsid w:val="6B08284C"/>
    <w:rsid w:val="6B4BCD4A"/>
    <w:rsid w:val="6BD17032"/>
    <w:rsid w:val="6BD4B496"/>
    <w:rsid w:val="6BEED6F4"/>
    <w:rsid w:val="6BF56AD3"/>
    <w:rsid w:val="6C19E90D"/>
    <w:rsid w:val="6C24D580"/>
    <w:rsid w:val="6C89E14D"/>
    <w:rsid w:val="6CAA10CB"/>
    <w:rsid w:val="6CF4F18C"/>
    <w:rsid w:val="6D0E8A87"/>
    <w:rsid w:val="6D3C1573"/>
    <w:rsid w:val="6D5C8BAC"/>
    <w:rsid w:val="6D98F773"/>
    <w:rsid w:val="6E050AE4"/>
    <w:rsid w:val="6E226FD2"/>
    <w:rsid w:val="6E28D8BA"/>
    <w:rsid w:val="6E9D051F"/>
    <w:rsid w:val="6EA487D4"/>
    <w:rsid w:val="6EC1200A"/>
    <w:rsid w:val="6F341464"/>
    <w:rsid w:val="6F6ADA88"/>
    <w:rsid w:val="6F758714"/>
    <w:rsid w:val="6F8EF745"/>
    <w:rsid w:val="6FA342F5"/>
    <w:rsid w:val="6FD98EBA"/>
    <w:rsid w:val="6FEAFA9F"/>
    <w:rsid w:val="7058064C"/>
    <w:rsid w:val="705992F1"/>
    <w:rsid w:val="708D94B1"/>
    <w:rsid w:val="7090A4A2"/>
    <w:rsid w:val="70A56E07"/>
    <w:rsid w:val="71028529"/>
    <w:rsid w:val="71A103D3"/>
    <w:rsid w:val="71C7AD68"/>
    <w:rsid w:val="720F39D2"/>
    <w:rsid w:val="7222CA2C"/>
    <w:rsid w:val="7235BE33"/>
    <w:rsid w:val="7267C2E4"/>
    <w:rsid w:val="726D20F4"/>
    <w:rsid w:val="7279E096"/>
    <w:rsid w:val="7291C6BA"/>
    <w:rsid w:val="729A41AC"/>
    <w:rsid w:val="729ED03D"/>
    <w:rsid w:val="72B47963"/>
    <w:rsid w:val="730E908B"/>
    <w:rsid w:val="737B3E0E"/>
    <w:rsid w:val="73B9897A"/>
    <w:rsid w:val="74049436"/>
    <w:rsid w:val="7405EAA8"/>
    <w:rsid w:val="7425E833"/>
    <w:rsid w:val="7489F272"/>
    <w:rsid w:val="74A62A8C"/>
    <w:rsid w:val="74AACE61"/>
    <w:rsid w:val="74B172EC"/>
    <w:rsid w:val="74DBAD7E"/>
    <w:rsid w:val="7500544D"/>
    <w:rsid w:val="75311358"/>
    <w:rsid w:val="7564ACB2"/>
    <w:rsid w:val="757C2EE2"/>
    <w:rsid w:val="75DD8E4B"/>
    <w:rsid w:val="75E43832"/>
    <w:rsid w:val="7665ECB2"/>
    <w:rsid w:val="768DDF5E"/>
    <w:rsid w:val="76E5358C"/>
    <w:rsid w:val="7706016B"/>
    <w:rsid w:val="782A2E8D"/>
    <w:rsid w:val="7830B443"/>
    <w:rsid w:val="7832AAEB"/>
    <w:rsid w:val="789DD600"/>
    <w:rsid w:val="78DC86BE"/>
    <w:rsid w:val="78E9DB10"/>
    <w:rsid w:val="790B6E29"/>
    <w:rsid w:val="796D65B5"/>
    <w:rsid w:val="79A36BCA"/>
    <w:rsid w:val="79B4D8FA"/>
    <w:rsid w:val="79D3EBD4"/>
    <w:rsid w:val="79E1C313"/>
    <w:rsid w:val="7A09F786"/>
    <w:rsid w:val="7A0D4E34"/>
    <w:rsid w:val="7A4D0D33"/>
    <w:rsid w:val="7AFE7F7D"/>
    <w:rsid w:val="7B21072C"/>
    <w:rsid w:val="7B38C227"/>
    <w:rsid w:val="7B59765B"/>
    <w:rsid w:val="7B7288BD"/>
    <w:rsid w:val="7B7557C4"/>
    <w:rsid w:val="7B7BA7D0"/>
    <w:rsid w:val="7BD199D3"/>
    <w:rsid w:val="7BF05A2C"/>
    <w:rsid w:val="7C5C3C69"/>
    <w:rsid w:val="7C905DEE"/>
    <w:rsid w:val="7CB9BD86"/>
    <w:rsid w:val="7CDAD1F2"/>
    <w:rsid w:val="7D26628E"/>
    <w:rsid w:val="7D498C3C"/>
    <w:rsid w:val="7D9689FC"/>
    <w:rsid w:val="7DBA8F7D"/>
    <w:rsid w:val="7DDA26B7"/>
    <w:rsid w:val="7DE21D51"/>
    <w:rsid w:val="7E3222CF"/>
    <w:rsid w:val="7E322E61"/>
    <w:rsid w:val="7EE72AA5"/>
    <w:rsid w:val="7F21FED5"/>
    <w:rsid w:val="7F7D471E"/>
    <w:rsid w:val="7FA24802"/>
    <w:rsid w:val="7FAE950E"/>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279E096"/>
    <w:pPr>
      <w:spacing w:line="264" w:lineRule="auto"/>
      <w:jc w:val="both"/>
    </w:pPr>
    <w:rPr>
      <w:rFonts w:ascii="Linux Libertine" w:eastAsiaTheme="minorEastAsia" w:hAnsi="Linux Libertine"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eastAsia="Times New Roman" w:hAnsi="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eastAsia="Times New Roman" w:hAnsi="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eastAsia="Times New Roman" w:hAnsi="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eastAsia="Times New Roman" w:hAnsi="Times New Roman" w:cs="Arial"/>
      <w:i/>
      <w:iCs/>
      <w:sz w:val="24"/>
      <w:szCs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uiPriority w:val="1"/>
    <w:qFormat/>
    <w:rsid w:val="7279E096"/>
    <w:pPr>
      <w:spacing w:before="120"/>
    </w:pPr>
    <w:rPr>
      <w:rFonts w:cs="Linux Libertine"/>
    </w:rPr>
  </w:style>
  <w:style w:type="paragraph" w:customStyle="1" w:styleId="Titledocument">
    <w:name w:val="Title_document"/>
    <w:autoRedefine/>
    <w:qFormat/>
    <w:rsid w:val="00A938B3"/>
    <w:pPr>
      <w:spacing w:before="40" w:after="100"/>
      <w:jc w:val="center"/>
    </w:pPr>
    <w:rPr>
      <w:rFonts w:ascii="Times New Roman" w:eastAsia="Times New Roman" w:hAnsi="Times New Roman" w:cs="Times New Roman"/>
      <w:b/>
      <w:i/>
      <w:iCs/>
      <w:sz w:val="35"/>
      <w:lang w:val="en-US" w:eastAsia="en-US"/>
      <w14:ligatures w14:val="standard"/>
    </w:rPr>
  </w:style>
  <w:style w:type="paragraph" w:customStyle="1" w:styleId="programCodedisplay">
    <w:name w:val="programCode_display"/>
    <w:basedOn w:val="Normal"/>
    <w:uiPriority w:val="1"/>
    <w:rsid w:val="7279E096"/>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A8783C"/>
    <w:pPr>
      <w:spacing w:before="120" w:after="80"/>
      <w:jc w:val="center"/>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A8783C"/>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uiPriority w:val="1"/>
    <w:qFormat/>
    <w:rsid w:val="7279E096"/>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uiPriority w:val="1"/>
    <w:qFormat/>
    <w:rsid w:val="7279E096"/>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uiPriority w:val="1"/>
    <w:qFormat/>
    <w:rsid w:val="7279E096"/>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uiPriority w:val="1"/>
    <w:qFormat/>
    <w:rsid w:val="7279E096"/>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uiPriority w:val="1"/>
    <w:qFormat/>
    <w:rsid w:val="7279E096"/>
    <w:rPr>
      <w:rFonts w:asciiTheme="majorHAnsi" w:hAnsiTheme="majorHAnsi"/>
      <w:color w:val="943634" w:themeColor="accent2" w:themeShade="BF"/>
      <w:sz w:val="28"/>
      <w:szCs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uiPriority w:val="1"/>
    <w:qFormat/>
    <w:rsid w:val="7279E096"/>
    <w:pPr>
      <w:ind w:left="1440"/>
    </w:pPr>
    <w:rPr>
      <w:color w:val="4F6228" w:themeColor="accent3" w:themeShade="80"/>
    </w:rPr>
  </w:style>
  <w:style w:type="paragraph" w:customStyle="1" w:styleId="PoemSource">
    <w:name w:val="PoemSource"/>
    <w:basedOn w:val="Normal"/>
    <w:uiPriority w:val="1"/>
    <w:qFormat/>
    <w:rsid w:val="7279E096"/>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uiPriority w:val="1"/>
    <w:qFormat/>
    <w:rsid w:val="7279E096"/>
    <w:pPr>
      <w:spacing w:after="200"/>
      <w:ind w:left="720"/>
      <w:jc w:val="right"/>
    </w:pPr>
    <w:rPr>
      <w:rFonts w:asciiTheme="minorHAnsi" w:hAnsiTheme="minorHAnsi"/>
      <w:sz w:val="22"/>
      <w:szCs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uiPriority w:val="1"/>
    <w:qFormat/>
    <w:rsid w:val="7279E096"/>
    <w:pPr>
      <w:jc w:val="right"/>
    </w:pPr>
  </w:style>
  <w:style w:type="paragraph" w:customStyle="1" w:styleId="SignatureBlock">
    <w:name w:val="SignatureBlock"/>
    <w:basedOn w:val="Normal"/>
    <w:uiPriority w:val="1"/>
    <w:qFormat/>
    <w:rsid w:val="7279E096"/>
    <w:pPr>
      <w:jc w:val="right"/>
    </w:p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uiPriority w:val="1"/>
    <w:qFormat/>
    <w:rsid w:val="7279E096"/>
    <w:pPr>
      <w:ind w:left="720"/>
    </w:pPr>
    <w:rPr>
      <w:i/>
      <w:iCs/>
      <w:sz w:val="20"/>
      <w:szCs w:val="20"/>
    </w:rPr>
  </w:style>
  <w:style w:type="paragraph" w:customStyle="1" w:styleId="Statements">
    <w:name w:val="Statements"/>
    <w:basedOn w:val="Normal"/>
    <w:uiPriority w:val="1"/>
    <w:qFormat/>
    <w:rsid w:val="7279E096"/>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uiPriority w:val="1"/>
    <w:qFormat/>
    <w:rsid w:val="7279E096"/>
    <w:pPr>
      <w:spacing w:before="60"/>
      <w:jc w:val="center"/>
    </w:pPr>
    <w:rPr>
      <w:rFonts w:cs="Linux Libertine"/>
      <w:sz w:val="14"/>
      <w:szCs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uiPriority w:val="1"/>
    <w:rsid w:val="7279E096"/>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uiPriority w:val="1"/>
    <w:rsid w:val="7279E096"/>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uiPriority w:val="1"/>
    <w:rsid w:val="7279E096"/>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uiPriority w:val="1"/>
    <w:qFormat/>
    <w:rsid w:val="7279E096"/>
    <w:pPr>
      <w:pBdr>
        <w:top w:val="single" w:sz="4" w:space="1" w:color="auto"/>
        <w:bottom w:val="single" w:sz="4" w:space="1" w:color="auto"/>
      </w:pBdr>
    </w:pPr>
    <w:rPr>
      <w:rFonts w:asciiTheme="majorHAnsi" w:hAnsiTheme="majorHAnsi"/>
      <w:color w:val="000000" w:themeColor="text1"/>
      <w:sz w:val="32"/>
      <w:szCs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uiPriority w:val="1"/>
    <w:qFormat/>
    <w:rsid w:val="7279E096"/>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uiPriority w:val="1"/>
    <w:qFormat/>
    <w:rsid w:val="7279E096"/>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uiPriority w:val="1"/>
    <w:qFormat/>
    <w:rsid w:val="7279E096"/>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uiPriority w:val="1"/>
    <w:qFormat/>
    <w:rsid w:val="7279E096"/>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uiPriority w:val="1"/>
    <w:qFormat/>
    <w:rsid w:val="7279E096"/>
  </w:style>
  <w:style w:type="paragraph" w:customStyle="1" w:styleId="ListEnd">
    <w:name w:val="ListEnd"/>
    <w:basedOn w:val="Normal"/>
    <w:uiPriority w:val="1"/>
    <w:qFormat/>
    <w:rsid w:val="7279E096"/>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customStyle="1" w:styleId="Epigraph">
    <w:name w:val="Epigraph"/>
    <w:basedOn w:val="Normal"/>
    <w:uiPriority w:val="1"/>
    <w:qFormat/>
    <w:rsid w:val="7279E096"/>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eastAsiaTheme="majorEastAsia" w:hAnsi="Linux Biolinum" w:cstheme="majorBidi"/>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uiPriority w:val="1"/>
    <w:qFormat/>
    <w:rsid w:val="7279E096"/>
  </w:style>
  <w:style w:type="paragraph" w:customStyle="1" w:styleId="Copyright">
    <w:name w:val="Copyright"/>
    <w:basedOn w:val="Normal"/>
    <w:uiPriority w:val="1"/>
    <w:qFormat/>
    <w:rsid w:val="7279E096"/>
  </w:style>
  <w:style w:type="paragraph" w:customStyle="1" w:styleId="InlineSupp">
    <w:name w:val="InlineSupp"/>
    <w:basedOn w:val="Normal"/>
    <w:uiPriority w:val="1"/>
    <w:qFormat/>
    <w:rsid w:val="7279E096"/>
  </w:style>
  <w:style w:type="paragraph" w:customStyle="1" w:styleId="SidebarQuote">
    <w:name w:val="SidebarQuote"/>
    <w:basedOn w:val="Normal"/>
    <w:uiPriority w:val="1"/>
    <w:qFormat/>
    <w:rsid w:val="7279E096"/>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uiPriority w:val="1"/>
    <w:qFormat/>
    <w:rsid w:val="7279E096"/>
  </w:style>
  <w:style w:type="paragraph" w:customStyle="1" w:styleId="StereoChemForm">
    <w:name w:val="StereoChemForm"/>
    <w:basedOn w:val="Normal"/>
    <w:uiPriority w:val="1"/>
    <w:qFormat/>
    <w:rsid w:val="7279E096"/>
  </w:style>
  <w:style w:type="paragraph" w:customStyle="1" w:styleId="StereoChemInfo">
    <w:name w:val="StereoChemInfo"/>
    <w:basedOn w:val="Normal"/>
    <w:uiPriority w:val="1"/>
    <w:qFormat/>
    <w:rsid w:val="7279E096"/>
  </w:style>
  <w:style w:type="paragraph" w:customStyle="1" w:styleId="MTDisplayEquation">
    <w:name w:val="MTDisplayEquation"/>
    <w:basedOn w:val="Normal"/>
    <w:next w:val="Normal"/>
    <w:link w:val="MTDisplayEquationChar"/>
    <w:uiPriority w:val="1"/>
    <w:rsid w:val="7279E096"/>
    <w:pPr>
      <w:tabs>
        <w:tab w:val="center" w:pos="4820"/>
        <w:tab w:val="right" w:pos="9640"/>
      </w:tabs>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uiPriority w:val="1"/>
    <w:rsid w:val="7279E096"/>
    <w:pPr>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uiPriority w:val="1"/>
    <w:qFormat/>
    <w:rsid w:val="7279E096"/>
  </w:style>
  <w:style w:type="paragraph" w:customStyle="1" w:styleId="Annotation">
    <w:name w:val="Annotation"/>
    <w:basedOn w:val="Normal"/>
    <w:uiPriority w:val="1"/>
    <w:qFormat/>
    <w:rsid w:val="7279E096"/>
    <w:rPr>
      <w:sz w:val="20"/>
      <w:szCs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uiPriority w:val="1"/>
    <w:qFormat/>
    <w:rsid w:val="7279E096"/>
    <w:pPr>
      <w:spacing w:after="240" w:line="360" w:lineRule="exact"/>
      <w:ind w:left="1440" w:right="1440"/>
    </w:pPr>
    <w:rPr>
      <w:rFonts w:ascii="Arial Unicode MS" w:eastAsia="Times New Roman" w:hAnsi="Arial Unicode MS" w:cs="Times New Roman"/>
      <w:sz w:val="24"/>
      <w:szCs w:val="24"/>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uiPriority w:val="1"/>
    <w:qFormat/>
    <w:rsid w:val="7279E096"/>
    <w:pPr>
      <w:spacing w:after="120" w:line="560" w:lineRule="exact"/>
      <w:jc w:val="center"/>
    </w:pPr>
    <w:rPr>
      <w:rFonts w:ascii="Cambria Math" w:eastAsia="Times New Roman" w:hAnsi="Cambria Math" w:cs="Times New Roman"/>
      <w:sz w:val="24"/>
      <w:szCs w:val="24"/>
    </w:rPr>
  </w:style>
  <w:style w:type="paragraph" w:customStyle="1" w:styleId="ChapterBegin">
    <w:name w:val="Chapter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End">
    <w:name w:val="ChapterEnd"/>
    <w:basedOn w:val="Normal"/>
    <w:uiPriority w:val="1"/>
    <w:qFormat/>
    <w:rsid w:val="7279E096"/>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Number">
    <w:name w:val="ChapterNumber"/>
    <w:basedOn w:val="Normal"/>
    <w:next w:val="Normal"/>
    <w:uiPriority w:val="1"/>
    <w:rsid w:val="7279E096"/>
    <w:pPr>
      <w:keepNext/>
      <w:keepLines/>
      <w:widowControl w:val="0"/>
      <w:spacing w:before="360" w:after="120" w:line="560" w:lineRule="exact"/>
    </w:pPr>
    <w:rPr>
      <w:rFonts w:ascii="Arial Unicode MS" w:eastAsia="Times New Roman" w:hAnsi="Arial Unicode MS" w:cs="Times New Roman"/>
      <w:b/>
      <w:bCs/>
      <w:i/>
      <w:iCs/>
      <w:sz w:val="36"/>
      <w:szCs w:val="36"/>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uiPriority w:val="1"/>
    <w:qFormat/>
    <w:rsid w:val="7279E096"/>
  </w:style>
  <w:style w:type="paragraph" w:customStyle="1" w:styleId="ChemFormulaUnnum">
    <w:name w:val="ChemFormulaUnnum"/>
    <w:basedOn w:val="Normal"/>
    <w:uiPriority w:val="1"/>
    <w:qFormat/>
    <w:rsid w:val="7279E096"/>
  </w:style>
  <w:style w:type="paragraph" w:customStyle="1" w:styleId="Chemistry">
    <w:name w:val="Chemistry"/>
    <w:basedOn w:val="Normal"/>
    <w:uiPriority w:val="1"/>
    <w:qFormat/>
    <w:rsid w:val="7279E096"/>
    <w:pPr>
      <w:tabs>
        <w:tab w:val="right" w:pos="8640"/>
      </w:tabs>
      <w:spacing w:line="560" w:lineRule="exact"/>
      <w:ind w:left="1440" w:right="720" w:hanging="720"/>
      <w:jc w:val="center"/>
    </w:pPr>
    <w:rPr>
      <w:rFonts w:ascii="Cambria Math" w:eastAsia="Times New Roman" w:hAnsi="Cambria Math" w:cs="Times New Roman"/>
      <w:color w:val="006666"/>
      <w:sz w:val="24"/>
      <w:szCs w:val="24"/>
      <w:lang w:val="en-GB"/>
    </w:rPr>
  </w:style>
  <w:style w:type="character" w:customStyle="1" w:styleId="CJK">
    <w:name w:val="CJK"/>
    <w:uiPriority w:val="1"/>
    <w:rsid w:val="00586A35"/>
  </w:style>
  <w:style w:type="paragraph" w:customStyle="1" w:styleId="ClientTag">
    <w:name w:val="ClientTag"/>
    <w:basedOn w:val="Normal"/>
    <w:uiPriority w:val="1"/>
    <w:qFormat/>
    <w:rsid w:val="7279E096"/>
  </w:style>
  <w:style w:type="paragraph" w:customStyle="1" w:styleId="Contributor">
    <w:name w:val="Contributor"/>
    <w:basedOn w:val="Normal"/>
    <w:uiPriority w:val="1"/>
    <w:qFormat/>
    <w:rsid w:val="7279E096"/>
    <w:pPr>
      <w:keepLines/>
      <w:spacing w:after="120" w:line="360" w:lineRule="exact"/>
      <w:contextualSpacing/>
      <w:jc w:val="center"/>
    </w:pPr>
    <w:rPr>
      <w:rFonts w:ascii="Arial Unicode MS" w:eastAsia="Times New Roman" w:hAnsi="Arial Unicode MS" w:cs="Times New Roman"/>
      <w:sz w:val="28"/>
      <w:szCs w:val="28"/>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uiPriority w:val="1"/>
    <w:qFormat/>
    <w:rsid w:val="7279E096"/>
    <w:pPr>
      <w:tabs>
        <w:tab w:val="right" w:pos="8640"/>
      </w:tabs>
      <w:spacing w:line="560" w:lineRule="exact"/>
      <w:ind w:left="720" w:hanging="720"/>
    </w:pPr>
    <w:rPr>
      <w:rFonts w:ascii="Cambria Math" w:eastAsia="Times New Roman" w:hAnsi="Cambria Math" w:cs="Times New Roman"/>
      <w:color w:val="006666"/>
      <w:sz w:val="24"/>
      <w:szCs w:val="24"/>
    </w:rPr>
  </w:style>
  <w:style w:type="paragraph" w:customStyle="1" w:styleId="Dialogue">
    <w:name w:val="Dialogue"/>
    <w:basedOn w:val="Normal"/>
    <w:uiPriority w:val="1"/>
    <w:qFormat/>
    <w:rsid w:val="7279E096"/>
    <w:pPr>
      <w:tabs>
        <w:tab w:val="left" w:pos="2880"/>
      </w:tabs>
      <w:spacing w:line="560" w:lineRule="exact"/>
      <w:ind w:left="2880" w:right="720" w:hanging="2160"/>
      <w:contextualSpacing/>
    </w:pPr>
    <w:rPr>
      <w:rFonts w:ascii="Cambria Math" w:eastAsia="Times New Roman" w:hAnsi="Cambria Math" w:cs="Times New Roman"/>
      <w:sz w:val="24"/>
      <w:szCs w:val="24"/>
      <w:lang w:val="en-GB"/>
    </w:rPr>
  </w:style>
  <w:style w:type="paragraph" w:customStyle="1" w:styleId="Dictionary">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4"/>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7279E096"/>
    <w:pPr>
      <w:spacing w:after="200"/>
      <w:jc w:val="left"/>
    </w:pPr>
    <w:rPr>
      <w:rFonts w:asciiTheme="minorHAnsi" w:hAnsiTheme="minorHAnsi"/>
      <w:sz w:val="22"/>
      <w:szCs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ampleEnd">
    <w:name w:val="Exampl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Begin">
    <w:name w:val="Exercis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End">
    <w:name w:val="Exercis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Section">
    <w:name w:val="ExerciseSection"/>
    <w:basedOn w:val="Normal"/>
    <w:uiPriority w:val="1"/>
    <w:qFormat/>
    <w:rsid w:val="7279E096"/>
  </w:style>
  <w:style w:type="paragraph" w:customStyle="1" w:styleId="Explanation">
    <w:name w:val="Explanation"/>
    <w:basedOn w:val="Normal"/>
    <w:uiPriority w:val="1"/>
    <w:rsid w:val="7279E096"/>
    <w:pPr>
      <w:spacing w:after="240"/>
    </w:pPr>
    <w:rPr>
      <w:rFonts w:ascii="Times New Roman" w:eastAsia="Times New Roman" w:hAnsi="Times New Roman" w:cs="Times New Roman"/>
      <w:color w:val="666633"/>
      <w:sz w:val="24"/>
      <w:szCs w:val="24"/>
      <w:lang w:val="en-GB" w:bidi="ar-DZ"/>
    </w:rPr>
  </w:style>
  <w:style w:type="paragraph" w:customStyle="1" w:styleId="Extract">
    <w:name w:val="Extract"/>
    <w:basedOn w:val="Normal"/>
    <w:uiPriority w:val="1"/>
    <w:rsid w:val="7279E096"/>
    <w:pPr>
      <w:spacing w:before="120" w:after="120"/>
      <w:ind w:left="360" w:right="360"/>
      <w:contextualSpacing/>
    </w:pPr>
    <w:rPr>
      <w:rFonts w:eastAsia="Times New Roman" w:cs="Linux Libertine"/>
    </w:rPr>
  </w:style>
  <w:style w:type="paragraph" w:customStyle="1" w:styleId="ExtractBegin">
    <w:name w:val="Extract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tractEnd">
    <w:name w:val="Extract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FeatureFixedTitle">
    <w:name w:val="FeatureFixedTitle"/>
    <w:basedOn w:val="Normal"/>
    <w:uiPriority w:val="1"/>
    <w:qFormat/>
    <w:rsid w:val="7279E096"/>
  </w:style>
  <w:style w:type="paragraph" w:customStyle="1" w:styleId="FeatureHead1">
    <w:name w:val="FeatureHead1"/>
    <w:basedOn w:val="Normal"/>
    <w:uiPriority w:val="1"/>
    <w:qFormat/>
    <w:rsid w:val="7279E096"/>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7279E096"/>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uiPriority w:val="1"/>
    <w:qFormat/>
    <w:rsid w:val="7279E096"/>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rsid w:val="7279E096"/>
    <w:pPr>
      <w:keepNext/>
      <w:keepLines/>
      <w:widowControl w:val="0"/>
      <w:spacing w:after="120"/>
      <w:ind w:left="720"/>
      <w:outlineLvl w:val="5"/>
    </w:pPr>
    <w:rPr>
      <w:rFonts w:ascii="Linux Biolinum" w:eastAsia="Arial Unicode MS" w:hAnsi="Linux Biolinum" w:cs="Times New Roman"/>
      <w:sz w:val="24"/>
      <w:szCs w:val="24"/>
    </w:rPr>
  </w:style>
  <w:style w:type="paragraph" w:customStyle="1" w:styleId="Hint">
    <w:name w:val="Hint"/>
    <w:basedOn w:val="Normal"/>
    <w:uiPriority w:val="1"/>
    <w:rsid w:val="7279E096"/>
    <w:rPr>
      <w:rFonts w:ascii="Times New Roman" w:eastAsia="Times New Roman" w:hAnsi="Times New Roman" w:cs="Times New Roman"/>
      <w:color w:val="993300"/>
      <w:sz w:val="24"/>
      <w:szCs w:val="24"/>
      <w:lang w:val="en-GB" w:bidi="ar-DZ"/>
    </w:rPr>
  </w:style>
  <w:style w:type="paragraph" w:customStyle="1" w:styleId="Index1">
    <w:name w:val="Index1"/>
    <w:basedOn w:val="Normal"/>
    <w:uiPriority w:val="1"/>
    <w:qFormat/>
    <w:rsid w:val="7279E096"/>
  </w:style>
  <w:style w:type="paragraph" w:customStyle="1" w:styleId="Index2">
    <w:name w:val="Index2"/>
    <w:basedOn w:val="Normal"/>
    <w:uiPriority w:val="1"/>
    <w:qFormat/>
    <w:rsid w:val="7279E096"/>
    <w:pPr>
      <w:ind w:left="284"/>
    </w:pPr>
  </w:style>
  <w:style w:type="paragraph" w:customStyle="1" w:styleId="Index3">
    <w:name w:val="Index3"/>
    <w:basedOn w:val="Normal"/>
    <w:uiPriority w:val="1"/>
    <w:qFormat/>
    <w:rsid w:val="7279E096"/>
    <w:pPr>
      <w:ind w:left="567"/>
    </w:pPr>
  </w:style>
  <w:style w:type="paragraph" w:customStyle="1" w:styleId="Index4">
    <w:name w:val="Index4"/>
    <w:basedOn w:val="Normal"/>
    <w:uiPriority w:val="1"/>
    <w:qFormat/>
    <w:rsid w:val="7279E096"/>
    <w:pPr>
      <w:ind w:left="851"/>
    </w:pPr>
  </w:style>
  <w:style w:type="paragraph" w:customStyle="1" w:styleId="IndexHead">
    <w:name w:val="IndexHead"/>
    <w:basedOn w:val="Normal"/>
    <w:uiPriority w:val="1"/>
    <w:qFormat/>
    <w:rsid w:val="7279E096"/>
  </w:style>
  <w:style w:type="paragraph" w:customStyle="1" w:styleId="Letter-ps">
    <w:name w:val="Letter-ps"/>
    <w:basedOn w:val="Normal"/>
    <w:next w:val="Normal"/>
    <w:uiPriority w:val="1"/>
    <w:qFormat/>
    <w:rsid w:val="7279E096"/>
  </w:style>
  <w:style w:type="paragraph" w:customStyle="1" w:styleId="MainHeading">
    <w:name w:val="MainHeading"/>
    <w:basedOn w:val="Normal"/>
    <w:uiPriority w:val="1"/>
    <w:rsid w:val="7279E096"/>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bCs/>
      <w:i/>
      <w:iCs/>
      <w:sz w:val="24"/>
      <w:szCs w:val="24"/>
    </w:rPr>
  </w:style>
  <w:style w:type="paragraph" w:customStyle="1" w:styleId="MarginNote">
    <w:name w:val="MarginNote"/>
    <w:basedOn w:val="Normal"/>
    <w:uiPriority w:val="1"/>
    <w:qFormat/>
    <w:rsid w:val="7279E096"/>
    <w:pPr>
      <w:spacing w:line="560" w:lineRule="exact"/>
      <w:ind w:left="-720"/>
    </w:pPr>
    <w:rPr>
      <w:rFonts w:ascii="Cambria Math" w:eastAsia="Times New Roman" w:hAnsi="Cambria Math" w:cs="Times New Roman"/>
      <w:sz w:val="24"/>
      <w:szCs w:val="24"/>
      <w:lang w:val="en-GB"/>
    </w:rPr>
  </w:style>
  <w:style w:type="paragraph" w:customStyle="1" w:styleId="MetadataHead">
    <w:name w:val="MetadataHead"/>
    <w:basedOn w:val="Normal"/>
    <w:uiPriority w:val="1"/>
    <w:rsid w:val="7279E096"/>
    <w:rPr>
      <w:color w:val="548DD4" w:themeColor="text2" w:themeTint="99"/>
      <w:sz w:val="20"/>
      <w:szCs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uiPriority w:val="1"/>
    <w:rsid w:val="7279E096"/>
    <w:pPr>
      <w:keepNext/>
      <w:keepLines/>
      <w:spacing w:before="480" w:line="560" w:lineRule="exact"/>
      <w:jc w:val="center"/>
    </w:pPr>
    <w:rPr>
      <w:rFonts w:ascii="Arial Unicode MS" w:eastAsia="Times New Roman" w:hAnsi="Arial Unicode MS" w:cs="Times New Roman"/>
      <w:sz w:val="48"/>
      <w:szCs w:val="48"/>
    </w:rPr>
  </w:style>
  <w:style w:type="paragraph" w:customStyle="1" w:styleId="PartTitle">
    <w:name w:val="PartTitle"/>
    <w:basedOn w:val="PartNumber"/>
    <w:next w:val="Normal"/>
    <w:rsid w:val="00586A35"/>
    <w:rPr>
      <w:b/>
    </w:rPr>
  </w:style>
  <w:style w:type="paragraph" w:customStyle="1" w:styleId="Prelims">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themeColor="text1"/>
      <w:sz w:val="24"/>
      <w:szCs w:val="24"/>
    </w:rPr>
  </w:style>
  <w:style w:type="paragraph" w:customStyle="1" w:styleId="Proof">
    <w:name w:val="Proof"/>
    <w:basedOn w:val="Normal"/>
    <w:uiPriority w:val="1"/>
    <w:qFormat/>
    <w:rsid w:val="7279E096"/>
    <w:pPr>
      <w:spacing w:line="560" w:lineRule="exact"/>
      <w:ind w:firstLine="720"/>
    </w:pPr>
    <w:rPr>
      <w:rFonts w:ascii="Cambria Math" w:eastAsia="Times New Roman" w:hAnsi="Cambria Math" w:cs="Times New Roman"/>
      <w:sz w:val="24"/>
      <w:szCs w:val="24"/>
      <w:lang w:val="en-GB"/>
    </w:rPr>
  </w:style>
  <w:style w:type="paragraph" w:customStyle="1" w:styleId="PublisherDate">
    <w:name w:val="PublisherDate"/>
    <w:basedOn w:val="Normal"/>
    <w:uiPriority w:val="1"/>
    <w:qFormat/>
    <w:rsid w:val="7279E096"/>
    <w:pPr>
      <w:spacing w:line="360" w:lineRule="exact"/>
      <w:contextualSpacing/>
      <w:jc w:val="center"/>
    </w:pPr>
    <w:rPr>
      <w:rFonts w:ascii="Arial Unicode MS" w:eastAsia="Times New Roman" w:hAnsi="Arial Unicode MS" w:cs="Times New Roman"/>
      <w:color w:val="000000" w:themeColor="text1"/>
      <w:sz w:val="24"/>
      <w:szCs w:val="24"/>
    </w:rPr>
  </w:style>
  <w:style w:type="paragraph" w:customStyle="1" w:styleId="Question">
    <w:name w:val="Question"/>
    <w:basedOn w:val="Normal"/>
    <w:uiPriority w:val="1"/>
    <w:qFormat/>
    <w:rsid w:val="7279E096"/>
    <w:pPr>
      <w:tabs>
        <w:tab w:val="left" w:pos="720"/>
      </w:tabs>
      <w:spacing w:line="560" w:lineRule="exact"/>
      <w:ind w:left="720" w:hanging="720"/>
      <w:contextualSpacing/>
    </w:pPr>
    <w:rPr>
      <w:rFonts w:ascii="Cambria Math" w:eastAsia="Times New Roman" w:hAnsi="Cambria Math" w:cs="Times New Roman"/>
      <w:color w:val="4F272F"/>
      <w:sz w:val="24"/>
      <w:szCs w:val="24"/>
    </w:rPr>
  </w:style>
  <w:style w:type="paragraph" w:customStyle="1" w:styleId="QuestionFillblank">
    <w:name w:val="Question_Fillblank"/>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uiPriority w:val="1"/>
    <w:qFormat/>
    <w:rsid w:val="7279E096"/>
    <w:pPr>
      <w:jc w:val="center"/>
    </w:pPr>
    <w:rPr>
      <w:sz w:val="16"/>
      <w:szCs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uiPriority w:val="1"/>
    <w:qFormat/>
    <w:rsid w:val="7279E096"/>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4"/>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uiPriority w:val="1"/>
    <w:qFormat/>
    <w:rsid w:val="7279E096"/>
  </w:style>
  <w:style w:type="paragraph" w:customStyle="1" w:styleId="TOC2">
    <w:name w:val="TOC2"/>
    <w:basedOn w:val="Normal"/>
    <w:uiPriority w:val="1"/>
    <w:qFormat/>
    <w:rsid w:val="7279E096"/>
  </w:style>
  <w:style w:type="paragraph" w:customStyle="1" w:styleId="TOC3">
    <w:name w:val="TOC3"/>
    <w:basedOn w:val="Normal"/>
    <w:uiPriority w:val="1"/>
    <w:qFormat/>
    <w:rsid w:val="7279E096"/>
  </w:style>
  <w:style w:type="paragraph" w:customStyle="1" w:styleId="TOC4">
    <w:name w:val="TOC4"/>
    <w:basedOn w:val="Normal"/>
    <w:uiPriority w:val="1"/>
    <w:qFormat/>
    <w:rsid w:val="7279E096"/>
  </w:style>
  <w:style w:type="paragraph" w:customStyle="1" w:styleId="TOCHeading">
    <w:name w:val="TOCHeading"/>
    <w:basedOn w:val="Normal"/>
    <w:uiPriority w:val="1"/>
    <w:qFormat/>
    <w:rsid w:val="7279E096"/>
  </w:style>
  <w:style w:type="paragraph" w:customStyle="1" w:styleId="Translation">
    <w:name w:val="Translation"/>
    <w:basedOn w:val="Extract"/>
    <w:qFormat/>
    <w:rsid w:val="00586A35"/>
    <w:rPr>
      <w:color w:val="7030A0"/>
    </w:rPr>
  </w:style>
  <w:style w:type="paragraph" w:customStyle="1" w:styleId="Update">
    <w:name w:val="Update"/>
    <w:basedOn w:val="Normal"/>
    <w:uiPriority w:val="1"/>
    <w:qFormat/>
    <w:rsid w:val="7279E096"/>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4"/>
      <w:lang w:val="en-GB"/>
    </w:rPr>
  </w:style>
  <w:style w:type="paragraph" w:customStyle="1" w:styleId="Value">
    <w:name w:val="Value"/>
    <w:basedOn w:val="Normal"/>
    <w:next w:val="Normal"/>
    <w:uiPriority w:val="1"/>
    <w:qFormat/>
    <w:rsid w:val="7279E096"/>
  </w:style>
  <w:style w:type="paragraph" w:customStyle="1" w:styleId="Video">
    <w:name w:val="Video"/>
    <w:basedOn w:val="Normal"/>
    <w:uiPriority w:val="1"/>
    <w:qFormat/>
    <w:rsid w:val="7279E096"/>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4"/>
    </w:rPr>
  </w:style>
  <w:style w:type="paragraph" w:customStyle="1" w:styleId="Worksolution">
    <w:name w:val="Worksolution"/>
    <w:basedOn w:val="Normal"/>
    <w:uiPriority w:val="1"/>
    <w:rsid w:val="7279E096"/>
    <w:rPr>
      <w:rFonts w:ascii="Times New Roman" w:eastAsia="Times New Roman" w:hAnsi="Times New Roman" w:cs="Times New Roman"/>
      <w:sz w:val="24"/>
      <w:szCs w:val="24"/>
      <w:lang w:val="en-GB" w:bidi="ar-DZ"/>
    </w:rPr>
  </w:style>
  <w:style w:type="paragraph" w:customStyle="1" w:styleId="Yours">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uiPriority w:val="1"/>
    <w:qFormat/>
    <w:rsid w:val="7279E096"/>
    <w:pPr>
      <w:ind w:left="475"/>
    </w:pPr>
    <w:rPr>
      <w:rFonts w:ascii="Times New Roman" w:eastAsia="Times New Roman" w:hAnsi="Times New Roman" w:cs="Times New Roman"/>
      <w:noProof/>
      <w:sz w:val="24"/>
      <w:szCs w:val="24"/>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rsid w:val="7279E096"/>
    <w:pPr>
      <w:pBdr>
        <w:top w:val="single" w:sz="4" w:space="2" w:color="auto"/>
        <w:bottom w:val="single" w:sz="4" w:space="2" w:color="auto"/>
      </w:pBdr>
      <w:spacing w:before="200"/>
    </w:pPr>
  </w:style>
  <w:style w:type="paragraph" w:customStyle="1" w:styleId="RefFormatHead">
    <w:name w:val="RefFormatHead"/>
    <w:basedOn w:val="Normal"/>
    <w:uiPriority w:val="1"/>
    <w:qFormat/>
    <w:rsid w:val="7279E096"/>
    <w:pPr>
      <w:spacing w:before="220"/>
    </w:pPr>
    <w:rPr>
      <w:rFonts w:cs="Linux Libertine"/>
      <w:b/>
      <w:bCs/>
      <w:sz w:val="16"/>
      <w:szCs w:val="16"/>
    </w:rPr>
  </w:style>
  <w:style w:type="paragraph" w:customStyle="1" w:styleId="RefFormatPara">
    <w:name w:val="RefFormatPara"/>
    <w:basedOn w:val="Normal"/>
    <w:uiPriority w:val="1"/>
    <w:qFormat/>
    <w:rsid w:val="7279E096"/>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uiPriority w:val="1"/>
    <w:rsid w:val="7279E096"/>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uiPriority w:val="1"/>
    <w:rsid w:val="7279E096"/>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uiPriority w:val="1"/>
    <w:rsid w:val="7279E096"/>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uiPriority w:val="1"/>
    <w:rsid w:val="7279E096"/>
    <w:pPr>
      <w:ind w:left="2880"/>
    </w:pPr>
    <w:rPr>
      <w:rFonts w:asciiTheme="majorHAnsi" w:eastAsiaTheme="majorEastAsia" w:hAnsiTheme="majorHAnsi" w:cstheme="majorBidi"/>
      <w:sz w:val="24"/>
      <w:szCs w:val="24"/>
    </w:rPr>
  </w:style>
  <w:style w:type="paragraph" w:styleId="EnvelopeReturn">
    <w:name w:val="envelope return"/>
    <w:basedOn w:val="Normal"/>
    <w:uiPriority w:val="1"/>
    <w:rsid w:val="7279E096"/>
    <w:rPr>
      <w:rFonts w:asciiTheme="majorHAnsi" w:eastAsiaTheme="majorEastAsia" w:hAnsiTheme="majorHAnsi" w:cstheme="majorBidi"/>
      <w:sz w:val="20"/>
      <w:szCs w:val="20"/>
    </w:rPr>
  </w:style>
  <w:style w:type="paragraph" w:styleId="HTMLAddress">
    <w:name w:val="HTML Address"/>
    <w:basedOn w:val="Normal"/>
    <w:link w:val="HTMLAddressChar"/>
    <w:uiPriority w:val="1"/>
    <w:rsid w:val="7279E096"/>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7279E09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uiPriority w:val="1"/>
    <w:rsid w:val="7279E096"/>
    <w:pPr>
      <w:pBdr>
        <w:top w:val="single" w:sz="6" w:space="1" w:color="auto"/>
        <w:left w:val="single" w:sz="6" w:space="1" w:color="auto"/>
        <w:bottom w:val="single" w:sz="6" w:space="1" w:color="auto"/>
        <w:right w:val="single" w:sz="6" w:space="1" w:color="auto"/>
      </w:pBdr>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uiPriority w:val="1"/>
    <w:rsid w:val="7279E096"/>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uiPriority w:val="1"/>
    <w:qFormat/>
    <w:rsid w:val="7279E0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7279E096"/>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uiPriority w:val="1"/>
    <w:qFormat/>
    <w:rsid w:val="7279E096"/>
    <w:pPr>
      <w:jc w:val="center"/>
    </w:pPr>
  </w:style>
  <w:style w:type="paragraph" w:customStyle="1" w:styleId="para0">
    <w:name w:val="para"/>
    <w:basedOn w:val="Normal"/>
    <w:uiPriority w:val="1"/>
    <w:qFormat/>
    <w:rsid w:val="7279E096"/>
    <w:pPr>
      <w:spacing w:after="120"/>
      <w:ind w:left="40" w:firstLine="720"/>
    </w:pPr>
    <w:rPr>
      <w:rFonts w:asciiTheme="majorHAnsi" w:eastAsia="Times New Roman" w:hAnsiTheme="majorHAnsi" w:cs="Times New Roman"/>
      <w:sz w:val="22"/>
      <w:szCs w:val="22"/>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mailto:andrew.mccleary@quinnipiac.edu" TargetMode="External"/><Relationship Id="rId26" Type="http://schemas.openxmlformats.org/officeDocument/2006/relationships/header" Target="header6.xml"/><Relationship Id="rId39" Type="http://schemas.microsoft.com/office/2016/09/relationships/commentsIds" Target="commentsIds.xml"/><Relationship Id="rId21" Type="http://schemas.openxmlformats.org/officeDocument/2006/relationships/header" Target="header4.xml"/><Relationship Id="rId34" Type="http://schemas.openxmlformats.org/officeDocument/2006/relationships/hyperlink" Target="mailto:Aditya.Gupta@quinnipiac.edu" TargetMode="External"/><Relationship Id="rId42" Type="http://schemas.openxmlformats.org/officeDocument/2006/relationships/hyperlink" Target="https://pimeyes.com/en" TargetMode="External"/><Relationship Id="rId47" Type="http://schemas.openxmlformats.org/officeDocument/2006/relationships/hyperlink" Target="https://www.vital-smartglasses.com/en/" TargetMode="External"/><Relationship Id="rId50" Type="http://schemas.openxmlformats.org/officeDocument/2006/relationships/hyperlink" Target="mailto:https://docs.unity3d.com/Packages/com.unity.xr.interaction.toolkit@3.0/manual/index.html" TargetMode="External"/><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endnotes" Target="endnotes.xml"/><Relationship Id="rId24" Type="http://schemas.openxmlformats.org/officeDocument/2006/relationships/header" Target="header5.xml"/><Relationship Id="rId32" Type="http://schemas.openxmlformats.org/officeDocument/2006/relationships/hyperlink" Target="mailto:Chetan.Jaiswal@quinnipiac.edu" TargetMode="External"/><Relationship Id="rId37" Type="http://schemas.openxmlformats.org/officeDocument/2006/relationships/comments" Target="comments.xml"/><Relationship Id="rId40" Type="http://schemas.microsoft.com/office/2018/08/relationships/commentsExtensible" Target="commentsExtensible.xml"/><Relationship Id="rId45" Type="http://schemas.openxmlformats.org/officeDocument/2006/relationships/hyperlink" Target="https://support.apple.com/en-us/102381" TargetMode="External"/><Relationship Id="rId53" Type="http://schemas.openxmlformats.org/officeDocument/2006/relationships/header" Target="header10.xml"/><Relationship Id="rId58" Type="http://schemas.microsoft.com/office/2020/10/relationships/intelligence" Target="intelligence2.xml"/><Relationship Id="rId5" Type="http://schemas.openxmlformats.org/officeDocument/2006/relationships/customXml" Target="../customXml/item5.xml"/><Relationship Id="rId19" Type="http://schemas.openxmlformats.org/officeDocument/2006/relationships/hyperlink" Target="mailto:brady.galligan@quinnnipiac.ed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oter" Target="footer6.xml"/><Relationship Id="rId30" Type="http://schemas.openxmlformats.org/officeDocument/2006/relationships/header" Target="header8.xml"/><Relationship Id="rId35" Type="http://schemas.openxmlformats.org/officeDocument/2006/relationships/header" Target="header9.xml"/><Relationship Id="rId43" Type="http://schemas.openxmlformats.org/officeDocument/2006/relationships/hyperlink" Target="https://profacefinder.com/" TargetMode="External"/><Relationship Id="rId48" Type="http://schemas.openxmlformats.org/officeDocument/2006/relationships/hyperlink" Target="https://lil.law.harvard.edu/events/i-xray-lunch/" TargetMode="External"/><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hyperlink" Target="https://developers.google.com/vr/develop/android/get-started"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hyperlink" Target="mailto:Soumyashree.Sahoo@quinnipiac.edu" TargetMode="External"/><Relationship Id="rId38" Type="http://schemas.microsoft.com/office/2011/relationships/commentsExtended" Target="commentsExtended.xml"/><Relationship Id="rId46" Type="http://schemas.openxmlformats.org/officeDocument/2006/relationships/hyperlink" Target="https://www.vive.com/us/product/vive-eagle/overview/" TargetMode="External"/><Relationship Id="rId20" Type="http://schemas.openxmlformats.org/officeDocument/2006/relationships/hyperlink" Target="mailto:ashayes@quinnpiac.edu" TargetMode="External"/><Relationship Id="rId41" Type="http://schemas.openxmlformats.org/officeDocument/2006/relationships/hyperlink" Target="https://doi.org/10.36348/sjet.2025.v10i06.003" TargetMode="External"/><Relationship Id="rId54"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mailto:jacob.levin@quinnipiac.edu" TargetMode="External"/><Relationship Id="rId28" Type="http://schemas.openxmlformats.org/officeDocument/2006/relationships/header" Target="header7.xml"/><Relationship Id="rId36" Type="http://schemas.openxmlformats.org/officeDocument/2006/relationships/footer" Target="footer9.xml"/><Relationship Id="rId49" Type="http://schemas.openxmlformats.org/officeDocument/2006/relationships/hyperlink" Target="https://doi.org/10.35940/ijrte.b3565.079220" TargetMode="External"/><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footer" Target="footer8.xml"/><Relationship Id="rId44" Type="http://schemas.openxmlformats.org/officeDocument/2006/relationships/hyperlink" Target="https://regulaforensics.com/" TargetMode="External"/><Relationship Id="rId52" Type="http://schemas.openxmlformats.org/officeDocument/2006/relationships/hyperlink" Target="https://developer.picoxr.com/documen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3.xml><?xml version="1.0" encoding="utf-8"?>
<ds:datastoreItem xmlns:ds="http://schemas.openxmlformats.org/officeDocument/2006/customXml" ds:itemID="{EDBB85A4-1C45-466C-B8CE-BC57B6E8D826}">
  <ds:schemaRefs>
    <ds:schemaRef ds:uri="http://schemas.microsoft.com/sharepoint/v3/contenttype/forms"/>
  </ds:schemaRefs>
</ds:datastoreItem>
</file>

<file path=customXml/itemProps4.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2</TotalTime>
  <Pages>8</Pages>
  <Words>5192</Words>
  <Characters>29600</Characters>
  <Application>Microsoft Office Word</Application>
  <DocSecurity>0</DocSecurity>
  <Lines>246</Lines>
  <Paragraphs>69</Paragraphs>
  <ScaleCrop>false</ScaleCrop>
  <Company>Licence Owner</Company>
  <LinksUpToDate>false</LinksUpToDate>
  <CharactersWithSpaces>34723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McCleary, Andrew J.</cp:lastModifiedBy>
  <cp:revision>272</cp:revision>
  <cp:lastPrinted>2018-05-22T17:24:00Z</cp:lastPrinted>
  <dcterms:created xsi:type="dcterms:W3CDTF">2025-10-01T12:04:00Z</dcterms:created>
  <dcterms:modified xsi:type="dcterms:W3CDTF">2026-04-24T18:57:00Z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