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C48" w:rsidRPr="000261CB" w:rsidRDefault="005E3C48" w:rsidP="005E3C48">
      <w:pPr>
        <w:rPr>
          <w:rFonts w:asciiTheme="minorEastAsia" w:hAnsiTheme="minorEastAsia" w:hint="eastAsia"/>
          <w:szCs w:val="21"/>
        </w:rPr>
      </w:pPr>
      <w:r w:rsidRPr="000261CB">
        <w:rPr>
          <w:rFonts w:asciiTheme="minorEastAsia" w:hAnsiTheme="minorEastAsia" w:hint="eastAsia"/>
          <w:szCs w:val="21"/>
        </w:rPr>
        <w:t>考虑到系统需求，我们在常用的架构选项中选择了可应用的一些架构模式，如</w:t>
      </w:r>
      <w:r w:rsidRPr="000261CB">
        <w:rPr>
          <w:rFonts w:asciiTheme="minorEastAsia" w:hAnsiTheme="minorEastAsia" w:hint="eastAsia"/>
          <w:szCs w:val="21"/>
        </w:rPr>
        <w:t>layered</w:t>
      </w:r>
      <w:r w:rsidRPr="000261CB">
        <w:rPr>
          <w:rFonts w:asciiTheme="minorEastAsia" w:hAnsiTheme="minorEastAsia" w:hint="eastAsia"/>
          <w:szCs w:val="21"/>
        </w:rPr>
        <w:t>模式、</w:t>
      </w:r>
      <w:r w:rsidRPr="000261CB">
        <w:rPr>
          <w:rFonts w:asciiTheme="minorEastAsia" w:hAnsiTheme="minorEastAsia" w:hint="eastAsia"/>
          <w:szCs w:val="21"/>
        </w:rPr>
        <w:t>client-server模式</w:t>
      </w:r>
      <w:r w:rsidRPr="000261CB">
        <w:rPr>
          <w:rFonts w:asciiTheme="minorEastAsia" w:hAnsiTheme="minorEastAsia" w:hint="eastAsia"/>
          <w:szCs w:val="21"/>
        </w:rPr>
        <w:t>、</w:t>
      </w:r>
      <w:r w:rsidRPr="000261CB">
        <w:rPr>
          <w:rFonts w:asciiTheme="minorEastAsia" w:hAnsiTheme="minorEastAsia" w:hint="eastAsia"/>
          <w:szCs w:val="21"/>
        </w:rPr>
        <w:t>broker</w:t>
      </w:r>
      <w:r w:rsidRPr="000261CB">
        <w:rPr>
          <w:rFonts w:asciiTheme="minorEastAsia" w:hAnsiTheme="minorEastAsia" w:hint="eastAsia"/>
          <w:szCs w:val="21"/>
        </w:rPr>
        <w:t>模式以及</w:t>
      </w:r>
      <w:r w:rsidRPr="000261CB">
        <w:rPr>
          <w:rFonts w:asciiTheme="minorEastAsia" w:hAnsiTheme="minorEastAsia" w:hint="eastAsia"/>
          <w:szCs w:val="21"/>
        </w:rPr>
        <w:t xml:space="preserve"> P2P</w:t>
      </w:r>
      <w:r w:rsidRPr="000261CB">
        <w:rPr>
          <w:rFonts w:asciiTheme="minorEastAsia" w:hAnsiTheme="minorEastAsia" w:hint="eastAsia"/>
          <w:szCs w:val="21"/>
        </w:rPr>
        <w:t>模式。</w:t>
      </w:r>
    </w:p>
    <w:p w:rsidR="00A01F0F" w:rsidRPr="000261CB" w:rsidRDefault="00A01F0F" w:rsidP="005E3C48">
      <w:pPr>
        <w:rPr>
          <w:rFonts w:asciiTheme="minorEastAsia" w:hAnsiTheme="minorEastAsia"/>
          <w:szCs w:val="21"/>
        </w:rPr>
      </w:pPr>
    </w:p>
    <w:p w:rsidR="0098784A" w:rsidRPr="000261CB" w:rsidRDefault="005E3C48" w:rsidP="005E3C48">
      <w:pPr>
        <w:rPr>
          <w:rFonts w:asciiTheme="minorEastAsia" w:hAnsiTheme="minorEastAsia" w:hint="eastAsia"/>
          <w:szCs w:val="21"/>
        </w:rPr>
      </w:pPr>
      <w:r w:rsidRPr="000261CB">
        <w:rPr>
          <w:rFonts w:asciiTheme="minorEastAsia" w:hAnsiTheme="minorEastAsia"/>
          <w:szCs w:val="21"/>
        </w:rPr>
        <w:t>其中各个模式的选择理由如下：</w:t>
      </w:r>
    </w:p>
    <w:tbl>
      <w:tblPr>
        <w:tblStyle w:val="a5"/>
        <w:tblW w:w="0" w:type="auto"/>
        <w:tblLook w:val="04A0" w:firstRow="1" w:lastRow="0" w:firstColumn="1" w:lastColumn="0" w:noHBand="0" w:noVBand="1"/>
      </w:tblPr>
      <w:tblGrid>
        <w:gridCol w:w="1581"/>
        <w:gridCol w:w="6941"/>
      </w:tblGrid>
      <w:tr w:rsidR="005E3C48" w:rsidRPr="000261CB" w:rsidTr="005E3C48">
        <w:tc>
          <w:tcPr>
            <w:tcW w:w="1384" w:type="dxa"/>
          </w:tcPr>
          <w:p w:rsidR="005E3C48" w:rsidRPr="000261CB" w:rsidRDefault="005E3C48" w:rsidP="005E3C48">
            <w:pPr>
              <w:rPr>
                <w:rFonts w:asciiTheme="minorEastAsia" w:hAnsiTheme="minorEastAsia" w:hint="eastAsia"/>
                <w:szCs w:val="21"/>
              </w:rPr>
            </w:pPr>
            <w:r w:rsidRPr="000261CB">
              <w:rPr>
                <w:rFonts w:asciiTheme="minorEastAsia" w:hAnsiTheme="minorEastAsia" w:hint="eastAsia"/>
                <w:szCs w:val="21"/>
              </w:rPr>
              <w:t>架构模式</w:t>
            </w:r>
          </w:p>
        </w:tc>
        <w:tc>
          <w:tcPr>
            <w:tcW w:w="7138" w:type="dxa"/>
          </w:tcPr>
          <w:p w:rsidR="005E3C48" w:rsidRPr="000261CB" w:rsidRDefault="005E3C48" w:rsidP="005E3C48">
            <w:pPr>
              <w:rPr>
                <w:rFonts w:asciiTheme="minorEastAsia" w:hAnsiTheme="minorEastAsia" w:hint="eastAsia"/>
                <w:szCs w:val="21"/>
              </w:rPr>
            </w:pPr>
            <w:r w:rsidRPr="000261CB">
              <w:rPr>
                <w:rFonts w:asciiTheme="minorEastAsia" w:hAnsiTheme="minorEastAsia" w:hint="eastAsia"/>
                <w:szCs w:val="21"/>
              </w:rPr>
              <w:t>选择理由</w:t>
            </w:r>
          </w:p>
        </w:tc>
      </w:tr>
      <w:tr w:rsidR="005E3C48" w:rsidRPr="000261CB" w:rsidTr="005E3C48">
        <w:tc>
          <w:tcPr>
            <w:tcW w:w="1384" w:type="dxa"/>
          </w:tcPr>
          <w:p w:rsidR="005E3C48" w:rsidRPr="000261CB" w:rsidRDefault="005E3C48" w:rsidP="005E3C48">
            <w:pPr>
              <w:rPr>
                <w:rFonts w:asciiTheme="minorEastAsia" w:hAnsiTheme="minorEastAsia" w:hint="eastAsia"/>
                <w:szCs w:val="21"/>
              </w:rPr>
            </w:pPr>
            <w:r w:rsidRPr="000261CB">
              <w:rPr>
                <w:rFonts w:asciiTheme="minorEastAsia" w:hAnsiTheme="minorEastAsia" w:hint="eastAsia"/>
                <w:szCs w:val="21"/>
              </w:rPr>
              <w:t>layered</w:t>
            </w:r>
          </w:p>
        </w:tc>
        <w:tc>
          <w:tcPr>
            <w:tcW w:w="7138" w:type="dxa"/>
          </w:tcPr>
          <w:p w:rsidR="005E3C48" w:rsidRPr="000261CB" w:rsidRDefault="005E3C48" w:rsidP="005E3C48">
            <w:pPr>
              <w:rPr>
                <w:rFonts w:asciiTheme="minorEastAsia" w:hAnsiTheme="minorEastAsia" w:hint="eastAsia"/>
                <w:szCs w:val="21"/>
              </w:rPr>
            </w:pPr>
            <w:r w:rsidRPr="000261CB">
              <w:rPr>
                <w:rFonts w:asciiTheme="minorEastAsia" w:hAnsiTheme="minorEastAsia" w:hint="eastAsia"/>
                <w:szCs w:val="21"/>
              </w:rPr>
              <w:t>由于共享单车系统涉及不同平台交互，网络通信，数据存储处理等事物，是一个比较复杂的项目，使用分层结构，首先可以分离以上各个关键技术的实现，降低了开发的复杂度，其次将界面逻辑数据分离并增加专门的通信层可以增加系统的安全性，至于性能问题，由于系统分层不是太多，对系统的效率影响不是太大，应该可以通过使用某些新技术来改进。</w:t>
            </w:r>
          </w:p>
        </w:tc>
      </w:tr>
      <w:tr w:rsidR="005E3C48" w:rsidRPr="000261CB" w:rsidTr="005E3C48">
        <w:tc>
          <w:tcPr>
            <w:tcW w:w="1384" w:type="dxa"/>
          </w:tcPr>
          <w:p w:rsidR="005E3C48" w:rsidRPr="000261CB" w:rsidRDefault="005E3C48" w:rsidP="005E3C48">
            <w:pPr>
              <w:rPr>
                <w:rFonts w:asciiTheme="minorEastAsia" w:hAnsiTheme="minorEastAsia" w:hint="eastAsia"/>
                <w:szCs w:val="21"/>
              </w:rPr>
            </w:pPr>
            <w:r w:rsidRPr="000261CB">
              <w:rPr>
                <w:rFonts w:asciiTheme="minorEastAsia" w:hAnsiTheme="minorEastAsia" w:hint="eastAsia"/>
                <w:szCs w:val="21"/>
              </w:rPr>
              <w:t>client-server</w:t>
            </w:r>
          </w:p>
        </w:tc>
        <w:tc>
          <w:tcPr>
            <w:tcW w:w="7138" w:type="dxa"/>
          </w:tcPr>
          <w:p w:rsidR="005E3C48" w:rsidRPr="000261CB" w:rsidRDefault="005E3C48" w:rsidP="005E3C48">
            <w:pPr>
              <w:rPr>
                <w:rFonts w:asciiTheme="minorEastAsia" w:hAnsiTheme="minorEastAsia" w:hint="eastAsia"/>
                <w:szCs w:val="21"/>
              </w:rPr>
            </w:pPr>
            <w:r w:rsidRPr="000261CB">
              <w:rPr>
                <w:rFonts w:asciiTheme="minorEastAsia" w:hAnsiTheme="minorEastAsia"/>
                <w:szCs w:val="21"/>
              </w:rPr>
              <w:t>由于</w:t>
            </w:r>
            <w:r w:rsidRPr="000261CB">
              <w:rPr>
                <w:rFonts w:asciiTheme="minorEastAsia" w:hAnsiTheme="minorEastAsia"/>
                <w:szCs w:val="21"/>
              </w:rPr>
              <w:t>共享单车系统</w:t>
            </w:r>
            <w:r w:rsidRPr="000261CB">
              <w:rPr>
                <w:rFonts w:asciiTheme="minorEastAsia" w:hAnsiTheme="minorEastAsia"/>
                <w:szCs w:val="21"/>
              </w:rPr>
              <w:t>需要远程传送数据，可以应用</w:t>
            </w:r>
            <w:r w:rsidRPr="000261CB">
              <w:rPr>
                <w:rFonts w:asciiTheme="minorEastAsia" w:hAnsiTheme="minorEastAsia"/>
                <w:szCs w:val="21"/>
              </w:rPr>
              <w:t>客户-服务器模式，</w:t>
            </w:r>
            <w:r w:rsidRPr="000261CB">
              <w:rPr>
                <w:rFonts w:asciiTheme="minorEastAsia" w:hAnsiTheme="minorEastAsia"/>
                <w:szCs w:val="21"/>
              </w:rPr>
              <w:t>各客户端通过网络向服务器端发送请求，服务器</w:t>
            </w:r>
            <w:proofErr w:type="gramStart"/>
            <w:r w:rsidRPr="000261CB">
              <w:rPr>
                <w:rFonts w:asciiTheme="minorEastAsia" w:hAnsiTheme="minorEastAsia"/>
                <w:szCs w:val="21"/>
              </w:rPr>
              <w:t>端处理</w:t>
            </w:r>
            <w:proofErr w:type="gramEnd"/>
            <w:r w:rsidRPr="000261CB">
              <w:rPr>
                <w:rFonts w:asciiTheme="minorEastAsia" w:hAnsiTheme="minorEastAsia"/>
                <w:szCs w:val="21"/>
              </w:rPr>
              <w:t>请求并将处理结果返回给客户端。由于系统要处理高并发性请求，可以采用分布式数据库。同时，在客户端/服务器端开发过程中，也可以应用分层模式来降低复杂度。</w:t>
            </w:r>
          </w:p>
        </w:tc>
      </w:tr>
      <w:tr w:rsidR="005E3C48" w:rsidRPr="000261CB" w:rsidTr="005E3C48">
        <w:tc>
          <w:tcPr>
            <w:tcW w:w="1384" w:type="dxa"/>
          </w:tcPr>
          <w:p w:rsidR="005E3C48" w:rsidRPr="000261CB" w:rsidRDefault="005E3C48" w:rsidP="005E3C48">
            <w:pPr>
              <w:rPr>
                <w:rFonts w:asciiTheme="minorEastAsia" w:hAnsiTheme="minorEastAsia" w:hint="eastAsia"/>
                <w:szCs w:val="21"/>
              </w:rPr>
            </w:pPr>
            <w:r w:rsidRPr="000261CB">
              <w:rPr>
                <w:rFonts w:asciiTheme="minorEastAsia" w:hAnsiTheme="minorEastAsia" w:hint="eastAsia"/>
                <w:szCs w:val="21"/>
              </w:rPr>
              <w:t>broker</w:t>
            </w:r>
          </w:p>
        </w:tc>
        <w:tc>
          <w:tcPr>
            <w:tcW w:w="7138" w:type="dxa"/>
          </w:tcPr>
          <w:p w:rsidR="005E3C48" w:rsidRPr="000261CB" w:rsidRDefault="00A01F0F" w:rsidP="008C78FC">
            <w:pPr>
              <w:rPr>
                <w:rFonts w:asciiTheme="minorEastAsia" w:hAnsiTheme="minorEastAsia" w:hint="eastAsia"/>
                <w:szCs w:val="21"/>
              </w:rPr>
            </w:pPr>
            <w:r w:rsidRPr="000261CB">
              <w:rPr>
                <w:rFonts w:asciiTheme="minorEastAsia" w:hAnsiTheme="minorEastAsia" w:hint="eastAsia"/>
                <w:szCs w:val="21"/>
              </w:rPr>
              <w:t>在传统C/S模式下进行完善，</w:t>
            </w:r>
            <w:r w:rsidRPr="000261CB">
              <w:rPr>
                <w:rFonts w:asciiTheme="minorEastAsia" w:hAnsiTheme="minorEastAsia" w:hint="eastAsia"/>
                <w:szCs w:val="21"/>
              </w:rPr>
              <w:t>可直接使用Server块与下层的数据交互，Client-Server以及Client-Client之间的通信可以用Broker来定位，</w:t>
            </w:r>
            <w:r w:rsidR="008C78FC" w:rsidRPr="000261CB">
              <w:rPr>
                <w:rFonts w:asciiTheme="minorEastAsia" w:hAnsiTheme="minorEastAsia" w:hint="eastAsia"/>
                <w:szCs w:val="21"/>
              </w:rPr>
              <w:t>增加了系统的可扩展</w:t>
            </w:r>
            <w:r w:rsidRPr="000261CB">
              <w:rPr>
                <w:rFonts w:asciiTheme="minorEastAsia" w:hAnsiTheme="minorEastAsia" w:hint="eastAsia"/>
                <w:szCs w:val="21"/>
              </w:rPr>
              <w:t>性</w:t>
            </w:r>
            <w:r w:rsidRPr="000261CB">
              <w:rPr>
                <w:rFonts w:asciiTheme="minorEastAsia" w:hAnsiTheme="minorEastAsia" w:hint="eastAsia"/>
                <w:szCs w:val="21"/>
              </w:rPr>
              <w:t>。</w:t>
            </w:r>
          </w:p>
        </w:tc>
      </w:tr>
      <w:tr w:rsidR="005E3C48" w:rsidRPr="000261CB" w:rsidTr="005E3C48">
        <w:tc>
          <w:tcPr>
            <w:tcW w:w="1384" w:type="dxa"/>
          </w:tcPr>
          <w:p w:rsidR="005E3C48" w:rsidRPr="000261CB" w:rsidRDefault="005E3C48" w:rsidP="005E3C48">
            <w:pPr>
              <w:rPr>
                <w:rFonts w:asciiTheme="minorEastAsia" w:hAnsiTheme="minorEastAsia" w:hint="eastAsia"/>
                <w:szCs w:val="21"/>
              </w:rPr>
            </w:pPr>
            <w:r w:rsidRPr="000261CB">
              <w:rPr>
                <w:rFonts w:asciiTheme="minorEastAsia" w:hAnsiTheme="minorEastAsia" w:hint="eastAsia"/>
                <w:szCs w:val="21"/>
              </w:rPr>
              <w:t>P2P</w:t>
            </w:r>
          </w:p>
        </w:tc>
        <w:tc>
          <w:tcPr>
            <w:tcW w:w="7138" w:type="dxa"/>
          </w:tcPr>
          <w:p w:rsidR="005E3C48" w:rsidRPr="000261CB" w:rsidRDefault="00A01F0F" w:rsidP="005E3C48">
            <w:pPr>
              <w:rPr>
                <w:rFonts w:asciiTheme="minorEastAsia" w:hAnsiTheme="minorEastAsia" w:hint="eastAsia"/>
                <w:szCs w:val="21"/>
              </w:rPr>
            </w:pPr>
            <w:r w:rsidRPr="000261CB">
              <w:rPr>
                <w:rFonts w:asciiTheme="minorEastAsia" w:hAnsiTheme="minorEastAsia" w:hint="eastAsia"/>
                <w:szCs w:val="21"/>
              </w:rPr>
              <w:t>在传统C/S模式下进行完善，</w:t>
            </w:r>
            <w:r w:rsidR="00B96908" w:rsidRPr="000261CB">
              <w:rPr>
                <w:rFonts w:asciiTheme="minorEastAsia" w:hAnsiTheme="minorEastAsia" w:hint="eastAsia"/>
                <w:szCs w:val="21"/>
              </w:rPr>
              <w:t>考虑到系统具有高并发性的要求，采用P2P模式可以减少服务器负担。</w:t>
            </w:r>
          </w:p>
        </w:tc>
      </w:tr>
    </w:tbl>
    <w:p w:rsidR="005E3C48" w:rsidRPr="000261CB" w:rsidRDefault="005E3C48" w:rsidP="005E3C48">
      <w:pPr>
        <w:rPr>
          <w:rFonts w:asciiTheme="minorEastAsia" w:hAnsiTheme="minorEastAsia" w:hint="eastAsia"/>
          <w:szCs w:val="21"/>
        </w:rPr>
      </w:pPr>
    </w:p>
    <w:p w:rsidR="00745877" w:rsidRPr="000261CB" w:rsidRDefault="008B76E5" w:rsidP="005E3C48">
      <w:pPr>
        <w:rPr>
          <w:rFonts w:asciiTheme="minorEastAsia" w:hAnsiTheme="minorEastAsia"/>
          <w:szCs w:val="21"/>
        </w:rPr>
      </w:pPr>
      <w:r w:rsidRPr="000261CB">
        <w:rPr>
          <w:rFonts w:asciiTheme="minorEastAsia" w:hAnsiTheme="minorEastAsia" w:hint="eastAsia"/>
          <w:szCs w:val="21"/>
        </w:rPr>
        <w:t>各个模式的架构图</w:t>
      </w:r>
      <w:r w:rsidR="00745877" w:rsidRPr="000261CB">
        <w:rPr>
          <w:rFonts w:asciiTheme="minorEastAsia" w:hAnsiTheme="minorEastAsia" w:hint="eastAsia"/>
          <w:szCs w:val="21"/>
        </w:rPr>
        <w:t>及说明</w:t>
      </w:r>
      <w:r w:rsidRPr="000261CB">
        <w:rPr>
          <w:rFonts w:asciiTheme="minorEastAsia" w:hAnsiTheme="minorEastAsia" w:hint="eastAsia"/>
          <w:szCs w:val="21"/>
        </w:rPr>
        <w:t>如下：</w:t>
      </w:r>
    </w:p>
    <w:p w:rsidR="00745877" w:rsidRPr="000261CB" w:rsidRDefault="00745877">
      <w:pPr>
        <w:widowControl/>
        <w:jc w:val="left"/>
        <w:rPr>
          <w:rFonts w:asciiTheme="minorEastAsia" w:hAnsiTheme="minorEastAsia"/>
          <w:szCs w:val="21"/>
        </w:rPr>
      </w:pPr>
      <w:r w:rsidRPr="000261CB">
        <w:rPr>
          <w:rFonts w:asciiTheme="minorEastAsia" w:hAnsiTheme="minorEastAsia"/>
          <w:szCs w:val="21"/>
        </w:rPr>
        <w:br w:type="page"/>
      </w:r>
    </w:p>
    <w:p w:rsidR="000018AA" w:rsidRPr="000261CB" w:rsidRDefault="000018AA" w:rsidP="005E3C48">
      <w:pPr>
        <w:rPr>
          <w:rFonts w:asciiTheme="minorEastAsia" w:hAnsiTheme="minorEastAsia" w:hint="eastAsia"/>
          <w:b/>
          <w:szCs w:val="21"/>
        </w:rPr>
      </w:pPr>
      <w:r w:rsidRPr="000261CB">
        <w:rPr>
          <w:rFonts w:asciiTheme="minorEastAsia" w:hAnsiTheme="minorEastAsia" w:hint="eastAsia"/>
          <w:b/>
          <w:szCs w:val="21"/>
        </w:rPr>
        <w:lastRenderedPageBreak/>
        <w:t>layered：</w:t>
      </w:r>
    </w:p>
    <w:p w:rsidR="00745877" w:rsidRPr="000261CB" w:rsidRDefault="00745877" w:rsidP="00745877">
      <w:pPr>
        <w:rPr>
          <w:rFonts w:asciiTheme="minorEastAsia" w:hAnsiTheme="minorEastAsia"/>
          <w:szCs w:val="21"/>
        </w:rPr>
      </w:pPr>
      <w:r w:rsidRPr="000261CB">
        <w:rPr>
          <w:rFonts w:asciiTheme="minorEastAsia" w:hAnsiTheme="minorEastAsia" w:hint="eastAsia"/>
          <w:noProof/>
          <w:szCs w:val="21"/>
        </w:rPr>
        <w:drawing>
          <wp:inline distT="0" distB="0" distL="114300" distR="114300" wp14:anchorId="6A97ECAA" wp14:editId="615F2639">
            <wp:extent cx="5262245" cy="5424170"/>
            <wp:effectExtent l="0" t="0" r="0" b="0"/>
            <wp:docPr id="1" name="图片 1" descr="分层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分层模式"/>
                    <pic:cNvPicPr>
                      <a:picLocks noChangeAspect="1"/>
                    </pic:cNvPicPr>
                  </pic:nvPicPr>
                  <pic:blipFill>
                    <a:blip r:embed="rId7"/>
                    <a:stretch>
                      <a:fillRect/>
                    </a:stretch>
                  </pic:blipFill>
                  <pic:spPr>
                    <a:xfrm>
                      <a:off x="0" y="0"/>
                      <a:ext cx="5262245" cy="5424170"/>
                    </a:xfrm>
                    <a:prstGeom prst="rect">
                      <a:avLst/>
                    </a:prstGeom>
                  </pic:spPr>
                </pic:pic>
              </a:graphicData>
            </a:graphic>
          </wp:inline>
        </w:drawing>
      </w:r>
    </w:p>
    <w:p w:rsidR="00745877" w:rsidRPr="000261CB" w:rsidRDefault="00745877" w:rsidP="00745877">
      <w:pPr>
        <w:rPr>
          <w:rFonts w:asciiTheme="minorEastAsia" w:hAnsiTheme="minorEastAsia"/>
          <w:b/>
          <w:bCs/>
          <w:szCs w:val="21"/>
        </w:rPr>
      </w:pPr>
      <w:r w:rsidRPr="000261CB">
        <w:rPr>
          <w:rFonts w:asciiTheme="minorEastAsia" w:hAnsiTheme="minorEastAsia" w:hint="eastAsia"/>
          <w:b/>
          <w:bCs/>
          <w:szCs w:val="21"/>
        </w:rPr>
        <w:t>各层描述</w:t>
      </w:r>
    </w:p>
    <w:p w:rsidR="00756F17" w:rsidRPr="000261CB" w:rsidRDefault="00745877" w:rsidP="00745877">
      <w:pPr>
        <w:rPr>
          <w:rFonts w:asciiTheme="minorEastAsia" w:hAnsiTheme="minorEastAsia" w:hint="eastAsia"/>
          <w:szCs w:val="21"/>
        </w:rPr>
      </w:pPr>
      <w:r w:rsidRPr="000261CB">
        <w:rPr>
          <w:rFonts w:asciiTheme="minorEastAsia" w:hAnsiTheme="minorEastAsia" w:hint="eastAsia"/>
          <w:szCs w:val="21"/>
        </w:rPr>
        <w:t>App Layer（Presentation）：运行在手机上的app，或者是单车上的控制系统；具有和Communication Layer层通信的功能。</w:t>
      </w:r>
    </w:p>
    <w:p w:rsidR="00756F17" w:rsidRPr="000261CB" w:rsidRDefault="00756F17" w:rsidP="00745877">
      <w:pPr>
        <w:rPr>
          <w:rFonts w:asciiTheme="minorEastAsia" w:hAnsiTheme="minorEastAsia" w:hint="eastAsia"/>
          <w:szCs w:val="21"/>
        </w:rPr>
      </w:pPr>
    </w:p>
    <w:p w:rsidR="00745877" w:rsidRPr="000261CB" w:rsidRDefault="00745877" w:rsidP="00745877">
      <w:pPr>
        <w:rPr>
          <w:rFonts w:asciiTheme="minorEastAsia" w:hAnsiTheme="minorEastAsia"/>
          <w:szCs w:val="21"/>
        </w:rPr>
      </w:pPr>
      <w:r w:rsidRPr="000261CB">
        <w:rPr>
          <w:rFonts w:asciiTheme="minorEastAsia" w:hAnsiTheme="minorEastAsia" w:hint="eastAsia"/>
          <w:szCs w:val="21"/>
        </w:rPr>
        <w:t>Communication Layer：负责解析来自App Layer不同角色的请求并将请求发送到Business Layer处理，或者将来自Business Layer的信息发送到App Layer的不同角色，也就是起到Business Layer和App Layer层的通信作用。</w:t>
      </w:r>
    </w:p>
    <w:p w:rsidR="00756F17" w:rsidRPr="000261CB" w:rsidRDefault="00756F17" w:rsidP="00745877">
      <w:pPr>
        <w:rPr>
          <w:rFonts w:asciiTheme="minorEastAsia" w:hAnsiTheme="minorEastAsia" w:hint="eastAsia"/>
          <w:szCs w:val="21"/>
        </w:rPr>
      </w:pPr>
    </w:p>
    <w:p w:rsidR="00745877" w:rsidRPr="000261CB" w:rsidRDefault="00745877" w:rsidP="00745877">
      <w:pPr>
        <w:rPr>
          <w:rFonts w:asciiTheme="minorEastAsia" w:hAnsiTheme="minorEastAsia"/>
          <w:szCs w:val="21"/>
        </w:rPr>
      </w:pPr>
      <w:r w:rsidRPr="000261CB">
        <w:rPr>
          <w:rFonts w:asciiTheme="minorEastAsia" w:hAnsiTheme="minorEastAsia" w:hint="eastAsia"/>
          <w:szCs w:val="21"/>
        </w:rPr>
        <w:t>Business Layer：处理来自Communication Layer的信息，并返回处理结果，其数据来自底Data Layer。</w:t>
      </w:r>
    </w:p>
    <w:p w:rsidR="00756F17" w:rsidRPr="000261CB" w:rsidRDefault="00756F17" w:rsidP="00745877">
      <w:pPr>
        <w:rPr>
          <w:rFonts w:asciiTheme="minorEastAsia" w:hAnsiTheme="minorEastAsia" w:hint="eastAsia"/>
          <w:szCs w:val="21"/>
        </w:rPr>
      </w:pPr>
    </w:p>
    <w:p w:rsidR="00745877" w:rsidRPr="000261CB" w:rsidRDefault="00745877" w:rsidP="00745877">
      <w:pPr>
        <w:rPr>
          <w:rFonts w:asciiTheme="minorEastAsia" w:hAnsiTheme="minorEastAsia"/>
          <w:szCs w:val="21"/>
        </w:rPr>
      </w:pPr>
      <w:r w:rsidRPr="000261CB">
        <w:rPr>
          <w:rFonts w:asciiTheme="minorEastAsia" w:hAnsiTheme="minorEastAsia" w:hint="eastAsia"/>
          <w:szCs w:val="21"/>
        </w:rPr>
        <w:t>Data Layer：负责使用持久性的技术存储数据的层，向Business Layer提供有关数据的各种操作，内部使用数据库如</w:t>
      </w:r>
      <w:proofErr w:type="spellStart"/>
      <w:r w:rsidRPr="000261CB">
        <w:rPr>
          <w:rFonts w:asciiTheme="minorEastAsia" w:hAnsiTheme="minorEastAsia" w:hint="eastAsia"/>
          <w:szCs w:val="21"/>
        </w:rPr>
        <w:t>Mysql</w:t>
      </w:r>
      <w:proofErr w:type="spellEnd"/>
      <w:r w:rsidRPr="000261CB">
        <w:rPr>
          <w:rFonts w:asciiTheme="minorEastAsia" w:hAnsiTheme="minorEastAsia" w:hint="eastAsia"/>
          <w:szCs w:val="21"/>
        </w:rPr>
        <w:t>。</w:t>
      </w:r>
    </w:p>
    <w:p w:rsidR="00756F17" w:rsidRPr="000261CB" w:rsidRDefault="00756F17" w:rsidP="00745877">
      <w:pPr>
        <w:rPr>
          <w:rFonts w:asciiTheme="minorEastAsia" w:hAnsiTheme="minorEastAsia" w:hint="eastAsia"/>
          <w:szCs w:val="21"/>
        </w:rPr>
      </w:pPr>
    </w:p>
    <w:p w:rsidR="0081110A" w:rsidRPr="000261CB" w:rsidRDefault="00745877" w:rsidP="00745877">
      <w:pPr>
        <w:rPr>
          <w:rFonts w:asciiTheme="minorEastAsia" w:hAnsiTheme="minorEastAsia"/>
          <w:szCs w:val="21"/>
        </w:rPr>
      </w:pPr>
      <w:r w:rsidRPr="000261CB">
        <w:rPr>
          <w:rFonts w:asciiTheme="minorEastAsia" w:hAnsiTheme="minorEastAsia" w:hint="eastAsia"/>
          <w:szCs w:val="21"/>
        </w:rPr>
        <w:t>其中 Communication Layer 和 Business Layer 一般位于同一机器或平台。</w:t>
      </w:r>
    </w:p>
    <w:p w:rsidR="00745877" w:rsidRPr="000261CB" w:rsidRDefault="0081110A" w:rsidP="00756F17">
      <w:pPr>
        <w:widowControl/>
        <w:jc w:val="left"/>
        <w:rPr>
          <w:rFonts w:asciiTheme="minorEastAsia" w:hAnsiTheme="minorEastAsia"/>
          <w:b/>
          <w:szCs w:val="21"/>
        </w:rPr>
      </w:pPr>
      <w:r w:rsidRPr="000261CB">
        <w:rPr>
          <w:rFonts w:asciiTheme="minorEastAsia" w:hAnsiTheme="minorEastAsia"/>
          <w:szCs w:val="21"/>
        </w:rPr>
        <w:br w:type="page"/>
      </w:r>
      <w:proofErr w:type="gramStart"/>
      <w:r w:rsidRPr="000261CB">
        <w:rPr>
          <w:rFonts w:asciiTheme="minorEastAsia" w:hAnsiTheme="minorEastAsia"/>
          <w:b/>
          <w:szCs w:val="21"/>
        </w:rPr>
        <w:lastRenderedPageBreak/>
        <w:t>client/server</w:t>
      </w:r>
      <w:proofErr w:type="gramEnd"/>
      <w:r w:rsidRPr="000261CB">
        <w:rPr>
          <w:rFonts w:asciiTheme="minorEastAsia" w:hAnsiTheme="minorEastAsia" w:hint="eastAsia"/>
          <w:b/>
          <w:szCs w:val="21"/>
        </w:rPr>
        <w:t>:</w:t>
      </w:r>
    </w:p>
    <w:p w:rsidR="0081110A" w:rsidRPr="000261CB" w:rsidRDefault="0081110A" w:rsidP="0081110A">
      <w:pPr>
        <w:rPr>
          <w:rFonts w:asciiTheme="minorEastAsia" w:hAnsiTheme="minorEastAsia"/>
          <w:b/>
          <w:bCs/>
          <w:szCs w:val="21"/>
        </w:rPr>
      </w:pPr>
      <w:r w:rsidRPr="000261CB">
        <w:rPr>
          <w:rFonts w:asciiTheme="minorEastAsia" w:hAnsiTheme="minorEastAsia" w:hint="eastAsia"/>
          <w:noProof/>
          <w:szCs w:val="21"/>
        </w:rPr>
        <w:drawing>
          <wp:inline distT="0" distB="0" distL="114300" distR="114300" wp14:anchorId="1A4A4B33" wp14:editId="2F33ABFC">
            <wp:extent cx="5266690" cy="5376545"/>
            <wp:effectExtent l="0" t="0" r="0" b="0"/>
            <wp:docPr id="2" name="图片 2" descr="共享单车系统 C-S模式 体系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共享单车系统 C-S模式 体系结构图"/>
                    <pic:cNvPicPr>
                      <a:picLocks noChangeAspect="1"/>
                    </pic:cNvPicPr>
                  </pic:nvPicPr>
                  <pic:blipFill>
                    <a:blip r:embed="rId8"/>
                    <a:stretch>
                      <a:fillRect/>
                    </a:stretch>
                  </pic:blipFill>
                  <pic:spPr>
                    <a:xfrm>
                      <a:off x="0" y="0"/>
                      <a:ext cx="5266690" cy="5376545"/>
                    </a:xfrm>
                    <a:prstGeom prst="rect">
                      <a:avLst/>
                    </a:prstGeom>
                  </pic:spPr>
                </pic:pic>
              </a:graphicData>
            </a:graphic>
          </wp:inline>
        </w:drawing>
      </w:r>
      <w:r w:rsidRPr="000261CB">
        <w:rPr>
          <w:rFonts w:asciiTheme="minorEastAsia" w:hAnsiTheme="minorEastAsia" w:hint="eastAsia"/>
          <w:b/>
          <w:bCs/>
          <w:szCs w:val="21"/>
        </w:rPr>
        <w:t>各部分描述：</w:t>
      </w:r>
    </w:p>
    <w:p w:rsidR="0081110A" w:rsidRPr="000261CB" w:rsidRDefault="0081110A" w:rsidP="0081110A">
      <w:pPr>
        <w:rPr>
          <w:rFonts w:asciiTheme="minorEastAsia" w:hAnsiTheme="minorEastAsia"/>
          <w:szCs w:val="21"/>
        </w:rPr>
      </w:pPr>
      <w:r w:rsidRPr="000261CB">
        <w:rPr>
          <w:rFonts w:asciiTheme="minorEastAsia" w:hAnsiTheme="minorEastAsia" w:hint="eastAsia"/>
          <w:szCs w:val="21"/>
        </w:rPr>
        <w:t>Client：用户端。用户</w:t>
      </w:r>
      <w:proofErr w:type="gramStart"/>
      <w:r w:rsidRPr="000261CB">
        <w:rPr>
          <w:rFonts w:asciiTheme="minorEastAsia" w:hAnsiTheme="minorEastAsia" w:hint="eastAsia"/>
          <w:szCs w:val="21"/>
        </w:rPr>
        <w:t>端包括</w:t>
      </w:r>
      <w:proofErr w:type="gramEnd"/>
      <w:r w:rsidRPr="000261CB">
        <w:rPr>
          <w:rFonts w:asciiTheme="minorEastAsia" w:hAnsiTheme="minorEastAsia" w:hint="eastAsia"/>
          <w:szCs w:val="21"/>
        </w:rPr>
        <w:t>手机app（android、</w:t>
      </w:r>
      <w:proofErr w:type="spellStart"/>
      <w:r w:rsidRPr="000261CB">
        <w:rPr>
          <w:rFonts w:asciiTheme="minorEastAsia" w:hAnsiTheme="minorEastAsia" w:hint="eastAsia"/>
          <w:szCs w:val="21"/>
        </w:rPr>
        <w:t>ios</w:t>
      </w:r>
      <w:proofErr w:type="spellEnd"/>
      <w:r w:rsidRPr="000261CB">
        <w:rPr>
          <w:rFonts w:asciiTheme="minorEastAsia" w:hAnsiTheme="minorEastAsia" w:hint="eastAsia"/>
          <w:szCs w:val="21"/>
        </w:rPr>
        <w:t>系统均有），web端和单车上的嵌入式系统。不同终端通过不同的网络协议同服务器端进行通讯。</w:t>
      </w:r>
    </w:p>
    <w:p w:rsidR="00756F17" w:rsidRPr="000261CB" w:rsidRDefault="00756F17" w:rsidP="0081110A">
      <w:pPr>
        <w:rPr>
          <w:rFonts w:asciiTheme="minorEastAsia" w:hAnsiTheme="minorEastAsia" w:hint="eastAsia"/>
          <w:szCs w:val="21"/>
        </w:rPr>
      </w:pPr>
    </w:p>
    <w:p w:rsidR="0081110A" w:rsidRPr="000261CB" w:rsidRDefault="0081110A" w:rsidP="0081110A">
      <w:pPr>
        <w:rPr>
          <w:rFonts w:asciiTheme="minorEastAsia" w:hAnsiTheme="minorEastAsia"/>
          <w:szCs w:val="21"/>
        </w:rPr>
      </w:pPr>
      <w:r w:rsidRPr="000261CB">
        <w:rPr>
          <w:rFonts w:asciiTheme="minorEastAsia" w:hAnsiTheme="minorEastAsia" w:hint="eastAsia"/>
          <w:szCs w:val="21"/>
        </w:rPr>
        <w:t>Server：应用服务器端。应用服务器</w:t>
      </w:r>
      <w:proofErr w:type="gramStart"/>
      <w:r w:rsidRPr="000261CB">
        <w:rPr>
          <w:rFonts w:asciiTheme="minorEastAsia" w:hAnsiTheme="minorEastAsia" w:hint="eastAsia"/>
          <w:szCs w:val="21"/>
        </w:rPr>
        <w:t>端主要</w:t>
      </w:r>
      <w:proofErr w:type="gramEnd"/>
      <w:r w:rsidRPr="000261CB">
        <w:rPr>
          <w:rFonts w:asciiTheme="minorEastAsia" w:hAnsiTheme="minorEastAsia" w:hint="eastAsia"/>
          <w:szCs w:val="21"/>
        </w:rPr>
        <w:t>分为两层：(1)</w:t>
      </w:r>
      <w:proofErr w:type="spellStart"/>
      <w:r w:rsidRPr="000261CB">
        <w:rPr>
          <w:rFonts w:asciiTheme="minorEastAsia" w:hAnsiTheme="minorEastAsia" w:hint="eastAsia"/>
          <w:szCs w:val="21"/>
        </w:rPr>
        <w:t>RequestDealing</w:t>
      </w:r>
      <w:proofErr w:type="spellEnd"/>
      <w:r w:rsidRPr="000261CB">
        <w:rPr>
          <w:rFonts w:asciiTheme="minorEastAsia" w:hAnsiTheme="minorEastAsia" w:hint="eastAsia"/>
          <w:szCs w:val="21"/>
        </w:rPr>
        <w:t>负责将来自客户端的请求分配到Business Logic中不同部分处理，或者将</w:t>
      </w:r>
      <w:proofErr w:type="spellStart"/>
      <w:r w:rsidRPr="000261CB">
        <w:rPr>
          <w:rFonts w:asciiTheme="minorEastAsia" w:hAnsiTheme="minorEastAsia" w:hint="eastAsia"/>
          <w:szCs w:val="21"/>
        </w:rPr>
        <w:t>Bussiness</w:t>
      </w:r>
      <w:proofErr w:type="spellEnd"/>
      <w:r w:rsidRPr="000261CB">
        <w:rPr>
          <w:rFonts w:asciiTheme="minorEastAsia" w:hAnsiTheme="minorEastAsia" w:hint="eastAsia"/>
          <w:szCs w:val="21"/>
        </w:rPr>
        <w:t xml:space="preserve"> Logic返回的信息发送回客户端。(2)Business Logic：接受</w:t>
      </w:r>
      <w:proofErr w:type="spellStart"/>
      <w:r w:rsidRPr="000261CB">
        <w:rPr>
          <w:rFonts w:asciiTheme="minorEastAsia" w:hAnsiTheme="minorEastAsia" w:hint="eastAsia"/>
          <w:szCs w:val="21"/>
        </w:rPr>
        <w:t>RequestDealing</w:t>
      </w:r>
      <w:proofErr w:type="spellEnd"/>
      <w:r w:rsidRPr="000261CB">
        <w:rPr>
          <w:rFonts w:asciiTheme="minorEastAsia" w:hAnsiTheme="minorEastAsia" w:hint="eastAsia"/>
          <w:szCs w:val="21"/>
        </w:rPr>
        <w:t>传来的客户端请求，从数据库中取得数据进行处理，并将处理结果返回给</w:t>
      </w:r>
      <w:proofErr w:type="spellStart"/>
      <w:r w:rsidRPr="000261CB">
        <w:rPr>
          <w:rFonts w:asciiTheme="minorEastAsia" w:hAnsiTheme="minorEastAsia" w:hint="eastAsia"/>
          <w:szCs w:val="21"/>
        </w:rPr>
        <w:t>RequestDealing</w:t>
      </w:r>
      <w:proofErr w:type="spellEnd"/>
      <w:r w:rsidRPr="000261CB">
        <w:rPr>
          <w:rFonts w:asciiTheme="minorEastAsia" w:hAnsiTheme="minorEastAsia" w:hint="eastAsia"/>
          <w:szCs w:val="21"/>
        </w:rPr>
        <w:t>。</w:t>
      </w:r>
    </w:p>
    <w:p w:rsidR="00756F17" w:rsidRPr="000261CB" w:rsidRDefault="00756F17" w:rsidP="0081110A">
      <w:pPr>
        <w:rPr>
          <w:rFonts w:asciiTheme="minorEastAsia" w:hAnsiTheme="minorEastAsia" w:hint="eastAsia"/>
          <w:szCs w:val="21"/>
        </w:rPr>
      </w:pPr>
    </w:p>
    <w:p w:rsidR="0081110A" w:rsidRPr="000261CB" w:rsidRDefault="0081110A" w:rsidP="0081110A">
      <w:pPr>
        <w:rPr>
          <w:rFonts w:asciiTheme="minorEastAsia" w:hAnsiTheme="minorEastAsia"/>
          <w:szCs w:val="21"/>
        </w:rPr>
      </w:pPr>
      <w:r w:rsidRPr="000261CB">
        <w:rPr>
          <w:rFonts w:asciiTheme="minorEastAsia" w:hAnsiTheme="minorEastAsia" w:hint="eastAsia"/>
          <w:szCs w:val="21"/>
        </w:rPr>
        <w:t>Database：数据库服务器端，负责和应用服务器端交互，进行数据的访问和修改。内部采用数据库，如MySQL。</w:t>
      </w:r>
    </w:p>
    <w:p w:rsidR="00756F17" w:rsidRPr="000261CB" w:rsidRDefault="00756F17" w:rsidP="0081110A">
      <w:pPr>
        <w:rPr>
          <w:rFonts w:asciiTheme="minorEastAsia" w:hAnsiTheme="minorEastAsia" w:hint="eastAsia"/>
          <w:szCs w:val="21"/>
        </w:rPr>
      </w:pPr>
    </w:p>
    <w:p w:rsidR="0081110A" w:rsidRPr="000261CB" w:rsidRDefault="0081110A" w:rsidP="0081110A">
      <w:pPr>
        <w:rPr>
          <w:rFonts w:asciiTheme="minorEastAsia" w:hAnsiTheme="minorEastAsia"/>
          <w:szCs w:val="21"/>
        </w:rPr>
      </w:pPr>
      <w:r w:rsidRPr="000261CB">
        <w:rPr>
          <w:rFonts w:asciiTheme="minorEastAsia" w:hAnsiTheme="minorEastAsia" w:hint="eastAsia"/>
          <w:szCs w:val="21"/>
        </w:rPr>
        <w:t>本项目中，由于考虑到高并发性和高负载性，因此应用服务器与数据库服务器部署在不同机器中以提高性能。</w:t>
      </w:r>
    </w:p>
    <w:p w:rsidR="009C03F2" w:rsidRPr="000261CB" w:rsidRDefault="009C03F2">
      <w:pPr>
        <w:widowControl/>
        <w:jc w:val="left"/>
        <w:rPr>
          <w:rFonts w:asciiTheme="minorEastAsia" w:hAnsiTheme="minorEastAsia"/>
          <w:szCs w:val="21"/>
        </w:rPr>
      </w:pPr>
      <w:r w:rsidRPr="000261CB">
        <w:rPr>
          <w:rFonts w:asciiTheme="minorEastAsia" w:hAnsiTheme="minorEastAsia"/>
          <w:szCs w:val="21"/>
        </w:rPr>
        <w:br w:type="page"/>
      </w:r>
    </w:p>
    <w:p w:rsidR="00745877" w:rsidRPr="000261CB" w:rsidRDefault="009C03F2" w:rsidP="005E3C48">
      <w:pPr>
        <w:rPr>
          <w:rFonts w:asciiTheme="minorEastAsia" w:hAnsiTheme="minorEastAsia" w:hint="eastAsia"/>
          <w:b/>
          <w:szCs w:val="21"/>
        </w:rPr>
      </w:pPr>
      <w:proofErr w:type="gramStart"/>
      <w:r w:rsidRPr="000261CB">
        <w:rPr>
          <w:rFonts w:asciiTheme="minorEastAsia" w:hAnsiTheme="minorEastAsia" w:hint="eastAsia"/>
          <w:b/>
          <w:szCs w:val="21"/>
        </w:rPr>
        <w:lastRenderedPageBreak/>
        <w:t>broker</w:t>
      </w:r>
      <w:proofErr w:type="gramEnd"/>
      <w:r w:rsidRPr="000261CB">
        <w:rPr>
          <w:rFonts w:asciiTheme="minorEastAsia" w:hAnsiTheme="minorEastAsia" w:hint="eastAsia"/>
          <w:b/>
          <w:szCs w:val="21"/>
        </w:rPr>
        <w:t>:</w:t>
      </w:r>
    </w:p>
    <w:p w:rsidR="000261CB" w:rsidRPr="000261CB" w:rsidRDefault="000261CB" w:rsidP="000261CB">
      <w:pPr>
        <w:rPr>
          <w:rFonts w:asciiTheme="minorEastAsia" w:hAnsiTheme="minorEastAsia"/>
          <w:szCs w:val="21"/>
        </w:rPr>
      </w:pPr>
      <w:r w:rsidRPr="000261CB">
        <w:rPr>
          <w:rFonts w:asciiTheme="minorEastAsia" w:hAnsiTheme="minorEastAsia"/>
          <w:noProof/>
          <w:szCs w:val="21"/>
        </w:rPr>
        <w:drawing>
          <wp:inline distT="0" distB="0" distL="0" distR="0" wp14:anchorId="6C59AED2" wp14:editId="4794AB0B">
            <wp:extent cx="5270500" cy="25749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e.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574925"/>
                    </a:xfrm>
                    <a:prstGeom prst="rect">
                      <a:avLst/>
                    </a:prstGeom>
                  </pic:spPr>
                </pic:pic>
              </a:graphicData>
            </a:graphic>
          </wp:inline>
        </w:drawing>
      </w:r>
    </w:p>
    <w:p w:rsidR="000261CB" w:rsidRPr="000261CB" w:rsidRDefault="000261CB" w:rsidP="000261CB">
      <w:pPr>
        <w:rPr>
          <w:rFonts w:asciiTheme="minorEastAsia" w:hAnsiTheme="minorEastAsia"/>
          <w:szCs w:val="21"/>
        </w:rPr>
      </w:pPr>
      <w:r w:rsidRPr="000261CB">
        <w:rPr>
          <w:rFonts w:asciiTheme="minorEastAsia" w:hAnsiTheme="minorEastAsia" w:hint="eastAsia"/>
          <w:szCs w:val="21"/>
        </w:rPr>
        <w:t xml:space="preserve">  在原有的C/S系统构造上，为了对共享单车系统远程对象服务组件进行解耦，封装不同系统应用间的通信，便于开发，进一步使用了Broker模式。该结构模式主要有六个组成部分：Clients，Servers，Client proxies，Server</w:t>
      </w:r>
      <w:r w:rsidRPr="000261CB">
        <w:rPr>
          <w:rFonts w:asciiTheme="minorEastAsia" w:hAnsiTheme="minorEastAsia"/>
          <w:szCs w:val="21"/>
        </w:rPr>
        <w:t xml:space="preserve"> </w:t>
      </w:r>
      <w:r w:rsidRPr="000261CB">
        <w:rPr>
          <w:rFonts w:asciiTheme="minorEastAsia" w:hAnsiTheme="minorEastAsia" w:hint="eastAsia"/>
          <w:szCs w:val="21"/>
        </w:rPr>
        <w:t>proxies，Broker，Bridge</w:t>
      </w:r>
    </w:p>
    <w:p w:rsidR="000261CB" w:rsidRDefault="000261CB" w:rsidP="000261CB">
      <w:pPr>
        <w:rPr>
          <w:rFonts w:asciiTheme="minorEastAsia" w:hAnsiTheme="minorEastAsia" w:hint="eastAsia"/>
          <w:szCs w:val="21"/>
        </w:rPr>
      </w:pPr>
    </w:p>
    <w:p w:rsidR="000261CB" w:rsidRPr="000261CB" w:rsidRDefault="000261CB" w:rsidP="000261CB">
      <w:pPr>
        <w:rPr>
          <w:rFonts w:asciiTheme="minorEastAsia" w:hAnsiTheme="minorEastAsia"/>
          <w:szCs w:val="21"/>
        </w:rPr>
      </w:pPr>
      <w:r w:rsidRPr="000261CB">
        <w:rPr>
          <w:rFonts w:asciiTheme="minorEastAsia" w:hAnsiTheme="minorEastAsia" w:hint="eastAsia"/>
          <w:szCs w:val="21"/>
        </w:rPr>
        <w:t>Client：单车系统客户端通过Broker发送请求给服务端，通过Broker接受服务器端返回的结果和异常，具体结构见C/S模式Client块</w:t>
      </w:r>
    </w:p>
    <w:p w:rsidR="000261CB" w:rsidRDefault="000261CB" w:rsidP="000261CB">
      <w:pPr>
        <w:rPr>
          <w:rFonts w:asciiTheme="minorEastAsia" w:hAnsiTheme="minorEastAsia" w:hint="eastAsia"/>
          <w:szCs w:val="21"/>
        </w:rPr>
      </w:pPr>
    </w:p>
    <w:p w:rsidR="000261CB" w:rsidRPr="000261CB" w:rsidRDefault="000261CB" w:rsidP="000261CB">
      <w:pPr>
        <w:rPr>
          <w:rFonts w:asciiTheme="minorEastAsia" w:hAnsiTheme="minorEastAsia"/>
          <w:szCs w:val="21"/>
        </w:rPr>
      </w:pPr>
      <w:r w:rsidRPr="000261CB">
        <w:rPr>
          <w:rFonts w:asciiTheme="minorEastAsia" w:hAnsiTheme="minorEastAsia" w:hint="eastAsia"/>
          <w:szCs w:val="21"/>
        </w:rPr>
        <w:t>Server：单车系统服务器</w:t>
      </w:r>
      <w:proofErr w:type="gramStart"/>
      <w:r w:rsidRPr="000261CB">
        <w:rPr>
          <w:rFonts w:asciiTheme="minorEastAsia" w:hAnsiTheme="minorEastAsia" w:hint="eastAsia"/>
          <w:szCs w:val="21"/>
        </w:rPr>
        <w:t>端提供</w:t>
      </w:r>
      <w:proofErr w:type="gramEnd"/>
      <w:r w:rsidRPr="000261CB">
        <w:rPr>
          <w:rFonts w:asciiTheme="minorEastAsia" w:hAnsiTheme="minorEastAsia" w:hint="eastAsia"/>
          <w:szCs w:val="21"/>
        </w:rPr>
        <w:t>各种服务，包括单车信息分布，距离计算，用户查询等功能，具体结构见C/S模式Server块</w:t>
      </w:r>
    </w:p>
    <w:p w:rsidR="000261CB" w:rsidRDefault="000261CB" w:rsidP="000261CB">
      <w:pPr>
        <w:rPr>
          <w:rFonts w:asciiTheme="minorEastAsia" w:hAnsiTheme="minorEastAsia" w:hint="eastAsia"/>
          <w:szCs w:val="21"/>
        </w:rPr>
      </w:pPr>
    </w:p>
    <w:p w:rsidR="000261CB" w:rsidRPr="000261CB" w:rsidRDefault="000261CB" w:rsidP="000261CB">
      <w:pPr>
        <w:rPr>
          <w:rFonts w:asciiTheme="minorEastAsia" w:hAnsiTheme="minorEastAsia"/>
          <w:szCs w:val="21"/>
        </w:rPr>
      </w:pPr>
      <w:r w:rsidRPr="000261CB">
        <w:rPr>
          <w:rFonts w:asciiTheme="minorEastAsia" w:hAnsiTheme="minorEastAsia" w:hint="eastAsia"/>
          <w:szCs w:val="21"/>
        </w:rPr>
        <w:t>Broker：Broker在这里扮演的实际上是消息的传送者的角色。它把客户端的请求发送给服务端，服务端返回的结果和异常发送给客户端。由于Broker使得服务端对所有应用单车系统的用户提供本地的透明性，Broker能够唯一定位服务端标识。每一个客户端和服务端都有相应的一个Broker，每当请求发生时，总是单车系统客户端的Broker定位到服务端Broker的路由，然后再发送请求</w:t>
      </w:r>
    </w:p>
    <w:p w:rsidR="000261CB" w:rsidRDefault="000261CB" w:rsidP="000261CB">
      <w:pPr>
        <w:rPr>
          <w:rFonts w:asciiTheme="minorEastAsia" w:hAnsiTheme="minorEastAsia" w:hint="eastAsia"/>
          <w:szCs w:val="21"/>
        </w:rPr>
      </w:pPr>
    </w:p>
    <w:p w:rsidR="000261CB" w:rsidRPr="000261CB" w:rsidRDefault="000261CB" w:rsidP="000261CB">
      <w:pPr>
        <w:rPr>
          <w:rFonts w:asciiTheme="minorEastAsia" w:hAnsiTheme="minorEastAsia"/>
          <w:szCs w:val="21"/>
        </w:rPr>
      </w:pPr>
      <w:r w:rsidRPr="000261CB">
        <w:rPr>
          <w:rFonts w:asciiTheme="minorEastAsia" w:hAnsiTheme="minorEastAsia" w:hint="eastAsia"/>
          <w:szCs w:val="21"/>
        </w:rPr>
        <w:t>Bridge：Bridge位于客户端和服务端的两个Broker之间，负责封装和隐藏两段之间的通信细节以及封装不同网络之间通信的细节</w:t>
      </w:r>
    </w:p>
    <w:p w:rsidR="000261CB" w:rsidRDefault="000261CB" w:rsidP="000261CB">
      <w:pPr>
        <w:rPr>
          <w:rFonts w:asciiTheme="minorEastAsia" w:hAnsiTheme="minorEastAsia" w:hint="eastAsia"/>
          <w:szCs w:val="21"/>
        </w:rPr>
      </w:pPr>
    </w:p>
    <w:p w:rsidR="000261CB" w:rsidRPr="000261CB" w:rsidRDefault="000261CB" w:rsidP="000261CB">
      <w:pPr>
        <w:rPr>
          <w:rFonts w:asciiTheme="minorEastAsia" w:hAnsiTheme="minorEastAsia"/>
          <w:szCs w:val="21"/>
        </w:rPr>
      </w:pPr>
      <w:r w:rsidRPr="000261CB">
        <w:rPr>
          <w:rFonts w:asciiTheme="minorEastAsia" w:hAnsiTheme="minorEastAsia" w:hint="eastAsia"/>
          <w:szCs w:val="21"/>
        </w:rPr>
        <w:t>Client</w:t>
      </w:r>
      <w:r w:rsidRPr="000261CB">
        <w:rPr>
          <w:rFonts w:asciiTheme="minorEastAsia" w:hAnsiTheme="minorEastAsia"/>
          <w:szCs w:val="21"/>
        </w:rPr>
        <w:t xml:space="preserve"> </w:t>
      </w:r>
      <w:r w:rsidRPr="000261CB">
        <w:rPr>
          <w:rFonts w:asciiTheme="minorEastAsia" w:hAnsiTheme="minorEastAsia" w:hint="eastAsia"/>
          <w:szCs w:val="21"/>
        </w:rPr>
        <w:t>Proxies：负责封装Client及其相应的Broker之间消息的发送，提供服务</w:t>
      </w:r>
      <w:proofErr w:type="gramStart"/>
      <w:r w:rsidRPr="000261CB">
        <w:rPr>
          <w:rFonts w:asciiTheme="minorEastAsia" w:hAnsiTheme="minorEastAsia" w:hint="eastAsia"/>
          <w:szCs w:val="21"/>
        </w:rPr>
        <w:t>对象本地</w:t>
      </w:r>
      <w:proofErr w:type="gramEnd"/>
      <w:r w:rsidRPr="000261CB">
        <w:rPr>
          <w:rFonts w:asciiTheme="minorEastAsia" w:hAnsiTheme="minorEastAsia" w:hint="eastAsia"/>
          <w:szCs w:val="21"/>
        </w:rPr>
        <w:t>透明性</w:t>
      </w:r>
    </w:p>
    <w:p w:rsidR="000261CB" w:rsidRDefault="000261CB" w:rsidP="000261CB">
      <w:pPr>
        <w:rPr>
          <w:rFonts w:asciiTheme="minorEastAsia" w:hAnsiTheme="minorEastAsia" w:hint="eastAsia"/>
          <w:szCs w:val="21"/>
        </w:rPr>
      </w:pPr>
    </w:p>
    <w:p w:rsidR="000261CB" w:rsidRPr="000261CB" w:rsidRDefault="000261CB" w:rsidP="000261CB">
      <w:pPr>
        <w:rPr>
          <w:rFonts w:asciiTheme="minorEastAsia" w:hAnsiTheme="minorEastAsia"/>
          <w:szCs w:val="21"/>
        </w:rPr>
      </w:pPr>
      <w:r w:rsidRPr="000261CB">
        <w:rPr>
          <w:rFonts w:asciiTheme="minorEastAsia" w:hAnsiTheme="minorEastAsia" w:hint="eastAsia"/>
          <w:szCs w:val="21"/>
        </w:rPr>
        <w:t>Server</w:t>
      </w:r>
      <w:r w:rsidRPr="000261CB">
        <w:rPr>
          <w:rFonts w:asciiTheme="minorEastAsia" w:hAnsiTheme="minorEastAsia"/>
          <w:szCs w:val="21"/>
        </w:rPr>
        <w:t xml:space="preserve"> P</w:t>
      </w:r>
      <w:r w:rsidRPr="000261CB">
        <w:rPr>
          <w:rFonts w:asciiTheme="minorEastAsia" w:hAnsiTheme="minorEastAsia" w:hint="eastAsia"/>
          <w:szCs w:val="21"/>
        </w:rPr>
        <w:t>roxies：提供Server及其Broker之间的透明性</w:t>
      </w:r>
    </w:p>
    <w:p w:rsidR="000261CB" w:rsidRPr="000261CB" w:rsidRDefault="000261CB" w:rsidP="005E3C48">
      <w:pPr>
        <w:rPr>
          <w:rFonts w:asciiTheme="minorEastAsia" w:hAnsiTheme="minorEastAsia" w:hint="eastAsia"/>
          <w:b/>
          <w:szCs w:val="21"/>
        </w:rPr>
      </w:pPr>
    </w:p>
    <w:p w:rsidR="000261CB" w:rsidRDefault="000261CB" w:rsidP="005E3C48">
      <w:pPr>
        <w:rPr>
          <w:rFonts w:asciiTheme="minorEastAsia" w:hAnsiTheme="minorEastAsia" w:hint="eastAsia"/>
          <w:b/>
          <w:szCs w:val="21"/>
        </w:rPr>
      </w:pPr>
    </w:p>
    <w:p w:rsidR="000225D8" w:rsidRDefault="000225D8" w:rsidP="005E3C48">
      <w:pPr>
        <w:rPr>
          <w:rFonts w:asciiTheme="minorEastAsia" w:hAnsiTheme="minorEastAsia" w:hint="eastAsia"/>
          <w:b/>
          <w:szCs w:val="21"/>
        </w:rPr>
      </w:pPr>
      <w:r>
        <w:rPr>
          <w:rFonts w:asciiTheme="minorEastAsia" w:hAnsiTheme="minorEastAsia" w:hint="eastAsia"/>
          <w:b/>
          <w:szCs w:val="21"/>
        </w:rPr>
        <w:t>P2P:</w:t>
      </w:r>
    </w:p>
    <w:p w:rsidR="00BE2090" w:rsidRDefault="00BE2090" w:rsidP="00BE2090">
      <w:r>
        <w:rPr>
          <w:noProof/>
        </w:rPr>
        <w:lastRenderedPageBreak/>
        <w:drawing>
          <wp:inline distT="0" distB="0" distL="0" distR="0" wp14:anchorId="3F2FCE3A" wp14:editId="28075107">
            <wp:extent cx="5266690" cy="4730750"/>
            <wp:effectExtent l="0" t="0" r="0" b="0"/>
            <wp:docPr id="4" name="图片 4" descr="/Users/yangsanyang/Desktop/P2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yangsanyang/Desktop/P2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4730750"/>
                    </a:xfrm>
                    <a:prstGeom prst="rect">
                      <a:avLst/>
                    </a:prstGeom>
                    <a:noFill/>
                    <a:ln>
                      <a:noFill/>
                    </a:ln>
                  </pic:spPr>
                </pic:pic>
              </a:graphicData>
            </a:graphic>
          </wp:inline>
        </w:drawing>
      </w:r>
    </w:p>
    <w:p w:rsidR="00BE2090" w:rsidRDefault="00BE2090" w:rsidP="00BE2090">
      <w:r>
        <w:rPr>
          <w:rFonts w:hint="eastAsia"/>
        </w:rPr>
        <w:t>在原有架构基础上，为减轻高峰时期对节点服务器的高并发和高负载要求，增加类似</w:t>
      </w:r>
      <w:r>
        <w:rPr>
          <w:rFonts w:hint="eastAsia"/>
        </w:rPr>
        <w:t>P2P</w:t>
      </w:r>
      <w:r>
        <w:rPr>
          <w:rFonts w:hint="eastAsia"/>
        </w:rPr>
        <w:t>模式下的客户端对等通信。</w:t>
      </w:r>
    </w:p>
    <w:p w:rsidR="00BE2090" w:rsidRDefault="00BE2090" w:rsidP="00BE2090">
      <w:pPr>
        <w:rPr>
          <w:rFonts w:hint="eastAsia"/>
        </w:rPr>
      </w:pPr>
    </w:p>
    <w:p w:rsidR="00BE2090" w:rsidRDefault="00BE2090" w:rsidP="00BE2090">
      <w:r>
        <w:rPr>
          <w:rFonts w:hint="eastAsia"/>
        </w:rPr>
        <w:t>节点服务器</w:t>
      </w:r>
      <w:r>
        <w:rPr>
          <w:rFonts w:hint="eastAsia"/>
        </w:rPr>
        <w:t>-&gt;</w:t>
      </w:r>
      <w:r>
        <w:rPr>
          <w:rFonts w:hint="eastAsia"/>
        </w:rPr>
        <w:t>客户端</w:t>
      </w:r>
      <w:r>
        <w:rPr>
          <w:rFonts w:hint="eastAsia"/>
        </w:rPr>
        <w:t>:</w:t>
      </w:r>
      <w:r>
        <w:rPr>
          <w:rFonts w:hint="eastAsia"/>
        </w:rPr>
        <w:t>车辆的控制，客户端请求的反馈结果</w:t>
      </w:r>
    </w:p>
    <w:p w:rsidR="00BE2090" w:rsidRDefault="00BE2090" w:rsidP="00BE2090">
      <w:bookmarkStart w:id="0" w:name="_GoBack"/>
      <w:bookmarkEnd w:id="0"/>
      <w:r>
        <w:rPr>
          <w:rFonts w:hint="eastAsia"/>
        </w:rPr>
        <w:t>客户端</w:t>
      </w:r>
      <w:r>
        <w:rPr>
          <w:rFonts w:hint="eastAsia"/>
        </w:rPr>
        <w:t>-&gt;</w:t>
      </w:r>
      <w:r>
        <w:rPr>
          <w:rFonts w:hint="eastAsia"/>
        </w:rPr>
        <w:t>节点服务器</w:t>
      </w:r>
      <w:r>
        <w:rPr>
          <w:rFonts w:hint="eastAsia"/>
        </w:rPr>
        <w:t>:</w:t>
      </w:r>
      <w:r>
        <w:rPr>
          <w:rFonts w:hint="eastAsia"/>
        </w:rPr>
        <w:t>申请，损坏维修，定位信息</w:t>
      </w:r>
    </w:p>
    <w:p w:rsidR="00BE2090" w:rsidRDefault="00BE2090" w:rsidP="00BE2090">
      <w:pPr>
        <w:rPr>
          <w:rFonts w:hint="eastAsia"/>
        </w:rPr>
      </w:pPr>
      <w:r>
        <w:rPr>
          <w:rFonts w:hint="eastAsia"/>
        </w:rPr>
        <w:t>客户端</w:t>
      </w:r>
      <w:r>
        <w:rPr>
          <w:rFonts w:hint="eastAsia"/>
        </w:rPr>
        <w:t>-&gt;</w:t>
      </w:r>
      <w:r>
        <w:rPr>
          <w:rFonts w:hint="eastAsia"/>
        </w:rPr>
        <w:t>客户端</w:t>
      </w:r>
      <w:r>
        <w:rPr>
          <w:rFonts w:hint="eastAsia"/>
        </w:rPr>
        <w:t>:</w:t>
      </w:r>
      <w:r>
        <w:rPr>
          <w:rFonts w:hint="eastAsia"/>
        </w:rPr>
        <w:t>当一个新的客户端申请查看周围单车（</w:t>
      </w:r>
      <w:r>
        <w:rPr>
          <w:rFonts w:hint="eastAsia"/>
        </w:rPr>
        <w:t>&lt;5KM</w:t>
      </w:r>
      <w:r>
        <w:t>）</w:t>
      </w:r>
      <w:r>
        <w:rPr>
          <w:rFonts w:hint="eastAsia"/>
        </w:rPr>
        <w:t>时，已经被使用的单车由单车使用者</w:t>
      </w:r>
      <w:r>
        <w:rPr>
          <w:rFonts w:hint="eastAsia"/>
        </w:rPr>
        <w:t>app</w:t>
      </w:r>
      <w:proofErr w:type="gramStart"/>
      <w:r>
        <w:rPr>
          <w:rFonts w:hint="eastAsia"/>
        </w:rPr>
        <w:t>端提供</w:t>
      </w:r>
      <w:proofErr w:type="gramEnd"/>
      <w:r>
        <w:rPr>
          <w:rFonts w:hint="eastAsia"/>
        </w:rPr>
        <w:t>当前单车的位置，车速，目的地等信息，而无需经过节点服务器的传输。</w:t>
      </w:r>
    </w:p>
    <w:p w:rsidR="00BE2090" w:rsidRDefault="00BE2090" w:rsidP="00BE2090">
      <w:pPr>
        <w:rPr>
          <w:rFonts w:hint="eastAsia"/>
        </w:rPr>
      </w:pPr>
    </w:p>
    <w:p w:rsidR="00BE2090" w:rsidRPr="00AF57BF" w:rsidRDefault="00BE2090" w:rsidP="00BE2090">
      <w:r>
        <w:rPr>
          <w:rFonts w:hint="eastAsia"/>
        </w:rPr>
        <w:t>可用单车仍需要节点服务器提供位置信息。此共享信息可由当前客户端共享到其他查询用户。最大的共享传输范围在域节点服务器服务域内。</w:t>
      </w:r>
    </w:p>
    <w:p w:rsidR="00BE2090" w:rsidRPr="00BE2090" w:rsidRDefault="00BE2090" w:rsidP="005E3C48">
      <w:pPr>
        <w:rPr>
          <w:rFonts w:asciiTheme="minorEastAsia" w:hAnsiTheme="minorEastAsia"/>
          <w:b/>
          <w:szCs w:val="21"/>
        </w:rPr>
      </w:pPr>
    </w:p>
    <w:sectPr w:rsidR="00BE2090" w:rsidRPr="00BE2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043" w:rsidRDefault="002A7043" w:rsidP="005E3C48">
      <w:r>
        <w:separator/>
      </w:r>
    </w:p>
  </w:endnote>
  <w:endnote w:type="continuationSeparator" w:id="0">
    <w:p w:rsidR="002A7043" w:rsidRDefault="002A7043" w:rsidP="005E3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043" w:rsidRDefault="002A7043" w:rsidP="005E3C48">
      <w:r>
        <w:separator/>
      </w:r>
    </w:p>
  </w:footnote>
  <w:footnote w:type="continuationSeparator" w:id="0">
    <w:p w:rsidR="002A7043" w:rsidRDefault="002A7043" w:rsidP="005E3C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602"/>
    <w:rsid w:val="000018AA"/>
    <w:rsid w:val="000225D8"/>
    <w:rsid w:val="000261CB"/>
    <w:rsid w:val="002A7043"/>
    <w:rsid w:val="005E3C48"/>
    <w:rsid w:val="00712602"/>
    <w:rsid w:val="00745877"/>
    <w:rsid w:val="00756F17"/>
    <w:rsid w:val="0081110A"/>
    <w:rsid w:val="008B76E5"/>
    <w:rsid w:val="008C78FC"/>
    <w:rsid w:val="0098784A"/>
    <w:rsid w:val="009C03F2"/>
    <w:rsid w:val="00A01F0F"/>
    <w:rsid w:val="00B96908"/>
    <w:rsid w:val="00BE2090"/>
    <w:rsid w:val="00E90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C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3C48"/>
    <w:rPr>
      <w:sz w:val="18"/>
      <w:szCs w:val="18"/>
    </w:rPr>
  </w:style>
  <w:style w:type="paragraph" w:styleId="a4">
    <w:name w:val="footer"/>
    <w:basedOn w:val="a"/>
    <w:link w:val="Char0"/>
    <w:uiPriority w:val="99"/>
    <w:unhideWhenUsed/>
    <w:rsid w:val="005E3C48"/>
    <w:pPr>
      <w:tabs>
        <w:tab w:val="center" w:pos="4153"/>
        <w:tab w:val="right" w:pos="8306"/>
      </w:tabs>
      <w:snapToGrid w:val="0"/>
      <w:jc w:val="left"/>
    </w:pPr>
    <w:rPr>
      <w:sz w:val="18"/>
      <w:szCs w:val="18"/>
    </w:rPr>
  </w:style>
  <w:style w:type="character" w:customStyle="1" w:styleId="Char0">
    <w:name w:val="页脚 Char"/>
    <w:basedOn w:val="a0"/>
    <w:link w:val="a4"/>
    <w:uiPriority w:val="99"/>
    <w:rsid w:val="005E3C48"/>
    <w:rPr>
      <w:sz w:val="18"/>
      <w:szCs w:val="18"/>
    </w:rPr>
  </w:style>
  <w:style w:type="table" w:styleId="a5">
    <w:name w:val="Table Grid"/>
    <w:basedOn w:val="a1"/>
    <w:uiPriority w:val="59"/>
    <w:rsid w:val="005E3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745877"/>
    <w:rPr>
      <w:sz w:val="18"/>
      <w:szCs w:val="18"/>
    </w:rPr>
  </w:style>
  <w:style w:type="character" w:customStyle="1" w:styleId="Char1">
    <w:name w:val="批注框文本 Char"/>
    <w:basedOn w:val="a0"/>
    <w:link w:val="a6"/>
    <w:uiPriority w:val="99"/>
    <w:semiHidden/>
    <w:rsid w:val="0074587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C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3C48"/>
    <w:rPr>
      <w:sz w:val="18"/>
      <w:szCs w:val="18"/>
    </w:rPr>
  </w:style>
  <w:style w:type="paragraph" w:styleId="a4">
    <w:name w:val="footer"/>
    <w:basedOn w:val="a"/>
    <w:link w:val="Char0"/>
    <w:uiPriority w:val="99"/>
    <w:unhideWhenUsed/>
    <w:rsid w:val="005E3C48"/>
    <w:pPr>
      <w:tabs>
        <w:tab w:val="center" w:pos="4153"/>
        <w:tab w:val="right" w:pos="8306"/>
      </w:tabs>
      <w:snapToGrid w:val="0"/>
      <w:jc w:val="left"/>
    </w:pPr>
    <w:rPr>
      <w:sz w:val="18"/>
      <w:szCs w:val="18"/>
    </w:rPr>
  </w:style>
  <w:style w:type="character" w:customStyle="1" w:styleId="Char0">
    <w:name w:val="页脚 Char"/>
    <w:basedOn w:val="a0"/>
    <w:link w:val="a4"/>
    <w:uiPriority w:val="99"/>
    <w:rsid w:val="005E3C48"/>
    <w:rPr>
      <w:sz w:val="18"/>
      <w:szCs w:val="18"/>
    </w:rPr>
  </w:style>
  <w:style w:type="table" w:styleId="a5">
    <w:name w:val="Table Grid"/>
    <w:basedOn w:val="a1"/>
    <w:uiPriority w:val="59"/>
    <w:rsid w:val="005E3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745877"/>
    <w:rPr>
      <w:sz w:val="18"/>
      <w:szCs w:val="18"/>
    </w:rPr>
  </w:style>
  <w:style w:type="character" w:customStyle="1" w:styleId="Char1">
    <w:name w:val="批注框文本 Char"/>
    <w:basedOn w:val="a0"/>
    <w:link w:val="a6"/>
    <w:uiPriority w:val="99"/>
    <w:semiHidden/>
    <w:rsid w:val="007458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348</Words>
  <Characters>1985</Characters>
  <Application>Microsoft Office Word</Application>
  <DocSecurity>0</DocSecurity>
  <Lines>16</Lines>
  <Paragraphs>4</Paragraphs>
  <ScaleCrop>false</ScaleCrop>
  <Company>南京大学</Company>
  <LinksUpToDate>false</LinksUpToDate>
  <CharactersWithSpaces>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魏彦淑</dc:creator>
  <cp:keywords/>
  <dc:description/>
  <cp:lastModifiedBy>魏彦淑</cp:lastModifiedBy>
  <cp:revision>14</cp:revision>
  <dcterms:created xsi:type="dcterms:W3CDTF">2017-01-24T13:46:00Z</dcterms:created>
  <dcterms:modified xsi:type="dcterms:W3CDTF">2017-01-24T14:15:00Z</dcterms:modified>
</cp:coreProperties>
</file>