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to gnu radios limited ability to use variables that integrate with external sources(outside of qt gui) it may be best to proceed with using gnu radio as a simple interface with the sdr. We will be looking into using external code to run the gnu radio script from command prompt while using parameters to adjust things such as frequency. The major downside to this approach is it does not allow for changing parameters without relaunching the program. We also will not be redesigning the wxtoimg code due to a lack of documentation on how to decode the slow scan images. We will instead use the wxtoimg terminal version which has a much smaller overhead but does not allow for viewing of the images as the pass is in process. Also currently investigating using zeroMQ as a way to communicate between gnu radio and C++ or python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