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443A" w:rsidRDefault="005A3E20" w:rsidP="00B87C3A">
      <w:pPr>
        <w:jc w:val="center"/>
      </w:pPr>
      <w:r>
        <w:rPr>
          <w:noProof/>
          <w:lang w:val="es-AR"/>
        </w:rPr>
        <w:drawing>
          <wp:inline distT="114300" distB="114300" distL="114300" distR="114300" wp14:anchorId="031A6155" wp14:editId="2614B8BF">
            <wp:extent cx="2681288" cy="267027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681288" cy="2670276"/>
                    </a:xfrm>
                    <a:prstGeom prst="rect">
                      <a:avLst/>
                    </a:prstGeom>
                    <a:ln/>
                  </pic:spPr>
                </pic:pic>
              </a:graphicData>
            </a:graphic>
          </wp:inline>
        </w:drawing>
      </w:r>
    </w:p>
    <w:p w:rsidR="0039443A" w:rsidRDefault="0039443A" w:rsidP="00B87C3A">
      <w:pPr>
        <w:jc w:val="center"/>
      </w:pPr>
    </w:p>
    <w:p w:rsidR="00B87C3A" w:rsidRDefault="005A3E20" w:rsidP="00B87C3A">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UNIVERSIDAD DE BUENOS AIRES FACULTAD DE INGENIERÍA</w:t>
      </w:r>
    </w:p>
    <w:p w:rsidR="00B87C3A" w:rsidRDefault="00B87C3A" w:rsidP="00B87C3A">
      <w:pPr>
        <w:jc w:val="center"/>
      </w:pPr>
    </w:p>
    <w:p w:rsidR="0039443A" w:rsidRPr="00B87C3A" w:rsidRDefault="005A3E20" w:rsidP="00B87C3A">
      <w:pPr>
        <w:jc w:val="center"/>
        <w:rPr>
          <w:rFonts w:ascii="Times New Roman" w:eastAsia="Times New Roman" w:hAnsi="Times New Roman" w:cs="Times New Roman"/>
          <w:color w:val="1F487C"/>
          <w:sz w:val="40"/>
          <w:szCs w:val="40"/>
        </w:rPr>
      </w:pPr>
      <w:r>
        <w:rPr>
          <w:rFonts w:ascii="Times New Roman" w:eastAsia="Times New Roman" w:hAnsi="Times New Roman" w:cs="Times New Roman"/>
          <w:color w:val="1F487C"/>
          <w:sz w:val="40"/>
          <w:szCs w:val="40"/>
        </w:rPr>
        <w:t>Trabajo Práctico N°1</w:t>
      </w:r>
    </w:p>
    <w:p w:rsidR="0039443A" w:rsidRDefault="005A3E20" w:rsidP="00B87C3A">
      <w:pPr>
        <w:jc w:val="center"/>
        <w:rPr>
          <w:rFonts w:ascii="Times New Roman" w:eastAsia="Times New Roman" w:hAnsi="Times New Roman" w:cs="Times New Roman"/>
          <w:color w:val="1F487C"/>
          <w:sz w:val="40"/>
          <w:szCs w:val="40"/>
        </w:rPr>
      </w:pPr>
      <w:r>
        <w:rPr>
          <w:rFonts w:ascii="Times New Roman" w:eastAsia="Times New Roman" w:hAnsi="Times New Roman" w:cs="Times New Roman"/>
          <w:color w:val="1F487C"/>
          <w:sz w:val="40"/>
          <w:szCs w:val="40"/>
        </w:rPr>
        <w:t xml:space="preserve">Análisis exploratorio de datos de </w:t>
      </w:r>
      <w:proofErr w:type="spellStart"/>
      <w:r>
        <w:rPr>
          <w:rFonts w:ascii="Times New Roman" w:eastAsia="Times New Roman" w:hAnsi="Times New Roman" w:cs="Times New Roman"/>
          <w:color w:val="1F487C"/>
          <w:sz w:val="40"/>
          <w:szCs w:val="40"/>
        </w:rPr>
        <w:t>ZonaProp</w:t>
      </w:r>
      <w:proofErr w:type="spellEnd"/>
    </w:p>
    <w:p w:rsidR="0039443A" w:rsidRPr="00B87C3A" w:rsidRDefault="005A3E20" w:rsidP="00B87C3A">
      <w:pPr>
        <w:jc w:val="center"/>
        <w:rPr>
          <w:rFonts w:ascii="Times New Roman" w:eastAsia="Times New Roman" w:hAnsi="Times New Roman" w:cs="Times New Roman"/>
          <w:color w:val="1F487C"/>
          <w:sz w:val="40"/>
          <w:szCs w:val="40"/>
        </w:rPr>
      </w:pPr>
      <w:r>
        <w:rPr>
          <w:rFonts w:ascii="Times New Roman" w:eastAsia="Times New Roman" w:hAnsi="Times New Roman" w:cs="Times New Roman"/>
          <w:color w:val="1F487C"/>
          <w:sz w:val="40"/>
          <w:szCs w:val="40"/>
        </w:rPr>
        <w:t>México 2012 - 2016</w:t>
      </w:r>
    </w:p>
    <w:p w:rsidR="0039443A" w:rsidRPr="00B87C3A" w:rsidRDefault="005A3E20" w:rsidP="00B87C3A">
      <w:pPr>
        <w:jc w:val="center"/>
        <w:rPr>
          <w:rFonts w:ascii="Times New Roman" w:eastAsia="Times New Roman" w:hAnsi="Times New Roman" w:cs="Times New Roman"/>
          <w:color w:val="1F487C"/>
          <w:sz w:val="40"/>
          <w:szCs w:val="40"/>
        </w:rPr>
      </w:pPr>
      <w:r>
        <w:rPr>
          <w:rFonts w:ascii="Times New Roman" w:eastAsia="Times New Roman" w:hAnsi="Times New Roman" w:cs="Times New Roman"/>
          <w:color w:val="1F487C"/>
          <w:sz w:val="40"/>
          <w:szCs w:val="40"/>
        </w:rPr>
        <w:t>Segundo Cuatrimestre de 2019</w:t>
      </w:r>
    </w:p>
    <w:p w:rsidR="00B87C3A" w:rsidRDefault="00B87C3A" w:rsidP="00B87C3A">
      <w:pPr>
        <w:jc w:val="center"/>
      </w:pPr>
    </w:p>
    <w:p w:rsidR="0039443A" w:rsidRPr="00B87C3A" w:rsidRDefault="005A3E20" w:rsidP="00B87C3A">
      <w:pPr>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 xml:space="preserve">Repositorio: </w:t>
      </w:r>
      <w:r>
        <w:rPr>
          <w:rFonts w:ascii="Times New Roman" w:eastAsia="Times New Roman" w:hAnsi="Times New Roman" w:cs="Times New Roman"/>
          <w:sz w:val="36"/>
          <w:szCs w:val="36"/>
        </w:rPr>
        <w:t>github.com/</w:t>
      </w:r>
      <w:proofErr w:type="spellStart"/>
      <w:r>
        <w:rPr>
          <w:rFonts w:ascii="Times New Roman" w:eastAsia="Times New Roman" w:hAnsi="Times New Roman" w:cs="Times New Roman"/>
          <w:sz w:val="36"/>
          <w:szCs w:val="36"/>
        </w:rPr>
        <w:t>BraianV</w:t>
      </w:r>
      <w:proofErr w:type="spellEnd"/>
      <w:r>
        <w:rPr>
          <w:rFonts w:ascii="Times New Roman" w:eastAsia="Times New Roman" w:hAnsi="Times New Roman" w:cs="Times New Roman"/>
          <w:sz w:val="36"/>
          <w:szCs w:val="36"/>
        </w:rPr>
        <w:t>/Datos2019-2doCuatri</w:t>
      </w:r>
    </w:p>
    <w:p w:rsidR="0039443A" w:rsidRDefault="0039443A"/>
    <w:tbl>
      <w:tblPr>
        <w:tblStyle w:val="a"/>
        <w:tblW w:w="93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4"/>
        <w:gridCol w:w="3074"/>
        <w:gridCol w:w="3227"/>
      </w:tblGrid>
      <w:tr w:rsidR="0039443A" w:rsidTr="00B87C3A">
        <w:trPr>
          <w:trHeight w:val="378"/>
        </w:trPr>
        <w:tc>
          <w:tcPr>
            <w:tcW w:w="3074" w:type="dxa"/>
            <w:shd w:val="clear" w:color="auto" w:fill="auto"/>
            <w:tcMar>
              <w:top w:w="100" w:type="dxa"/>
              <w:left w:w="100" w:type="dxa"/>
              <w:bottom w:w="100" w:type="dxa"/>
              <w:right w:w="100" w:type="dxa"/>
            </w:tcMar>
          </w:tcPr>
          <w:p w:rsidR="0039443A" w:rsidRDefault="005A3E20">
            <w:pPr>
              <w:widowControl w:val="0"/>
              <w:pBdr>
                <w:top w:val="nil"/>
                <w:left w:val="nil"/>
                <w:bottom w:val="nil"/>
                <w:right w:val="nil"/>
                <w:between w:val="nil"/>
              </w:pBdr>
              <w:spacing w:line="240" w:lineRule="auto"/>
            </w:pPr>
            <w:r>
              <w:t>Alumno</w:t>
            </w:r>
          </w:p>
        </w:tc>
        <w:tc>
          <w:tcPr>
            <w:tcW w:w="3074" w:type="dxa"/>
            <w:shd w:val="clear" w:color="auto" w:fill="auto"/>
            <w:tcMar>
              <w:top w:w="100" w:type="dxa"/>
              <w:left w:w="100" w:type="dxa"/>
              <w:bottom w:w="100" w:type="dxa"/>
              <w:right w:w="100" w:type="dxa"/>
            </w:tcMar>
          </w:tcPr>
          <w:p w:rsidR="0039443A" w:rsidRDefault="005A3E20">
            <w:pPr>
              <w:widowControl w:val="0"/>
              <w:pBdr>
                <w:top w:val="nil"/>
                <w:left w:val="nil"/>
                <w:bottom w:val="nil"/>
                <w:right w:val="nil"/>
                <w:between w:val="nil"/>
              </w:pBdr>
              <w:spacing w:line="240" w:lineRule="auto"/>
            </w:pPr>
            <w:r>
              <w:t>Padrón</w:t>
            </w:r>
          </w:p>
        </w:tc>
        <w:tc>
          <w:tcPr>
            <w:tcW w:w="3227" w:type="dxa"/>
            <w:shd w:val="clear" w:color="auto" w:fill="auto"/>
            <w:tcMar>
              <w:top w:w="100" w:type="dxa"/>
              <w:left w:w="100" w:type="dxa"/>
              <w:bottom w:w="100" w:type="dxa"/>
              <w:right w:w="100" w:type="dxa"/>
            </w:tcMar>
          </w:tcPr>
          <w:p w:rsidR="0039443A" w:rsidRDefault="005A3E20">
            <w:pPr>
              <w:widowControl w:val="0"/>
              <w:pBdr>
                <w:top w:val="nil"/>
                <w:left w:val="nil"/>
                <w:bottom w:val="nil"/>
                <w:right w:val="nil"/>
                <w:between w:val="nil"/>
              </w:pBdr>
              <w:spacing w:line="240" w:lineRule="auto"/>
            </w:pPr>
            <w:r>
              <w:t>Mail</w:t>
            </w:r>
          </w:p>
        </w:tc>
      </w:tr>
      <w:tr w:rsidR="0039443A" w:rsidTr="00B87C3A">
        <w:trPr>
          <w:trHeight w:val="378"/>
        </w:trPr>
        <w:tc>
          <w:tcPr>
            <w:tcW w:w="3074" w:type="dxa"/>
            <w:shd w:val="clear" w:color="auto" w:fill="auto"/>
            <w:tcMar>
              <w:top w:w="100" w:type="dxa"/>
              <w:left w:w="100" w:type="dxa"/>
              <w:bottom w:w="100" w:type="dxa"/>
              <w:right w:w="100" w:type="dxa"/>
            </w:tcMar>
          </w:tcPr>
          <w:p w:rsidR="0039443A" w:rsidRDefault="005A3E20">
            <w:pPr>
              <w:widowControl w:val="0"/>
              <w:pBdr>
                <w:top w:val="nil"/>
                <w:left w:val="nil"/>
                <w:bottom w:val="nil"/>
                <w:right w:val="nil"/>
                <w:between w:val="nil"/>
              </w:pBdr>
              <w:spacing w:line="240" w:lineRule="auto"/>
            </w:pPr>
            <w:r>
              <w:t>Cenizo, Facundo</w:t>
            </w:r>
          </w:p>
        </w:tc>
        <w:tc>
          <w:tcPr>
            <w:tcW w:w="3074" w:type="dxa"/>
            <w:shd w:val="clear" w:color="auto" w:fill="auto"/>
            <w:tcMar>
              <w:top w:w="100" w:type="dxa"/>
              <w:left w:w="100" w:type="dxa"/>
              <w:bottom w:w="100" w:type="dxa"/>
              <w:right w:w="100" w:type="dxa"/>
            </w:tcMar>
          </w:tcPr>
          <w:p w:rsidR="0039443A" w:rsidRDefault="005A3E20">
            <w:pPr>
              <w:widowControl w:val="0"/>
              <w:pBdr>
                <w:top w:val="nil"/>
                <w:left w:val="nil"/>
                <w:bottom w:val="nil"/>
                <w:right w:val="nil"/>
                <w:between w:val="nil"/>
              </w:pBdr>
              <w:spacing w:line="240" w:lineRule="auto"/>
            </w:pPr>
            <w:r>
              <w:t>96657</w:t>
            </w:r>
          </w:p>
        </w:tc>
        <w:tc>
          <w:tcPr>
            <w:tcW w:w="3227" w:type="dxa"/>
            <w:shd w:val="clear" w:color="auto" w:fill="auto"/>
            <w:tcMar>
              <w:top w:w="100" w:type="dxa"/>
              <w:left w:w="100" w:type="dxa"/>
              <w:bottom w:w="100" w:type="dxa"/>
              <w:right w:w="100" w:type="dxa"/>
            </w:tcMar>
          </w:tcPr>
          <w:p w:rsidR="0039443A" w:rsidRDefault="005A3E20">
            <w:pPr>
              <w:widowControl w:val="0"/>
              <w:pBdr>
                <w:top w:val="nil"/>
                <w:left w:val="nil"/>
                <w:bottom w:val="nil"/>
                <w:right w:val="nil"/>
                <w:between w:val="nil"/>
              </w:pBdr>
              <w:spacing w:line="240" w:lineRule="auto"/>
            </w:pPr>
            <w:r>
              <w:t>cenizof@gmail.com</w:t>
            </w:r>
          </w:p>
        </w:tc>
      </w:tr>
      <w:tr w:rsidR="0039443A" w:rsidTr="00B87C3A">
        <w:trPr>
          <w:trHeight w:val="390"/>
        </w:trPr>
        <w:tc>
          <w:tcPr>
            <w:tcW w:w="3074" w:type="dxa"/>
            <w:shd w:val="clear" w:color="auto" w:fill="auto"/>
            <w:tcMar>
              <w:top w:w="100" w:type="dxa"/>
              <w:left w:w="100" w:type="dxa"/>
              <w:bottom w:w="100" w:type="dxa"/>
              <w:right w:w="100" w:type="dxa"/>
            </w:tcMar>
          </w:tcPr>
          <w:p w:rsidR="0039443A" w:rsidRDefault="005A3E20">
            <w:pPr>
              <w:widowControl w:val="0"/>
              <w:pBdr>
                <w:top w:val="nil"/>
                <w:left w:val="nil"/>
                <w:bottom w:val="nil"/>
                <w:right w:val="nil"/>
                <w:between w:val="nil"/>
              </w:pBdr>
              <w:spacing w:line="240" w:lineRule="auto"/>
            </w:pPr>
            <w:r>
              <w:t>Cruz, Pablo</w:t>
            </w:r>
          </w:p>
        </w:tc>
        <w:tc>
          <w:tcPr>
            <w:tcW w:w="3074" w:type="dxa"/>
            <w:shd w:val="clear" w:color="auto" w:fill="auto"/>
            <w:tcMar>
              <w:top w:w="100" w:type="dxa"/>
              <w:left w:w="100" w:type="dxa"/>
              <w:bottom w:w="100" w:type="dxa"/>
              <w:right w:w="100" w:type="dxa"/>
            </w:tcMar>
          </w:tcPr>
          <w:p w:rsidR="0039443A" w:rsidRDefault="005A3E20">
            <w:pPr>
              <w:widowControl w:val="0"/>
              <w:pBdr>
                <w:top w:val="nil"/>
                <w:left w:val="nil"/>
                <w:bottom w:val="nil"/>
                <w:right w:val="nil"/>
                <w:between w:val="nil"/>
              </w:pBdr>
              <w:spacing w:line="240" w:lineRule="auto"/>
            </w:pPr>
            <w:r>
              <w:t>97553</w:t>
            </w:r>
          </w:p>
        </w:tc>
        <w:tc>
          <w:tcPr>
            <w:tcW w:w="3227" w:type="dxa"/>
            <w:shd w:val="clear" w:color="auto" w:fill="auto"/>
            <w:tcMar>
              <w:top w:w="100" w:type="dxa"/>
              <w:left w:w="100" w:type="dxa"/>
              <w:bottom w:w="100" w:type="dxa"/>
              <w:right w:w="100" w:type="dxa"/>
            </w:tcMar>
          </w:tcPr>
          <w:p w:rsidR="0039443A" w:rsidRDefault="005A3E20">
            <w:pPr>
              <w:widowControl w:val="0"/>
              <w:pBdr>
                <w:top w:val="nil"/>
                <w:left w:val="nil"/>
                <w:bottom w:val="nil"/>
                <w:right w:val="nil"/>
                <w:between w:val="nil"/>
              </w:pBdr>
              <w:spacing w:line="240" w:lineRule="auto"/>
            </w:pPr>
            <w:r>
              <w:t>cruzpa95@gmail.com</w:t>
            </w:r>
          </w:p>
        </w:tc>
      </w:tr>
      <w:tr w:rsidR="0039443A" w:rsidTr="00B87C3A">
        <w:trPr>
          <w:trHeight w:val="366"/>
        </w:trPr>
        <w:tc>
          <w:tcPr>
            <w:tcW w:w="3074" w:type="dxa"/>
            <w:shd w:val="clear" w:color="auto" w:fill="auto"/>
            <w:tcMar>
              <w:top w:w="100" w:type="dxa"/>
              <w:left w:w="100" w:type="dxa"/>
              <w:bottom w:w="100" w:type="dxa"/>
              <w:right w:w="100" w:type="dxa"/>
            </w:tcMar>
          </w:tcPr>
          <w:p w:rsidR="0039443A" w:rsidRDefault="005A3E20">
            <w:pPr>
              <w:widowControl w:val="0"/>
              <w:pBdr>
                <w:top w:val="nil"/>
                <w:left w:val="nil"/>
                <w:bottom w:val="nil"/>
                <w:right w:val="nil"/>
                <w:between w:val="nil"/>
              </w:pBdr>
              <w:spacing w:line="240" w:lineRule="auto"/>
            </w:pPr>
            <w:proofErr w:type="spellStart"/>
            <w:r>
              <w:t>Villalba</w:t>
            </w:r>
            <w:proofErr w:type="spellEnd"/>
            <w:r>
              <w:t xml:space="preserve">, </w:t>
            </w:r>
            <w:proofErr w:type="spellStart"/>
            <w:r>
              <w:t>Braian</w:t>
            </w:r>
            <w:proofErr w:type="spellEnd"/>
          </w:p>
        </w:tc>
        <w:tc>
          <w:tcPr>
            <w:tcW w:w="3074" w:type="dxa"/>
            <w:shd w:val="clear" w:color="auto" w:fill="auto"/>
            <w:tcMar>
              <w:top w:w="100" w:type="dxa"/>
              <w:left w:w="100" w:type="dxa"/>
              <w:bottom w:w="100" w:type="dxa"/>
              <w:right w:w="100" w:type="dxa"/>
            </w:tcMar>
          </w:tcPr>
          <w:p w:rsidR="0039443A" w:rsidRDefault="005A3E20">
            <w:pPr>
              <w:widowControl w:val="0"/>
              <w:pBdr>
                <w:top w:val="nil"/>
                <w:left w:val="nil"/>
                <w:bottom w:val="nil"/>
                <w:right w:val="nil"/>
                <w:between w:val="nil"/>
              </w:pBdr>
              <w:spacing w:line="240" w:lineRule="auto"/>
            </w:pPr>
            <w:r>
              <w:t>97641</w:t>
            </w:r>
          </w:p>
        </w:tc>
        <w:tc>
          <w:tcPr>
            <w:tcW w:w="3227" w:type="dxa"/>
            <w:shd w:val="clear" w:color="auto" w:fill="auto"/>
            <w:tcMar>
              <w:top w:w="100" w:type="dxa"/>
              <w:left w:w="100" w:type="dxa"/>
              <w:bottom w:w="100" w:type="dxa"/>
              <w:right w:w="100" w:type="dxa"/>
            </w:tcMar>
          </w:tcPr>
          <w:p w:rsidR="0039443A" w:rsidRDefault="005A3E20">
            <w:pPr>
              <w:widowControl w:val="0"/>
              <w:pBdr>
                <w:top w:val="nil"/>
                <w:left w:val="nil"/>
                <w:bottom w:val="nil"/>
                <w:right w:val="nil"/>
                <w:between w:val="nil"/>
              </w:pBdr>
              <w:spacing w:line="240" w:lineRule="auto"/>
            </w:pPr>
            <w:r>
              <w:t>braian.e.a.villalba@gmail.com</w:t>
            </w:r>
          </w:p>
        </w:tc>
      </w:tr>
    </w:tbl>
    <w:bookmarkStart w:id="0" w:name="_tysgwtaprbop" w:colFirst="0" w:colLast="0" w:displacedByCustomXml="next"/>
    <w:bookmarkEnd w:id="0" w:displacedByCustomXml="next"/>
    <w:sdt>
      <w:sdtPr>
        <w:rPr>
          <w:lang w:val="es-ES"/>
        </w:rPr>
        <w:id w:val="-1576121158"/>
        <w:docPartObj>
          <w:docPartGallery w:val="Table of Contents"/>
          <w:docPartUnique/>
        </w:docPartObj>
      </w:sdtPr>
      <w:sdtEndPr>
        <w:rPr>
          <w:rFonts w:asciiTheme="minorHAnsi" w:eastAsiaTheme="minorEastAsia" w:hAnsiTheme="minorHAnsi" w:cstheme="minorBidi"/>
          <w:color w:val="auto"/>
          <w:sz w:val="22"/>
          <w:szCs w:val="22"/>
        </w:rPr>
      </w:sdtEndPr>
      <w:sdtContent>
        <w:p w:rsidR="005F08DA" w:rsidRDefault="005F08DA">
          <w:pPr>
            <w:pStyle w:val="TtulodeTDC"/>
          </w:pPr>
          <w:r>
            <w:rPr>
              <w:lang w:val="es-ES"/>
            </w:rPr>
            <w:t>Contenido</w:t>
          </w:r>
        </w:p>
        <w:p w:rsidR="00442D72" w:rsidRDefault="005F08DA">
          <w:pPr>
            <w:pStyle w:val="TDC1"/>
            <w:tabs>
              <w:tab w:val="right" w:leader="dot" w:pos="9019"/>
            </w:tabs>
            <w:rPr>
              <w:noProof/>
              <w:lang w:val="es-AR"/>
            </w:rPr>
          </w:pPr>
          <w:r>
            <w:fldChar w:fldCharType="begin"/>
          </w:r>
          <w:r>
            <w:instrText xml:space="preserve"> TOC \o "1-3" \h \z \u </w:instrText>
          </w:r>
          <w:r>
            <w:fldChar w:fldCharType="separate"/>
          </w:r>
          <w:hyperlink w:anchor="_Toc20678532" w:history="1">
            <w:r w:rsidR="00442D72" w:rsidRPr="00015A84">
              <w:rPr>
                <w:rStyle w:val="Hipervnculo"/>
                <w:noProof/>
              </w:rPr>
              <w:t>INTRODUCCIÓN</w:t>
            </w:r>
            <w:r w:rsidR="00442D72">
              <w:rPr>
                <w:noProof/>
                <w:webHidden/>
              </w:rPr>
              <w:tab/>
            </w:r>
            <w:r w:rsidR="00442D72">
              <w:rPr>
                <w:noProof/>
                <w:webHidden/>
              </w:rPr>
              <w:fldChar w:fldCharType="begin"/>
            </w:r>
            <w:r w:rsidR="00442D72">
              <w:rPr>
                <w:noProof/>
                <w:webHidden/>
              </w:rPr>
              <w:instrText xml:space="preserve"> PAGEREF _Toc20678532 \h </w:instrText>
            </w:r>
            <w:r w:rsidR="00442D72">
              <w:rPr>
                <w:noProof/>
                <w:webHidden/>
              </w:rPr>
            </w:r>
            <w:r w:rsidR="00442D72">
              <w:rPr>
                <w:noProof/>
                <w:webHidden/>
              </w:rPr>
              <w:fldChar w:fldCharType="separate"/>
            </w:r>
            <w:r w:rsidR="00442D72">
              <w:rPr>
                <w:noProof/>
                <w:webHidden/>
              </w:rPr>
              <w:t>3</w:t>
            </w:r>
            <w:r w:rsidR="00442D72">
              <w:rPr>
                <w:noProof/>
                <w:webHidden/>
              </w:rPr>
              <w:fldChar w:fldCharType="end"/>
            </w:r>
          </w:hyperlink>
        </w:p>
        <w:p w:rsidR="00442D72" w:rsidRDefault="00442D72">
          <w:pPr>
            <w:pStyle w:val="TDC2"/>
            <w:tabs>
              <w:tab w:val="right" w:leader="dot" w:pos="9019"/>
            </w:tabs>
            <w:rPr>
              <w:noProof/>
              <w:lang w:val="es-AR"/>
            </w:rPr>
          </w:pPr>
          <w:hyperlink w:anchor="_Toc20678533" w:history="1">
            <w:r w:rsidRPr="00015A84">
              <w:rPr>
                <w:rStyle w:val="Hipervnculo"/>
                <w:noProof/>
              </w:rPr>
              <w:t>Acerca de ZonaProp México</w:t>
            </w:r>
            <w:r>
              <w:rPr>
                <w:noProof/>
                <w:webHidden/>
              </w:rPr>
              <w:tab/>
            </w:r>
            <w:r>
              <w:rPr>
                <w:noProof/>
                <w:webHidden/>
              </w:rPr>
              <w:fldChar w:fldCharType="begin"/>
            </w:r>
            <w:r>
              <w:rPr>
                <w:noProof/>
                <w:webHidden/>
              </w:rPr>
              <w:instrText xml:space="preserve"> PAGEREF _Toc20678533 \h </w:instrText>
            </w:r>
            <w:r>
              <w:rPr>
                <w:noProof/>
                <w:webHidden/>
              </w:rPr>
            </w:r>
            <w:r>
              <w:rPr>
                <w:noProof/>
                <w:webHidden/>
              </w:rPr>
              <w:fldChar w:fldCharType="separate"/>
            </w:r>
            <w:r>
              <w:rPr>
                <w:noProof/>
                <w:webHidden/>
              </w:rPr>
              <w:t>3</w:t>
            </w:r>
            <w:r>
              <w:rPr>
                <w:noProof/>
                <w:webHidden/>
              </w:rPr>
              <w:fldChar w:fldCharType="end"/>
            </w:r>
          </w:hyperlink>
        </w:p>
        <w:p w:rsidR="00442D72" w:rsidRDefault="00442D72">
          <w:pPr>
            <w:pStyle w:val="TDC2"/>
            <w:tabs>
              <w:tab w:val="right" w:leader="dot" w:pos="9019"/>
            </w:tabs>
            <w:rPr>
              <w:noProof/>
              <w:lang w:val="es-AR"/>
            </w:rPr>
          </w:pPr>
          <w:hyperlink w:anchor="_Toc20678534" w:history="1">
            <w:r w:rsidRPr="00015A84">
              <w:rPr>
                <w:rStyle w:val="Hipervnculo"/>
                <w:noProof/>
              </w:rPr>
              <w:t>Objetivo</w:t>
            </w:r>
            <w:r>
              <w:rPr>
                <w:noProof/>
                <w:webHidden/>
              </w:rPr>
              <w:tab/>
            </w:r>
            <w:r>
              <w:rPr>
                <w:noProof/>
                <w:webHidden/>
              </w:rPr>
              <w:fldChar w:fldCharType="begin"/>
            </w:r>
            <w:r>
              <w:rPr>
                <w:noProof/>
                <w:webHidden/>
              </w:rPr>
              <w:instrText xml:space="preserve"> PAGEREF _Toc20678534 \h </w:instrText>
            </w:r>
            <w:r>
              <w:rPr>
                <w:noProof/>
                <w:webHidden/>
              </w:rPr>
            </w:r>
            <w:r>
              <w:rPr>
                <w:noProof/>
                <w:webHidden/>
              </w:rPr>
              <w:fldChar w:fldCharType="separate"/>
            </w:r>
            <w:r>
              <w:rPr>
                <w:noProof/>
                <w:webHidden/>
              </w:rPr>
              <w:t>3</w:t>
            </w:r>
            <w:r>
              <w:rPr>
                <w:noProof/>
                <w:webHidden/>
              </w:rPr>
              <w:fldChar w:fldCharType="end"/>
            </w:r>
          </w:hyperlink>
        </w:p>
        <w:p w:rsidR="00442D72" w:rsidRDefault="00442D72">
          <w:pPr>
            <w:pStyle w:val="TDC1"/>
            <w:tabs>
              <w:tab w:val="right" w:leader="dot" w:pos="9019"/>
            </w:tabs>
            <w:rPr>
              <w:noProof/>
              <w:lang w:val="es-AR"/>
            </w:rPr>
          </w:pPr>
          <w:hyperlink w:anchor="_Toc20678535" w:history="1">
            <w:r w:rsidRPr="00015A84">
              <w:rPr>
                <w:rStyle w:val="Hipervnculo"/>
                <w:noProof/>
              </w:rPr>
              <w:t>Análisis</w:t>
            </w:r>
            <w:r>
              <w:rPr>
                <w:noProof/>
                <w:webHidden/>
              </w:rPr>
              <w:tab/>
            </w:r>
            <w:r>
              <w:rPr>
                <w:noProof/>
                <w:webHidden/>
              </w:rPr>
              <w:fldChar w:fldCharType="begin"/>
            </w:r>
            <w:r>
              <w:rPr>
                <w:noProof/>
                <w:webHidden/>
              </w:rPr>
              <w:instrText xml:space="preserve"> PAGEREF _Toc20678535 \h </w:instrText>
            </w:r>
            <w:r>
              <w:rPr>
                <w:noProof/>
                <w:webHidden/>
              </w:rPr>
            </w:r>
            <w:r>
              <w:rPr>
                <w:noProof/>
                <w:webHidden/>
              </w:rPr>
              <w:fldChar w:fldCharType="separate"/>
            </w:r>
            <w:r>
              <w:rPr>
                <w:noProof/>
                <w:webHidden/>
              </w:rPr>
              <w:t>4</w:t>
            </w:r>
            <w:r>
              <w:rPr>
                <w:noProof/>
                <w:webHidden/>
              </w:rPr>
              <w:fldChar w:fldCharType="end"/>
            </w:r>
          </w:hyperlink>
        </w:p>
        <w:p w:rsidR="00442D72" w:rsidRDefault="00442D72">
          <w:pPr>
            <w:pStyle w:val="TDC2"/>
            <w:tabs>
              <w:tab w:val="right" w:leader="dot" w:pos="9019"/>
            </w:tabs>
            <w:rPr>
              <w:noProof/>
              <w:lang w:val="es-AR"/>
            </w:rPr>
          </w:pPr>
          <w:hyperlink w:anchor="_Toc20678536" w:history="1">
            <w:r w:rsidRPr="00015A84">
              <w:rPr>
                <w:rStyle w:val="Hipervnculo"/>
                <w:noProof/>
              </w:rPr>
              <w:t>Tipos de propiedades</w:t>
            </w:r>
            <w:r>
              <w:rPr>
                <w:noProof/>
                <w:webHidden/>
              </w:rPr>
              <w:tab/>
            </w:r>
            <w:r>
              <w:rPr>
                <w:noProof/>
                <w:webHidden/>
              </w:rPr>
              <w:fldChar w:fldCharType="begin"/>
            </w:r>
            <w:r>
              <w:rPr>
                <w:noProof/>
                <w:webHidden/>
              </w:rPr>
              <w:instrText xml:space="preserve"> PAGEREF _Toc20678536 \h </w:instrText>
            </w:r>
            <w:r>
              <w:rPr>
                <w:noProof/>
                <w:webHidden/>
              </w:rPr>
            </w:r>
            <w:r>
              <w:rPr>
                <w:noProof/>
                <w:webHidden/>
              </w:rPr>
              <w:fldChar w:fldCharType="separate"/>
            </w:r>
            <w:r>
              <w:rPr>
                <w:noProof/>
                <w:webHidden/>
              </w:rPr>
              <w:t>4</w:t>
            </w:r>
            <w:r>
              <w:rPr>
                <w:noProof/>
                <w:webHidden/>
              </w:rPr>
              <w:fldChar w:fldCharType="end"/>
            </w:r>
          </w:hyperlink>
        </w:p>
        <w:p w:rsidR="00442D72" w:rsidRDefault="00442D72">
          <w:pPr>
            <w:pStyle w:val="TDC2"/>
            <w:tabs>
              <w:tab w:val="right" w:leader="dot" w:pos="9019"/>
            </w:tabs>
            <w:rPr>
              <w:noProof/>
              <w:lang w:val="es-AR"/>
            </w:rPr>
          </w:pPr>
          <w:hyperlink w:anchor="_Toc20678537" w:history="1">
            <w:r w:rsidRPr="00015A84">
              <w:rPr>
                <w:rStyle w:val="Hipervnculo"/>
                <w:noProof/>
              </w:rPr>
              <w:t>Temporal</w:t>
            </w:r>
            <w:r>
              <w:rPr>
                <w:noProof/>
                <w:webHidden/>
              </w:rPr>
              <w:tab/>
            </w:r>
            <w:r>
              <w:rPr>
                <w:noProof/>
                <w:webHidden/>
              </w:rPr>
              <w:fldChar w:fldCharType="begin"/>
            </w:r>
            <w:r>
              <w:rPr>
                <w:noProof/>
                <w:webHidden/>
              </w:rPr>
              <w:instrText xml:space="preserve"> PAGEREF _Toc20678537 \h </w:instrText>
            </w:r>
            <w:r>
              <w:rPr>
                <w:noProof/>
                <w:webHidden/>
              </w:rPr>
            </w:r>
            <w:r>
              <w:rPr>
                <w:noProof/>
                <w:webHidden/>
              </w:rPr>
              <w:fldChar w:fldCharType="separate"/>
            </w:r>
            <w:r>
              <w:rPr>
                <w:noProof/>
                <w:webHidden/>
              </w:rPr>
              <w:t>9</w:t>
            </w:r>
            <w:r>
              <w:rPr>
                <w:noProof/>
                <w:webHidden/>
              </w:rPr>
              <w:fldChar w:fldCharType="end"/>
            </w:r>
          </w:hyperlink>
        </w:p>
        <w:p w:rsidR="00442D72" w:rsidRDefault="00442D72">
          <w:pPr>
            <w:pStyle w:val="TDC2"/>
            <w:tabs>
              <w:tab w:val="right" w:leader="dot" w:pos="9019"/>
            </w:tabs>
            <w:rPr>
              <w:noProof/>
              <w:lang w:val="es-AR"/>
            </w:rPr>
          </w:pPr>
          <w:hyperlink w:anchor="_Toc20678538" w:history="1">
            <w:r w:rsidRPr="00015A84">
              <w:rPr>
                <w:rStyle w:val="Hipervnculo"/>
                <w:noProof/>
              </w:rPr>
              <w:t>Precio</w:t>
            </w:r>
            <w:r>
              <w:rPr>
                <w:noProof/>
                <w:webHidden/>
              </w:rPr>
              <w:tab/>
            </w:r>
            <w:r>
              <w:rPr>
                <w:noProof/>
                <w:webHidden/>
              </w:rPr>
              <w:fldChar w:fldCharType="begin"/>
            </w:r>
            <w:r>
              <w:rPr>
                <w:noProof/>
                <w:webHidden/>
              </w:rPr>
              <w:instrText xml:space="preserve"> PAGEREF _Toc20678538 \h </w:instrText>
            </w:r>
            <w:r>
              <w:rPr>
                <w:noProof/>
                <w:webHidden/>
              </w:rPr>
            </w:r>
            <w:r>
              <w:rPr>
                <w:noProof/>
                <w:webHidden/>
              </w:rPr>
              <w:fldChar w:fldCharType="separate"/>
            </w:r>
            <w:r>
              <w:rPr>
                <w:noProof/>
                <w:webHidden/>
              </w:rPr>
              <w:t>12</w:t>
            </w:r>
            <w:r>
              <w:rPr>
                <w:noProof/>
                <w:webHidden/>
              </w:rPr>
              <w:fldChar w:fldCharType="end"/>
            </w:r>
          </w:hyperlink>
        </w:p>
        <w:p w:rsidR="00442D72" w:rsidRDefault="00442D72">
          <w:pPr>
            <w:pStyle w:val="TDC2"/>
            <w:tabs>
              <w:tab w:val="right" w:leader="dot" w:pos="9019"/>
            </w:tabs>
            <w:rPr>
              <w:noProof/>
              <w:lang w:val="es-AR"/>
            </w:rPr>
          </w:pPr>
          <w:hyperlink w:anchor="_Toc20678539" w:history="1">
            <w:r w:rsidRPr="00015A84">
              <w:rPr>
                <w:rStyle w:val="Hipervnculo"/>
                <w:noProof/>
              </w:rPr>
              <w:t>Geográfico</w:t>
            </w:r>
            <w:r>
              <w:rPr>
                <w:noProof/>
                <w:webHidden/>
              </w:rPr>
              <w:tab/>
            </w:r>
            <w:r>
              <w:rPr>
                <w:noProof/>
                <w:webHidden/>
              </w:rPr>
              <w:fldChar w:fldCharType="begin"/>
            </w:r>
            <w:r>
              <w:rPr>
                <w:noProof/>
                <w:webHidden/>
              </w:rPr>
              <w:instrText xml:space="preserve"> PAGEREF _Toc20678539 \h </w:instrText>
            </w:r>
            <w:r>
              <w:rPr>
                <w:noProof/>
                <w:webHidden/>
              </w:rPr>
            </w:r>
            <w:r>
              <w:rPr>
                <w:noProof/>
                <w:webHidden/>
              </w:rPr>
              <w:fldChar w:fldCharType="separate"/>
            </w:r>
            <w:r>
              <w:rPr>
                <w:noProof/>
                <w:webHidden/>
              </w:rPr>
              <w:t>17</w:t>
            </w:r>
            <w:r>
              <w:rPr>
                <w:noProof/>
                <w:webHidden/>
              </w:rPr>
              <w:fldChar w:fldCharType="end"/>
            </w:r>
          </w:hyperlink>
        </w:p>
        <w:p w:rsidR="00442D72" w:rsidRDefault="00442D72">
          <w:pPr>
            <w:pStyle w:val="TDC2"/>
            <w:tabs>
              <w:tab w:val="right" w:leader="dot" w:pos="9019"/>
            </w:tabs>
            <w:rPr>
              <w:noProof/>
              <w:lang w:val="es-AR"/>
            </w:rPr>
          </w:pPr>
          <w:hyperlink w:anchor="_Toc20678540" w:history="1">
            <w:r w:rsidRPr="00015A84">
              <w:rPr>
                <w:rStyle w:val="Hipervnculo"/>
                <w:noProof/>
              </w:rPr>
              <w:t>Descripción de propiedad</w:t>
            </w:r>
            <w:r>
              <w:rPr>
                <w:noProof/>
                <w:webHidden/>
              </w:rPr>
              <w:tab/>
            </w:r>
            <w:r>
              <w:rPr>
                <w:noProof/>
                <w:webHidden/>
              </w:rPr>
              <w:fldChar w:fldCharType="begin"/>
            </w:r>
            <w:r>
              <w:rPr>
                <w:noProof/>
                <w:webHidden/>
              </w:rPr>
              <w:instrText xml:space="preserve"> PAGEREF _Toc20678540 \h </w:instrText>
            </w:r>
            <w:r>
              <w:rPr>
                <w:noProof/>
                <w:webHidden/>
              </w:rPr>
            </w:r>
            <w:r>
              <w:rPr>
                <w:noProof/>
                <w:webHidden/>
              </w:rPr>
              <w:fldChar w:fldCharType="separate"/>
            </w:r>
            <w:r>
              <w:rPr>
                <w:noProof/>
                <w:webHidden/>
              </w:rPr>
              <w:t>19</w:t>
            </w:r>
            <w:r>
              <w:rPr>
                <w:noProof/>
                <w:webHidden/>
              </w:rPr>
              <w:fldChar w:fldCharType="end"/>
            </w:r>
          </w:hyperlink>
        </w:p>
        <w:p w:rsidR="00442D72" w:rsidRDefault="00442D72">
          <w:pPr>
            <w:pStyle w:val="TDC1"/>
            <w:tabs>
              <w:tab w:val="right" w:leader="dot" w:pos="9019"/>
            </w:tabs>
            <w:rPr>
              <w:noProof/>
              <w:lang w:val="es-AR"/>
            </w:rPr>
          </w:pPr>
          <w:hyperlink w:anchor="_Toc20678541" w:history="1">
            <w:r w:rsidRPr="00015A84">
              <w:rPr>
                <w:rStyle w:val="Hipervnculo"/>
                <w:noProof/>
              </w:rPr>
              <w:t>Conclusiones:</w:t>
            </w:r>
            <w:r>
              <w:rPr>
                <w:noProof/>
                <w:webHidden/>
              </w:rPr>
              <w:tab/>
            </w:r>
            <w:r>
              <w:rPr>
                <w:noProof/>
                <w:webHidden/>
              </w:rPr>
              <w:fldChar w:fldCharType="begin"/>
            </w:r>
            <w:r>
              <w:rPr>
                <w:noProof/>
                <w:webHidden/>
              </w:rPr>
              <w:instrText xml:space="preserve"> PAGEREF _Toc20678541 \h </w:instrText>
            </w:r>
            <w:r>
              <w:rPr>
                <w:noProof/>
                <w:webHidden/>
              </w:rPr>
            </w:r>
            <w:r>
              <w:rPr>
                <w:noProof/>
                <w:webHidden/>
              </w:rPr>
              <w:fldChar w:fldCharType="separate"/>
            </w:r>
            <w:r>
              <w:rPr>
                <w:noProof/>
                <w:webHidden/>
              </w:rPr>
              <w:t>20</w:t>
            </w:r>
            <w:r>
              <w:rPr>
                <w:noProof/>
                <w:webHidden/>
              </w:rPr>
              <w:fldChar w:fldCharType="end"/>
            </w:r>
          </w:hyperlink>
        </w:p>
        <w:p w:rsidR="005F08DA" w:rsidRDefault="005F08DA">
          <w:r>
            <w:rPr>
              <w:b/>
              <w:bCs/>
              <w:lang w:val="es-ES"/>
            </w:rPr>
            <w:fldChar w:fldCharType="end"/>
          </w:r>
        </w:p>
      </w:sdtContent>
    </w:sdt>
    <w:p w:rsidR="005F08DA" w:rsidRDefault="005F08DA" w:rsidP="00B87C3A">
      <w:pPr>
        <w:pStyle w:val="Ttulo1"/>
      </w:pPr>
    </w:p>
    <w:p w:rsidR="005F08DA" w:rsidRDefault="005F08DA">
      <w:pPr>
        <w:rPr>
          <w:rFonts w:asciiTheme="majorHAnsi" w:eastAsiaTheme="majorEastAsia" w:hAnsiTheme="majorHAnsi" w:cstheme="majorBidi"/>
          <w:b/>
          <w:bCs/>
          <w:color w:val="365F91" w:themeColor="accent1" w:themeShade="BF"/>
          <w:sz w:val="28"/>
          <w:szCs w:val="28"/>
        </w:rPr>
      </w:pPr>
      <w:r>
        <w:br w:type="page"/>
      </w:r>
    </w:p>
    <w:p w:rsidR="0039443A" w:rsidRDefault="005A3E20" w:rsidP="00B87C3A">
      <w:pPr>
        <w:pStyle w:val="Ttulo1"/>
      </w:pPr>
      <w:bookmarkStart w:id="1" w:name="_Toc20678532"/>
      <w:r w:rsidRPr="00B87C3A">
        <w:lastRenderedPageBreak/>
        <w:t>INTRODUCCIÓN</w:t>
      </w:r>
      <w:bookmarkEnd w:id="1"/>
    </w:p>
    <w:p w:rsidR="00B87C3A" w:rsidRPr="00B87C3A" w:rsidRDefault="00B87C3A" w:rsidP="00B87C3A"/>
    <w:p w:rsidR="0039443A" w:rsidRDefault="005A3E20">
      <w:pPr>
        <w:pStyle w:val="Ttulo2"/>
      </w:pPr>
      <w:bookmarkStart w:id="2" w:name="_12k8rko9urqq" w:colFirst="0" w:colLast="0"/>
      <w:bookmarkStart w:id="3" w:name="_Toc20678533"/>
      <w:bookmarkEnd w:id="2"/>
      <w:r>
        <w:t>A</w:t>
      </w:r>
      <w:r w:rsidR="00442D72">
        <w:t>cerca de</w:t>
      </w:r>
      <w:r>
        <w:t xml:space="preserve"> </w:t>
      </w:r>
      <w:proofErr w:type="spellStart"/>
      <w:r>
        <w:t>ZonaProp</w:t>
      </w:r>
      <w:proofErr w:type="spellEnd"/>
      <w:r>
        <w:t xml:space="preserve"> México</w:t>
      </w:r>
      <w:bookmarkEnd w:id="3"/>
    </w:p>
    <w:p w:rsidR="0039443A" w:rsidRDefault="005A3E20">
      <w:pPr>
        <w:spacing w:line="360" w:lineRule="auto"/>
        <w:jc w:val="both"/>
      </w:pPr>
      <w:r>
        <w:t xml:space="preserve">Conocido en </w:t>
      </w:r>
      <w:r w:rsidR="00B87C3A">
        <w:t>México</w:t>
      </w:r>
      <w:r>
        <w:t xml:space="preserve"> como “INMUEBLES24”</w:t>
      </w:r>
    </w:p>
    <w:p w:rsidR="0039443A" w:rsidRDefault="005A3E20">
      <w:pPr>
        <w:spacing w:line="360" w:lineRule="auto"/>
        <w:jc w:val="both"/>
      </w:pPr>
      <w:r>
        <w:t>El Sitio de Clasificados de Bienes Raíces más grande de México Inmuebles24 es el principal portal de Bienes Raíces de México. El sitio cuenta con la mayor cantidad de ofertas en México y también tiene el mayor tráfico de los portales de bienes raíces del p</w:t>
      </w:r>
      <w:r>
        <w:t xml:space="preserve">aís. </w:t>
      </w:r>
      <w:proofErr w:type="spellStart"/>
      <w:r>
        <w:t>Navent</w:t>
      </w:r>
      <w:proofErr w:type="spellEnd"/>
      <w:r>
        <w:t xml:space="preserve"> adquirió Inmuebles24 en el 2010.  </w:t>
      </w:r>
    </w:p>
    <w:p w:rsidR="0039443A" w:rsidRDefault="0039443A">
      <w:pPr>
        <w:spacing w:line="360" w:lineRule="auto"/>
        <w:jc w:val="both"/>
      </w:pPr>
    </w:p>
    <w:p w:rsidR="0039443A" w:rsidRDefault="00442D72">
      <w:pPr>
        <w:pStyle w:val="Ttulo2"/>
        <w:spacing w:line="360" w:lineRule="auto"/>
        <w:jc w:val="both"/>
      </w:pPr>
      <w:bookmarkStart w:id="4" w:name="_chldgpote2j0" w:colFirst="0" w:colLast="0"/>
      <w:bookmarkStart w:id="5" w:name="_Toc20678534"/>
      <w:bookmarkEnd w:id="4"/>
      <w:r>
        <w:t>Objetivo</w:t>
      </w:r>
      <w:bookmarkEnd w:id="5"/>
    </w:p>
    <w:p w:rsidR="0039443A" w:rsidRDefault="005A3E20">
      <w:pPr>
        <w:spacing w:line="360" w:lineRule="auto"/>
        <w:jc w:val="both"/>
      </w:pPr>
      <w:r>
        <w:t xml:space="preserve">Este trabajo práctico tiene como objetivo extraer la información que se considere más significativa para la empresa </w:t>
      </w:r>
      <w:proofErr w:type="spellStart"/>
      <w:r>
        <w:t>ZonaProp</w:t>
      </w:r>
      <w:proofErr w:type="spellEnd"/>
      <w:r>
        <w:t xml:space="preserve"> a partir de un conjunto de datos facilitados por la compañía y realizar u</w:t>
      </w:r>
      <w:r>
        <w:t>n análisis en profundidad que le pueda resultar útil a la misma.</w:t>
      </w:r>
    </w:p>
    <w:p w:rsidR="0039443A" w:rsidRDefault="0039443A"/>
    <w:p w:rsidR="0039443A" w:rsidRDefault="0039443A"/>
    <w:p w:rsidR="0039443A" w:rsidRDefault="0039443A"/>
    <w:p w:rsidR="0039443A" w:rsidRDefault="0039443A"/>
    <w:p w:rsidR="0039443A" w:rsidRDefault="0039443A"/>
    <w:p w:rsidR="0039443A" w:rsidRDefault="0039443A"/>
    <w:p w:rsidR="0039443A" w:rsidRDefault="0039443A"/>
    <w:p w:rsidR="0039443A" w:rsidRDefault="0039443A"/>
    <w:p w:rsidR="0039443A" w:rsidRDefault="0039443A"/>
    <w:p w:rsidR="0039443A" w:rsidRDefault="0039443A"/>
    <w:p w:rsidR="0039443A" w:rsidRDefault="0039443A"/>
    <w:p w:rsidR="0039443A" w:rsidRDefault="0039443A"/>
    <w:p w:rsidR="0039443A" w:rsidRDefault="0039443A"/>
    <w:p w:rsidR="0039443A" w:rsidRPr="00B87C3A" w:rsidRDefault="005A3E20" w:rsidP="00B87C3A">
      <w:pPr>
        <w:pStyle w:val="Ttulo1"/>
      </w:pPr>
      <w:bookmarkStart w:id="6" w:name="_ivetdd7z0ytu" w:colFirst="0" w:colLast="0"/>
      <w:bookmarkStart w:id="7" w:name="_Toc20678535"/>
      <w:bookmarkEnd w:id="6"/>
      <w:r w:rsidRPr="00B87C3A">
        <w:lastRenderedPageBreak/>
        <w:t>Análisis</w:t>
      </w:r>
      <w:bookmarkEnd w:id="7"/>
    </w:p>
    <w:p w:rsidR="00B87C3A" w:rsidRPr="00B87C3A" w:rsidRDefault="005A3E20" w:rsidP="00B87C3A">
      <w:pPr>
        <w:pStyle w:val="Ttulo2"/>
      </w:pPr>
      <w:bookmarkStart w:id="8" w:name="_410z5bn7nlkj" w:colFirst="0" w:colLast="0"/>
      <w:bookmarkStart w:id="9" w:name="_Toc20678536"/>
      <w:bookmarkEnd w:id="8"/>
      <w:r>
        <w:t>Tipos de propiedades</w:t>
      </w:r>
      <w:bookmarkEnd w:id="9"/>
    </w:p>
    <w:p w:rsidR="0039443A" w:rsidRDefault="005A3E20">
      <w:r>
        <w:t xml:space="preserve">Se comienza con un análisis sobre los tipos de propiedades que se encuentran en </w:t>
      </w:r>
      <w:proofErr w:type="gramStart"/>
      <w:r>
        <w:t>el</w:t>
      </w:r>
      <w:proofErr w:type="gramEnd"/>
      <w:r>
        <w:t xml:space="preserve"> data set y la cantidad de ventas de los mismos.</w:t>
      </w:r>
    </w:p>
    <w:p w:rsidR="0039443A" w:rsidRDefault="0039443A"/>
    <w:p w:rsidR="0039443A" w:rsidRDefault="005A3E20">
      <w:r>
        <w:rPr>
          <w:noProof/>
          <w:lang w:val="es-AR"/>
        </w:rPr>
        <w:drawing>
          <wp:inline distT="114300" distB="114300" distL="114300" distR="114300" wp14:anchorId="0CCF486F" wp14:editId="071A9242">
            <wp:extent cx="5734050" cy="26924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5734050" cy="2692400"/>
                    </a:xfrm>
                    <a:prstGeom prst="rect">
                      <a:avLst/>
                    </a:prstGeom>
                    <a:ln/>
                  </pic:spPr>
                </pic:pic>
              </a:graphicData>
            </a:graphic>
          </wp:inline>
        </w:drawing>
      </w:r>
    </w:p>
    <w:p w:rsidR="0039443A" w:rsidRDefault="005A3E20">
      <w:r>
        <w:t xml:space="preserve">Se puede ver como los primeros 5 tipos de propiedades (Casa, Apartamento, Casa en condominio, Terreno y Local Comercial) representan casi la totalidad de las ventas en </w:t>
      </w:r>
      <w:proofErr w:type="spellStart"/>
      <w:r>
        <w:t>Zonaprop</w:t>
      </w:r>
      <w:proofErr w:type="spellEnd"/>
      <w:r>
        <w:t xml:space="preserve"> México. </w:t>
      </w:r>
    </w:p>
    <w:p w:rsidR="0039443A" w:rsidRDefault="005A3E20">
      <w:r>
        <w:br/>
        <w:t xml:space="preserve">En el siguiente gráfico se puede observar su proporción de ventas en </w:t>
      </w:r>
      <w:r>
        <w:t>detalle, la cual representa aproximadamente el 95% del total.</w:t>
      </w:r>
    </w:p>
    <w:p w:rsidR="0039443A" w:rsidRDefault="005A3E20">
      <w:r>
        <w:rPr>
          <w:noProof/>
          <w:lang w:val="es-AR"/>
        </w:rPr>
        <w:drawing>
          <wp:inline distT="114300" distB="114300" distL="114300" distR="114300" wp14:anchorId="2169AFD7" wp14:editId="6E8B97FB">
            <wp:extent cx="5734050" cy="26924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734050" cy="2692400"/>
                    </a:xfrm>
                    <a:prstGeom prst="rect">
                      <a:avLst/>
                    </a:prstGeom>
                    <a:ln/>
                  </pic:spPr>
                </pic:pic>
              </a:graphicData>
            </a:graphic>
          </wp:inline>
        </w:drawing>
      </w:r>
    </w:p>
    <w:p w:rsidR="0039443A" w:rsidRDefault="0039443A"/>
    <w:p w:rsidR="0039443A" w:rsidRDefault="005A3E20">
      <w:r>
        <w:lastRenderedPageBreak/>
        <w:t xml:space="preserve">Otra forma de ver la distribución total de ventas por tipo de propiedad se representa en el siguiente </w:t>
      </w:r>
      <w:proofErr w:type="spellStart"/>
      <w:r>
        <w:t>Sankey</w:t>
      </w:r>
      <w:proofErr w:type="spellEnd"/>
      <w:r>
        <w:t>.</w:t>
      </w:r>
    </w:p>
    <w:p w:rsidR="0039443A" w:rsidRDefault="0039443A"/>
    <w:p w:rsidR="0039443A" w:rsidRDefault="00B87C3A">
      <w:r>
        <w:rPr>
          <w:noProof/>
          <w:lang w:val="es-AR"/>
        </w:rPr>
        <w:drawing>
          <wp:anchor distT="0" distB="0" distL="114300" distR="114300" simplePos="0" relativeHeight="251658240" behindDoc="1" locked="0" layoutInCell="1" allowOverlap="1" wp14:anchorId="7C525FF5" wp14:editId="7F3829DE">
            <wp:simplePos x="0" y="0"/>
            <wp:positionH relativeFrom="column">
              <wp:posOffset>-742950</wp:posOffset>
            </wp:positionH>
            <wp:positionV relativeFrom="paragraph">
              <wp:posOffset>320040</wp:posOffset>
            </wp:positionV>
            <wp:extent cx="7296150" cy="5724525"/>
            <wp:effectExtent l="0" t="0" r="0" b="9525"/>
            <wp:wrapThrough wrapText="bothSides">
              <wp:wrapPolygon edited="0">
                <wp:start x="7050" y="0"/>
                <wp:lineTo x="0" y="503"/>
                <wp:lineTo x="0" y="21564"/>
                <wp:lineTo x="21544" y="21564"/>
                <wp:lineTo x="21544" y="503"/>
                <wp:lineTo x="14268" y="0"/>
                <wp:lineTo x="7050" y="0"/>
              </wp:wrapPolygon>
            </wp:wrapThrough>
            <wp:docPr id="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7296150" cy="5724525"/>
                    </a:xfrm>
                    <a:prstGeom prst="rect">
                      <a:avLst/>
                    </a:prstGeom>
                    <a:ln/>
                  </pic:spPr>
                </pic:pic>
              </a:graphicData>
            </a:graphic>
            <wp14:sizeRelH relativeFrom="page">
              <wp14:pctWidth>0</wp14:pctWidth>
            </wp14:sizeRelH>
            <wp14:sizeRelV relativeFrom="page">
              <wp14:pctHeight>0</wp14:pctHeight>
            </wp14:sizeRelV>
          </wp:anchor>
        </w:drawing>
      </w:r>
    </w:p>
    <w:p w:rsidR="0039443A" w:rsidRDefault="0039443A"/>
    <w:p w:rsidR="0039443A" w:rsidRDefault="0039443A"/>
    <w:p w:rsidR="0039443A" w:rsidRDefault="0039443A"/>
    <w:p w:rsidR="0039443A" w:rsidRDefault="0039443A"/>
    <w:p w:rsidR="0039443A" w:rsidRDefault="0039443A"/>
    <w:p w:rsidR="0039443A" w:rsidRDefault="0039443A"/>
    <w:p w:rsidR="0039443A" w:rsidRDefault="005A3E20">
      <w:r>
        <w:lastRenderedPageBreak/>
        <w:t>Para realizar el siguiente gráfico se consideró interesante dividir las ventas de acuerdo al uso que le fueran a dar los compradores. De aquí, surge que la gran mayoría de las ventas fueron adquiridas con finalidad de uso residencial, es decir casas, depar</w:t>
      </w:r>
      <w:r>
        <w:t xml:space="preserve">tamentos, </w:t>
      </w:r>
      <w:r w:rsidR="00442D72">
        <w:t>dúplex</w:t>
      </w:r>
      <w:r>
        <w:t>, etc. Luego le siguen muy por detrás las propiedades destinadas a uso comercial y por último, los terrenos.</w:t>
      </w:r>
    </w:p>
    <w:p w:rsidR="0039443A" w:rsidRDefault="0039443A"/>
    <w:p w:rsidR="0039443A" w:rsidRDefault="005A3E20">
      <w:r>
        <w:rPr>
          <w:noProof/>
          <w:lang w:val="es-AR"/>
        </w:rPr>
        <w:drawing>
          <wp:inline distT="114300" distB="114300" distL="114300" distR="114300" wp14:anchorId="28AB3132" wp14:editId="4A8B1545">
            <wp:extent cx="5734050" cy="4546600"/>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34050" cy="4546600"/>
                    </a:xfrm>
                    <a:prstGeom prst="rect">
                      <a:avLst/>
                    </a:prstGeom>
                    <a:ln/>
                  </pic:spPr>
                </pic:pic>
              </a:graphicData>
            </a:graphic>
          </wp:inline>
        </w:drawing>
      </w:r>
    </w:p>
    <w:p w:rsidR="0039443A" w:rsidRDefault="0039443A"/>
    <w:p w:rsidR="0039443A" w:rsidRDefault="0039443A"/>
    <w:p w:rsidR="0039443A" w:rsidRDefault="0039443A"/>
    <w:p w:rsidR="0039443A" w:rsidRDefault="0039443A"/>
    <w:p w:rsidR="0039443A" w:rsidRDefault="0039443A"/>
    <w:p w:rsidR="0039443A" w:rsidRDefault="0039443A"/>
    <w:p w:rsidR="0039443A" w:rsidRDefault="0039443A"/>
    <w:p w:rsidR="0039443A" w:rsidRDefault="0039443A"/>
    <w:p w:rsidR="0039443A" w:rsidRDefault="0039443A"/>
    <w:p w:rsidR="0039443A" w:rsidRDefault="005A3E20">
      <w:r>
        <w:lastRenderedPageBreak/>
        <w:t>Como la gran mayoría de las ventas fueron para uso residencial, se analizaron la cantidad de ambientes de este tipo de propiedades:</w:t>
      </w:r>
    </w:p>
    <w:p w:rsidR="0039443A" w:rsidRDefault="0039443A"/>
    <w:p w:rsidR="0039443A" w:rsidRDefault="005A3E20">
      <w:r>
        <w:rPr>
          <w:noProof/>
          <w:lang w:val="es-AR"/>
        </w:rPr>
        <w:drawing>
          <wp:inline distT="114300" distB="114300" distL="114300" distR="114300" wp14:anchorId="54BBC431" wp14:editId="42627A9F">
            <wp:extent cx="5734050" cy="40259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34050" cy="4025900"/>
                    </a:xfrm>
                    <a:prstGeom prst="rect">
                      <a:avLst/>
                    </a:prstGeom>
                    <a:ln/>
                  </pic:spPr>
                </pic:pic>
              </a:graphicData>
            </a:graphic>
          </wp:inline>
        </w:drawing>
      </w:r>
    </w:p>
    <w:p w:rsidR="0039443A" w:rsidRDefault="005A3E20">
      <w:r>
        <w:t xml:space="preserve">Se puede observar que la mayoría de las propiedades adquiridas para residencia (casa, departamento, dúplex, </w:t>
      </w:r>
      <w:r w:rsidR="00B87C3A">
        <w:t>etc.</w:t>
      </w:r>
      <w:r>
        <w:t>) tienen 3</w:t>
      </w:r>
      <w:r>
        <w:t xml:space="preserve"> habitaciones. Luego completan el podio aquellas que tienen 2 y 4 habitaciones. Cada una de las restantes no superan las 4800 ventas, muy por debajo de las tres primeras.</w:t>
      </w:r>
    </w:p>
    <w:p w:rsidR="0039443A" w:rsidRDefault="0039443A"/>
    <w:p w:rsidR="0039443A" w:rsidRDefault="0039443A"/>
    <w:p w:rsidR="0039443A" w:rsidRDefault="0039443A"/>
    <w:p w:rsidR="0039443A" w:rsidRDefault="0039443A"/>
    <w:p w:rsidR="0039443A" w:rsidRDefault="0039443A"/>
    <w:p w:rsidR="0039443A" w:rsidRDefault="0039443A"/>
    <w:p w:rsidR="0039443A" w:rsidRDefault="0039443A"/>
    <w:p w:rsidR="0039443A" w:rsidRDefault="0039443A"/>
    <w:p w:rsidR="0039443A" w:rsidRDefault="0039443A"/>
    <w:p w:rsidR="0039443A" w:rsidRDefault="005A3E20">
      <w:r>
        <w:lastRenderedPageBreak/>
        <w:t>Sobre los 3 tipos de propiedades con más ventas se realizó un análisis sobre la cantidad de habitaciones que poseen cada una.</w:t>
      </w:r>
    </w:p>
    <w:p w:rsidR="00442D72" w:rsidRDefault="00442D72"/>
    <w:p w:rsidR="0039443A" w:rsidRDefault="005A3E20">
      <w:r>
        <w:rPr>
          <w:noProof/>
          <w:lang w:val="es-AR"/>
        </w:rPr>
        <w:drawing>
          <wp:inline distT="114300" distB="114300" distL="114300" distR="114300" wp14:anchorId="5706F20A" wp14:editId="40804007">
            <wp:extent cx="5734050" cy="43434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734050" cy="4343400"/>
                    </a:xfrm>
                    <a:prstGeom prst="rect">
                      <a:avLst/>
                    </a:prstGeom>
                    <a:ln/>
                  </pic:spPr>
                </pic:pic>
              </a:graphicData>
            </a:graphic>
          </wp:inline>
        </w:drawing>
      </w:r>
    </w:p>
    <w:p w:rsidR="0039443A" w:rsidRDefault="0039443A"/>
    <w:p w:rsidR="0039443A" w:rsidRDefault="005A3E20">
      <w:r>
        <w:t>Se puede sacar como conclusión que las ventas recaen sobre casa con 3 ambientes y en Apartamento con 2 y 3 ambientes, por lo ta</w:t>
      </w:r>
      <w:r>
        <w:t xml:space="preserve">nto es muy recomendable hacerle </w:t>
      </w:r>
      <w:r w:rsidR="00442D72">
        <w:t>más</w:t>
      </w:r>
      <w:r>
        <w:t xml:space="preserve"> publicidad a este tipo de ventas entre otras cosas.</w:t>
      </w:r>
    </w:p>
    <w:p w:rsidR="0039443A" w:rsidRDefault="0039443A"/>
    <w:p w:rsidR="0039443A" w:rsidRDefault="0039443A"/>
    <w:p w:rsidR="0039443A" w:rsidRDefault="0039443A"/>
    <w:p w:rsidR="0039443A" w:rsidRDefault="0039443A"/>
    <w:p w:rsidR="0039443A" w:rsidRDefault="0039443A"/>
    <w:p w:rsidR="0039443A" w:rsidRDefault="0039443A"/>
    <w:p w:rsidR="0039443A" w:rsidRDefault="0039443A"/>
    <w:p w:rsidR="0039443A" w:rsidRDefault="005A3E20">
      <w:pPr>
        <w:pStyle w:val="Ttulo2"/>
      </w:pPr>
      <w:bookmarkStart w:id="10" w:name="_z7blwbjpvosl" w:colFirst="0" w:colLast="0"/>
      <w:bookmarkStart w:id="11" w:name="_Toc20678537"/>
      <w:bookmarkEnd w:id="10"/>
      <w:r>
        <w:lastRenderedPageBreak/>
        <w:t>Temporal</w:t>
      </w:r>
      <w:bookmarkEnd w:id="11"/>
    </w:p>
    <w:p w:rsidR="0039443A" w:rsidRDefault="005A3E20">
      <w:r>
        <w:t>En esta sección se realizan análisis con respecto a las ventas entre el 2012 y 2016, período donde se registran todos los datos trabajados.</w:t>
      </w:r>
    </w:p>
    <w:p w:rsidR="00B87C3A" w:rsidRDefault="00B87C3A"/>
    <w:p w:rsidR="0039443A" w:rsidRDefault="005A3E20">
      <w:r>
        <w:t xml:space="preserve">El </w:t>
      </w:r>
      <w:r>
        <w:t xml:space="preserve">siguiente gráfico muestra una tendencia muy clara de </w:t>
      </w:r>
      <w:r w:rsidR="00B87C3A">
        <w:t>cómo</w:t>
      </w:r>
      <w:r>
        <w:t xml:space="preserve"> en cantidad y en una proporción constante, han ido creciendo las ventas de todos los tipos de propiedades analizados.</w:t>
      </w:r>
    </w:p>
    <w:p w:rsidR="0039443A" w:rsidRDefault="005A3E20">
      <w:r>
        <w:rPr>
          <w:noProof/>
          <w:lang w:val="es-AR"/>
        </w:rPr>
        <w:drawing>
          <wp:inline distT="114300" distB="114300" distL="114300" distR="114300" wp14:anchorId="13251095" wp14:editId="0FF9D4E9">
            <wp:extent cx="5734050" cy="60706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734050" cy="6070600"/>
                    </a:xfrm>
                    <a:prstGeom prst="rect">
                      <a:avLst/>
                    </a:prstGeom>
                    <a:ln/>
                  </pic:spPr>
                </pic:pic>
              </a:graphicData>
            </a:graphic>
          </wp:inline>
        </w:drawing>
      </w:r>
    </w:p>
    <w:p w:rsidR="0039443A" w:rsidRDefault="0039443A"/>
    <w:p w:rsidR="0039443A" w:rsidRDefault="0039443A"/>
    <w:p w:rsidR="0039443A" w:rsidRDefault="005A3E20">
      <w:r>
        <w:lastRenderedPageBreak/>
        <w:t xml:space="preserve">En el </w:t>
      </w:r>
      <w:proofErr w:type="spellStart"/>
      <w:r>
        <w:t>heatmap</w:t>
      </w:r>
      <w:proofErr w:type="spellEnd"/>
      <w:r>
        <w:t xml:space="preserve"> debajo, se observa que la mayor cantidad de ventas se dio en el mes de diciembre del año 2016. Este mismo año fue el que mayor actividad tuvo en ese sentido. Se podría también analizar que las ventas fueron aumentando progresivamente a lo lar</w:t>
      </w:r>
      <w:r>
        <w:t>go de los años, excepto por el periodo Agosto-Octubre del año 2012.</w:t>
      </w:r>
    </w:p>
    <w:p w:rsidR="0039443A" w:rsidRDefault="005A3E20">
      <w:r>
        <w:rPr>
          <w:noProof/>
          <w:lang w:val="es-AR"/>
        </w:rPr>
        <w:drawing>
          <wp:inline distT="114300" distB="114300" distL="114300" distR="114300" wp14:anchorId="7E69ABA2" wp14:editId="36EA6083">
            <wp:extent cx="5667375" cy="3086100"/>
            <wp:effectExtent l="0" t="0" r="9525"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673048" cy="3089189"/>
                    </a:xfrm>
                    <a:prstGeom prst="rect">
                      <a:avLst/>
                    </a:prstGeom>
                    <a:ln/>
                  </pic:spPr>
                </pic:pic>
              </a:graphicData>
            </a:graphic>
          </wp:inline>
        </w:drawing>
      </w:r>
    </w:p>
    <w:p w:rsidR="00B87C3A" w:rsidRDefault="00B87C3A"/>
    <w:p w:rsidR="0039443A" w:rsidRDefault="005A3E20">
      <w:r>
        <w:t>Estas son las únicas 13 provincias que tienen aumento de inflación en su precio promedio a lo largo de cada año.</w:t>
      </w:r>
    </w:p>
    <w:p w:rsidR="0039443A" w:rsidRDefault="005A3E20">
      <w:r>
        <w:rPr>
          <w:noProof/>
          <w:lang w:val="es-AR"/>
        </w:rPr>
        <w:drawing>
          <wp:anchor distT="0" distB="0" distL="114300" distR="114300" simplePos="0" relativeHeight="251659264" behindDoc="1" locked="0" layoutInCell="1" allowOverlap="1" wp14:anchorId="58854267" wp14:editId="0B5147D5">
            <wp:simplePos x="0" y="0"/>
            <wp:positionH relativeFrom="column">
              <wp:posOffset>-190500</wp:posOffset>
            </wp:positionH>
            <wp:positionV relativeFrom="paragraph">
              <wp:posOffset>2540</wp:posOffset>
            </wp:positionV>
            <wp:extent cx="5953125" cy="4343400"/>
            <wp:effectExtent l="0" t="0" r="9525" b="0"/>
            <wp:wrapThrough wrapText="bothSides">
              <wp:wrapPolygon edited="0">
                <wp:start x="12165" y="0"/>
                <wp:lineTo x="2350" y="95"/>
                <wp:lineTo x="1382" y="189"/>
                <wp:lineTo x="1521" y="5589"/>
                <wp:lineTo x="1728" y="6158"/>
                <wp:lineTo x="2004" y="6158"/>
                <wp:lineTo x="1590" y="6726"/>
                <wp:lineTo x="1590" y="7579"/>
                <wp:lineTo x="2004" y="7674"/>
                <wp:lineTo x="276" y="8337"/>
                <wp:lineTo x="0" y="8526"/>
                <wp:lineTo x="0" y="15632"/>
                <wp:lineTo x="1521" y="16768"/>
                <wp:lineTo x="2004" y="16768"/>
                <wp:lineTo x="1797" y="17432"/>
                <wp:lineTo x="1728" y="18379"/>
                <wp:lineTo x="1382" y="19800"/>
                <wp:lineTo x="1382" y="20842"/>
                <wp:lineTo x="4700" y="21316"/>
                <wp:lineTo x="11197" y="21505"/>
                <wp:lineTo x="12303" y="21505"/>
                <wp:lineTo x="18593" y="21316"/>
                <wp:lineTo x="21565" y="20842"/>
                <wp:lineTo x="21565" y="189"/>
                <wp:lineTo x="20736" y="95"/>
                <wp:lineTo x="12442" y="0"/>
                <wp:lineTo x="12165" y="0"/>
              </wp:wrapPolygon>
            </wp:wrapThrough>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953125" cy="4343400"/>
                    </a:xfrm>
                    <a:prstGeom prst="rect">
                      <a:avLst/>
                    </a:prstGeom>
                    <a:ln/>
                  </pic:spPr>
                </pic:pic>
              </a:graphicData>
            </a:graphic>
            <wp14:sizeRelH relativeFrom="page">
              <wp14:pctWidth>0</wp14:pctWidth>
            </wp14:sizeRelH>
            <wp14:sizeRelV relativeFrom="page">
              <wp14:pctHeight>0</wp14:pctHeight>
            </wp14:sizeRelV>
          </wp:anchor>
        </w:drawing>
      </w:r>
    </w:p>
    <w:p w:rsidR="0039443A" w:rsidRDefault="005A3E20">
      <w:r>
        <w:lastRenderedPageBreak/>
        <w:t xml:space="preserve">Para tener perspectiva, </w:t>
      </w:r>
      <w:r w:rsidR="00B87C3A">
        <w:t>acá</w:t>
      </w:r>
      <w:r>
        <w:t xml:space="preserve"> se ve  de manera muy clara el progresivo crecimiento en el valor promedio del m2 de las 13 provincias más destacadas en este rubro.</w:t>
      </w:r>
    </w:p>
    <w:p w:rsidR="0039443A" w:rsidRDefault="005A3E20">
      <w:r>
        <w:t>Tabasco es aquella provincia que muestra un crecimiento del 200% en el precio del m2.</w:t>
      </w:r>
    </w:p>
    <w:p w:rsidR="0039443A" w:rsidRDefault="005A3E20">
      <w:r>
        <w:t>Por su par</w:t>
      </w:r>
      <w:r>
        <w:t>te, tanto el Distrito Federal como el Estado de México comparten un lógico crecimiento debido a la importancia de dichos lugares.</w:t>
      </w:r>
    </w:p>
    <w:p w:rsidR="00B87C3A" w:rsidRDefault="00B87C3A"/>
    <w:p w:rsidR="0039443A" w:rsidRDefault="005A3E20">
      <w:r>
        <w:rPr>
          <w:noProof/>
          <w:lang w:val="es-AR"/>
        </w:rPr>
        <w:drawing>
          <wp:inline distT="114300" distB="114300" distL="114300" distR="114300" wp14:anchorId="483D64C2" wp14:editId="764F5106">
            <wp:extent cx="6210300" cy="4324350"/>
            <wp:effectExtent l="0" t="0" r="0" b="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6215217" cy="4327774"/>
                    </a:xfrm>
                    <a:prstGeom prst="rect">
                      <a:avLst/>
                    </a:prstGeom>
                    <a:ln/>
                  </pic:spPr>
                </pic:pic>
              </a:graphicData>
            </a:graphic>
          </wp:inline>
        </w:drawing>
      </w:r>
    </w:p>
    <w:p w:rsidR="0039443A" w:rsidRDefault="0039443A"/>
    <w:p w:rsidR="0039443A" w:rsidRDefault="0039443A"/>
    <w:p w:rsidR="0039443A" w:rsidRDefault="0039443A"/>
    <w:p w:rsidR="0039443A" w:rsidRDefault="0039443A"/>
    <w:p w:rsidR="0039443A" w:rsidRDefault="0039443A"/>
    <w:p w:rsidR="0039443A" w:rsidRDefault="0039443A"/>
    <w:p w:rsidR="0039443A" w:rsidRDefault="0039443A"/>
    <w:p w:rsidR="0039443A" w:rsidRDefault="0039443A"/>
    <w:p w:rsidR="0039443A" w:rsidRDefault="005A3E20">
      <w:pPr>
        <w:pStyle w:val="Ttulo2"/>
      </w:pPr>
      <w:bookmarkStart w:id="12" w:name="_7v5cx0f6vwl1" w:colFirst="0" w:colLast="0"/>
      <w:bookmarkStart w:id="13" w:name="_Toc20678538"/>
      <w:bookmarkEnd w:id="12"/>
      <w:r>
        <w:lastRenderedPageBreak/>
        <w:t>Precio</w:t>
      </w:r>
      <w:bookmarkEnd w:id="13"/>
    </w:p>
    <w:p w:rsidR="0039443A" w:rsidRDefault="005A3E20">
      <w:r>
        <w:rPr>
          <w:noProof/>
          <w:lang w:val="es-AR"/>
        </w:rPr>
        <w:drawing>
          <wp:inline distT="114300" distB="114300" distL="114300" distR="114300" wp14:anchorId="5BE43842" wp14:editId="5D4F172A">
            <wp:extent cx="5981700" cy="2962275"/>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81700" cy="2962275"/>
                    </a:xfrm>
                    <a:prstGeom prst="rect">
                      <a:avLst/>
                    </a:prstGeom>
                    <a:ln/>
                  </pic:spPr>
                </pic:pic>
              </a:graphicData>
            </a:graphic>
          </wp:inline>
        </w:drawing>
      </w:r>
    </w:p>
    <w:p w:rsidR="0039443A" w:rsidRDefault="0039443A"/>
    <w:p w:rsidR="0039443A" w:rsidRDefault="005A3E20">
      <w:r>
        <w:t>Claramente se ve que el precio por m2 de una propiedad que alberga una sala de usos múltiples hace</w:t>
      </w:r>
      <w:r>
        <w:t xml:space="preserve"> que tenga un mayor impacto en su precio, que en promedio es de hasta un 53% mayor.</w:t>
      </w:r>
    </w:p>
    <w:p w:rsidR="0039443A" w:rsidRDefault="005A3E20">
      <w:r>
        <w:rPr>
          <w:noProof/>
          <w:lang w:val="es-AR"/>
        </w:rPr>
        <w:drawing>
          <wp:inline distT="114300" distB="114300" distL="114300" distR="114300" wp14:anchorId="3E388245" wp14:editId="18EA6D02">
            <wp:extent cx="5781675" cy="31623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781675" cy="3162300"/>
                    </a:xfrm>
                    <a:prstGeom prst="rect">
                      <a:avLst/>
                    </a:prstGeom>
                    <a:ln/>
                  </pic:spPr>
                </pic:pic>
              </a:graphicData>
            </a:graphic>
          </wp:inline>
        </w:drawing>
      </w:r>
    </w:p>
    <w:p w:rsidR="0039443A" w:rsidRDefault="005A3E20">
      <w:r>
        <w:t>En este caso, tener una escuela cerca de la propiedad tiene una injerencia del 0.05% en su precio promedio por m2.</w:t>
      </w:r>
    </w:p>
    <w:p w:rsidR="0039443A" w:rsidRDefault="0039443A"/>
    <w:p w:rsidR="0039443A" w:rsidRDefault="0039443A"/>
    <w:p w:rsidR="0039443A" w:rsidRDefault="005A3E20">
      <w:r>
        <w:rPr>
          <w:noProof/>
          <w:lang w:val="es-AR"/>
        </w:rPr>
        <w:lastRenderedPageBreak/>
        <w:drawing>
          <wp:inline distT="114300" distB="114300" distL="114300" distR="114300" wp14:anchorId="74649454" wp14:editId="519B59F8">
            <wp:extent cx="6057900" cy="28956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6057900" cy="2895600"/>
                    </a:xfrm>
                    <a:prstGeom prst="rect">
                      <a:avLst/>
                    </a:prstGeom>
                    <a:ln/>
                  </pic:spPr>
                </pic:pic>
              </a:graphicData>
            </a:graphic>
          </wp:inline>
        </w:drawing>
      </w:r>
    </w:p>
    <w:p w:rsidR="0039443A" w:rsidRDefault="005A3E20">
      <w:r>
        <w:t>En el caso de los centros comerciales cercanos, el valor del m2 aumenta en un 13% con respecto a los que no tienen un centro comercial cerca. Una conclusión es que tener un centro comercial cerca revaloriza una propiedad de manera positiva.</w:t>
      </w:r>
    </w:p>
    <w:p w:rsidR="00B87C3A" w:rsidRDefault="00B87C3A"/>
    <w:p w:rsidR="0039443A" w:rsidRDefault="0039443A"/>
    <w:p w:rsidR="0039443A" w:rsidRDefault="005A3E20">
      <w:r>
        <w:rPr>
          <w:noProof/>
          <w:lang w:val="es-AR"/>
        </w:rPr>
        <w:drawing>
          <wp:inline distT="114300" distB="114300" distL="114300" distR="114300" wp14:anchorId="4FD757E2" wp14:editId="13535C4F">
            <wp:extent cx="5876925" cy="320992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876925" cy="3209925"/>
                    </a:xfrm>
                    <a:prstGeom prst="rect">
                      <a:avLst/>
                    </a:prstGeom>
                    <a:ln/>
                  </pic:spPr>
                </pic:pic>
              </a:graphicData>
            </a:graphic>
          </wp:inline>
        </w:drawing>
      </w:r>
    </w:p>
    <w:p w:rsidR="0039443A" w:rsidRDefault="005A3E20">
      <w:r>
        <w:t>Los gimnas</w:t>
      </w:r>
      <w:r>
        <w:t>ios por su parte, son una utilidad que le sube de manera significativa al precio promedio de los m2 en una propiedad (llegando a un 57% más caro).</w:t>
      </w:r>
    </w:p>
    <w:p w:rsidR="0039443A" w:rsidRDefault="0039443A"/>
    <w:p w:rsidR="0039443A" w:rsidRDefault="005A3E20">
      <w:r>
        <w:rPr>
          <w:noProof/>
          <w:lang w:val="es-AR"/>
        </w:rPr>
        <w:lastRenderedPageBreak/>
        <w:drawing>
          <wp:inline distT="114300" distB="114300" distL="114300" distR="114300" wp14:anchorId="00090910" wp14:editId="75AD4D6D">
            <wp:extent cx="5324475" cy="33528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324475" cy="3352800"/>
                    </a:xfrm>
                    <a:prstGeom prst="rect">
                      <a:avLst/>
                    </a:prstGeom>
                    <a:ln/>
                  </pic:spPr>
                </pic:pic>
              </a:graphicData>
            </a:graphic>
          </wp:inline>
        </w:drawing>
      </w:r>
    </w:p>
    <w:p w:rsidR="0039443A" w:rsidRDefault="005A3E20">
      <w:r>
        <w:t xml:space="preserve">Se puede notar claramente que, mientras más garajes </w:t>
      </w:r>
      <w:proofErr w:type="gramStart"/>
      <w:r>
        <w:t>tenga</w:t>
      </w:r>
      <w:proofErr w:type="gramEnd"/>
      <w:r>
        <w:t xml:space="preserve"> una propiedad, más caro es su precio por m2. Lle</w:t>
      </w:r>
      <w:r>
        <w:t>gando en un promedio de casi 20% más caro que una propiedad sin garaje.</w:t>
      </w:r>
    </w:p>
    <w:p w:rsidR="0039443A" w:rsidRDefault="005A3E20">
      <w:r>
        <w:t xml:space="preserve">Otro dato a destacar es que se </w:t>
      </w:r>
      <w:r w:rsidR="00B87C3A">
        <w:t>ve</w:t>
      </w:r>
      <w:r>
        <w:t xml:space="preserve"> que el precio apenas tiene diferencia de 3% entre una propiedad con un </w:t>
      </w:r>
      <w:r w:rsidR="00B87C3A">
        <w:t>garaje</w:t>
      </w:r>
      <w:r>
        <w:t xml:space="preserve"> o sin </w:t>
      </w:r>
      <w:r w:rsidR="00B87C3A">
        <w:t>garaje</w:t>
      </w:r>
      <w:r>
        <w:t>.</w:t>
      </w:r>
    </w:p>
    <w:p w:rsidR="0039443A" w:rsidRDefault="0039443A"/>
    <w:p w:rsidR="0039443A" w:rsidRDefault="0039443A"/>
    <w:p w:rsidR="0039443A" w:rsidRDefault="0039443A"/>
    <w:p w:rsidR="0039443A" w:rsidRDefault="0039443A"/>
    <w:p w:rsidR="0039443A" w:rsidRDefault="005A3E20">
      <w:r>
        <w:rPr>
          <w:noProof/>
          <w:lang w:val="es-AR"/>
        </w:rPr>
        <w:lastRenderedPageBreak/>
        <w:drawing>
          <wp:inline distT="114300" distB="114300" distL="114300" distR="114300" wp14:anchorId="14804BA8" wp14:editId="18E3334A">
            <wp:extent cx="6267450" cy="5286375"/>
            <wp:effectExtent l="0" t="0" r="0" b="9525"/>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6267450" cy="5286375"/>
                    </a:xfrm>
                    <a:prstGeom prst="rect">
                      <a:avLst/>
                    </a:prstGeom>
                    <a:ln/>
                  </pic:spPr>
                </pic:pic>
              </a:graphicData>
            </a:graphic>
          </wp:inline>
        </w:drawing>
      </w:r>
    </w:p>
    <w:p w:rsidR="0039443A" w:rsidRDefault="005A3E20">
      <w:r>
        <w:t>Se puede ver como la distribución de la antigüedad d</w:t>
      </w:r>
      <w:r>
        <w:t xml:space="preserve">e las casas es más </w:t>
      </w:r>
      <w:r w:rsidR="00863BD4">
        <w:t>variada</w:t>
      </w:r>
      <w:r>
        <w:t xml:space="preserve"> y tiene mucha varianza en cuanto a la antigüedad, contrario a lo que sucede con las demás categorías.</w:t>
      </w:r>
    </w:p>
    <w:p w:rsidR="0039443A" w:rsidRDefault="005A3E20">
      <w:r>
        <w:t>Otra observación es el redondeo en la antigüedad, que se hace en múltiplos de 5 en todas las propiedades cuando la antigüedad.</w:t>
      </w:r>
    </w:p>
    <w:p w:rsidR="0039443A" w:rsidRDefault="0039443A"/>
    <w:p w:rsidR="0039443A" w:rsidRDefault="0039443A"/>
    <w:p w:rsidR="0039443A" w:rsidRDefault="0039443A"/>
    <w:p w:rsidR="0039443A" w:rsidRDefault="0039443A"/>
    <w:p w:rsidR="0039443A" w:rsidRDefault="0039443A"/>
    <w:p w:rsidR="0039443A" w:rsidRDefault="0039443A"/>
    <w:p w:rsidR="0039443A" w:rsidRDefault="0039443A"/>
    <w:p w:rsidR="0039443A" w:rsidRDefault="001213A7">
      <w:r>
        <w:lastRenderedPageBreak/>
        <w:t>E</w:t>
      </w:r>
      <w:r w:rsidR="005A3E20">
        <w:t>ste gráfico muestra de manera desacoplada la distribución de la antigüedad-precio entre las 6 tipos de propiedades.</w:t>
      </w:r>
    </w:p>
    <w:p w:rsidR="0039443A" w:rsidRDefault="0039443A"/>
    <w:p w:rsidR="0039443A" w:rsidRDefault="005A3E20">
      <w:r>
        <w:rPr>
          <w:noProof/>
          <w:lang w:val="es-AR"/>
        </w:rPr>
        <w:drawing>
          <wp:inline distT="114300" distB="114300" distL="114300" distR="114300" wp14:anchorId="5F336DC1" wp14:editId="53067714">
            <wp:extent cx="5734050" cy="54610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734050" cy="5461000"/>
                    </a:xfrm>
                    <a:prstGeom prst="rect">
                      <a:avLst/>
                    </a:prstGeom>
                    <a:ln/>
                  </pic:spPr>
                </pic:pic>
              </a:graphicData>
            </a:graphic>
          </wp:inline>
        </w:drawing>
      </w:r>
    </w:p>
    <w:p w:rsidR="0039443A" w:rsidRDefault="0039443A"/>
    <w:p w:rsidR="0039443A" w:rsidRDefault="005A3E20">
      <w:r>
        <w:t xml:space="preserve">En el siguiente gráfico se observa la cantidad de ventas por </w:t>
      </w:r>
      <w:r w:rsidR="001213A7">
        <w:t>antigüedad</w:t>
      </w:r>
      <w:r>
        <w:t xml:space="preserve"> en años.</w:t>
      </w:r>
    </w:p>
    <w:p w:rsidR="005F08DA" w:rsidRDefault="005F08DA">
      <w:pPr>
        <w:rPr>
          <w:rFonts w:asciiTheme="majorHAnsi" w:eastAsiaTheme="majorEastAsia" w:hAnsiTheme="majorHAnsi" w:cstheme="majorBidi"/>
          <w:b/>
          <w:bCs/>
          <w:color w:val="4F81BD" w:themeColor="accent1"/>
          <w:sz w:val="26"/>
          <w:szCs w:val="26"/>
        </w:rPr>
      </w:pPr>
      <w:bookmarkStart w:id="14" w:name="_1mxtnukhrcbi" w:colFirst="0" w:colLast="0"/>
      <w:bookmarkEnd w:id="14"/>
      <w:r>
        <w:br w:type="page"/>
      </w:r>
    </w:p>
    <w:p w:rsidR="005F08DA" w:rsidRDefault="005A3E20" w:rsidP="005F08DA">
      <w:pPr>
        <w:pStyle w:val="Ttulo2"/>
      </w:pPr>
      <w:bookmarkStart w:id="15" w:name="_Toc20678539"/>
      <w:r>
        <w:lastRenderedPageBreak/>
        <w:t>Geográfico</w:t>
      </w:r>
      <w:bookmarkEnd w:id="15"/>
    </w:p>
    <w:p w:rsidR="005F08DA" w:rsidRPr="005F08DA" w:rsidRDefault="005F08DA" w:rsidP="005F08DA"/>
    <w:p w:rsidR="0039443A" w:rsidRDefault="005A3E20" w:rsidP="005F08DA">
      <w:r>
        <w:rPr>
          <w:noProof/>
          <w:lang w:val="es-AR"/>
        </w:rPr>
        <w:drawing>
          <wp:inline distT="114300" distB="114300" distL="114300" distR="114300" wp14:anchorId="3A131EAC" wp14:editId="0A8C6F40">
            <wp:extent cx="5643563" cy="6175974"/>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5643563" cy="6175974"/>
                    </a:xfrm>
                    <a:prstGeom prst="rect">
                      <a:avLst/>
                    </a:prstGeom>
                    <a:ln/>
                  </pic:spPr>
                </pic:pic>
              </a:graphicData>
            </a:graphic>
          </wp:inline>
        </w:drawing>
      </w:r>
    </w:p>
    <w:p w:rsidR="0039443A" w:rsidRDefault="005A3E20" w:rsidP="00863BD4">
      <w:pPr>
        <w:jc w:val="center"/>
      </w:pPr>
      <w:r>
        <w:t>Se puede observar que la zona más cara del Distrito Federal es Miguel Hidalgo. Investigando un poco en internet se pudo averiguar que: "En la delegación Miguel Hidalgo se encuentran la mayoría de las colonias y fraccionamientos más lujosos y opulentos de l</w:t>
      </w:r>
      <w:r>
        <w:t>a Ciudad de México, como, Lomas Virreyes, Lomas de Chapultepec, Lomas de Bezares, Bosques de las Lomas y Polanco." ... "Ahí mismo se ubican lugares importantes para la ciudad y el resto del país, como el Museo Los Pinos (antes Residencia Oficial), el Casti</w:t>
      </w:r>
      <w:r>
        <w:t xml:space="preserve">llo de Chapultepec, el Auditorio Nacional, el Centro Cultural del Bosque, el Museo Nacional de Antropología, el Museo de Arte Moderno, el Museo Rufino Tamayo, el Museo Nacional de Historia y el histórico Bosque de Chapultepec." Fuente: </w:t>
      </w:r>
      <w:hyperlink r:id="rId27">
        <w:r>
          <w:rPr>
            <w:color w:val="1155CC"/>
            <w:u w:val="single"/>
          </w:rPr>
          <w:t>https://es.wikipedia.org/wiki/Miguel_Hidalgo_(Ciudad_de_M%C3%A9xico)</w:t>
        </w:r>
      </w:hyperlink>
    </w:p>
    <w:p w:rsidR="0039443A" w:rsidRDefault="0039443A"/>
    <w:p w:rsidR="0039443A" w:rsidRDefault="005A3E20">
      <w:r>
        <w:t>En los siguientes mapas se puede observar la distribución geográfica de las ventas.</w:t>
      </w:r>
    </w:p>
    <w:p w:rsidR="0039443A" w:rsidRDefault="005A3E20">
      <w:r>
        <w:rPr>
          <w:noProof/>
          <w:lang w:val="es-AR"/>
        </w:rPr>
        <w:drawing>
          <wp:inline distT="114300" distB="114300" distL="114300" distR="114300" wp14:anchorId="489497A8" wp14:editId="078AE4B9">
            <wp:extent cx="5734050" cy="34671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734050" cy="3467100"/>
                    </a:xfrm>
                    <a:prstGeom prst="rect">
                      <a:avLst/>
                    </a:prstGeom>
                    <a:ln/>
                  </pic:spPr>
                </pic:pic>
              </a:graphicData>
            </a:graphic>
          </wp:inline>
        </w:drawing>
      </w:r>
    </w:p>
    <w:p w:rsidR="0039443A" w:rsidRDefault="0039443A"/>
    <w:p w:rsidR="0039443A" w:rsidRDefault="0039443A"/>
    <w:p w:rsidR="0039443A" w:rsidRDefault="005A3E20">
      <w:r>
        <w:t>Se puede apreciar cómo las ven</w:t>
      </w:r>
      <w:r>
        <w:t>tas se concentran sobre la capital del país.</w:t>
      </w:r>
    </w:p>
    <w:p w:rsidR="0039443A" w:rsidRDefault="005A3E20">
      <w:r w:rsidRPr="005F08DA">
        <w:drawing>
          <wp:inline distT="114300" distB="114300" distL="114300" distR="114300" wp14:anchorId="767534C4" wp14:editId="09763FD0">
            <wp:extent cx="5734050" cy="3454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734050" cy="3454400"/>
                    </a:xfrm>
                    <a:prstGeom prst="rect">
                      <a:avLst/>
                    </a:prstGeom>
                    <a:ln/>
                  </pic:spPr>
                </pic:pic>
              </a:graphicData>
            </a:graphic>
          </wp:inline>
        </w:drawing>
      </w:r>
    </w:p>
    <w:p w:rsidR="0039443A" w:rsidRDefault="005A3E20">
      <w:pPr>
        <w:pStyle w:val="Ttulo2"/>
      </w:pPr>
      <w:bookmarkStart w:id="16" w:name="_yy9lal4wcdju" w:colFirst="0" w:colLast="0"/>
      <w:bookmarkStart w:id="17" w:name="_Toc20678540"/>
      <w:bookmarkEnd w:id="16"/>
      <w:r>
        <w:lastRenderedPageBreak/>
        <w:t>Descripción de propiedad</w:t>
      </w:r>
      <w:bookmarkEnd w:id="17"/>
    </w:p>
    <w:p w:rsidR="0039443A" w:rsidRDefault="005A3E20">
      <w:r>
        <w:rPr>
          <w:noProof/>
          <w:lang w:val="es-AR"/>
        </w:rPr>
        <w:drawing>
          <wp:inline distT="114300" distB="114300" distL="114300" distR="114300" wp14:anchorId="187AC4BD" wp14:editId="38DA46A6">
            <wp:extent cx="5734050" cy="52959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5734050" cy="5295900"/>
                    </a:xfrm>
                    <a:prstGeom prst="rect">
                      <a:avLst/>
                    </a:prstGeom>
                    <a:ln/>
                  </pic:spPr>
                </pic:pic>
              </a:graphicData>
            </a:graphic>
          </wp:inline>
        </w:drawing>
      </w:r>
    </w:p>
    <w:p w:rsidR="0039443A" w:rsidRDefault="005A3E20">
      <w:r>
        <w:t xml:space="preserve">Al siguiente </w:t>
      </w:r>
      <w:proofErr w:type="spellStart"/>
      <w:r>
        <w:t>word</w:t>
      </w:r>
      <w:proofErr w:type="spellEnd"/>
      <w:r>
        <w:t xml:space="preserve"> </w:t>
      </w:r>
      <w:proofErr w:type="spellStart"/>
      <w:r>
        <w:t>cloud</w:t>
      </w:r>
      <w:proofErr w:type="spellEnd"/>
      <w:r>
        <w:t xml:space="preserve"> nos pareció oportuno realizarlo con forma de casa. En este, se pueden observar las palabras más recurrentes en las descripciones de los inmuebles. Como er</w:t>
      </w:r>
      <w:r>
        <w:t>a de esperar, las palabras "casa" y "departamento" son las de mayor tamaño. También se puede concluir que la mayoría de los inmuebles están en un "excelente" estado. Otro concepto que se observa en tamaño considerable es lo relacionado con la ubicación del</w:t>
      </w:r>
      <w:r>
        <w:t xml:space="preserve"> inmueble: se pueden observar las palabras "bien ubicada", "ubicado", "ubicación, entre otras, lo cual suele ser muy tenido en cuenta no solo al momento de la compra de un inmueble sino también en el precio del mismo.</w:t>
      </w:r>
    </w:p>
    <w:p w:rsidR="005F08DA" w:rsidRDefault="005F08DA">
      <w:pPr>
        <w:rPr>
          <w:rFonts w:asciiTheme="majorHAnsi" w:eastAsiaTheme="majorEastAsia" w:hAnsiTheme="majorHAnsi" w:cstheme="majorBidi"/>
          <w:b/>
          <w:bCs/>
          <w:color w:val="365F91" w:themeColor="accent1" w:themeShade="BF"/>
          <w:sz w:val="28"/>
          <w:szCs w:val="28"/>
        </w:rPr>
      </w:pPr>
      <w:bookmarkStart w:id="18" w:name="_83oyrhld10ff" w:colFirst="0" w:colLast="0"/>
      <w:bookmarkEnd w:id="18"/>
      <w:r>
        <w:br w:type="page"/>
      </w:r>
    </w:p>
    <w:p w:rsidR="0039443A" w:rsidRDefault="005A3E20">
      <w:pPr>
        <w:pStyle w:val="Ttulo1"/>
      </w:pPr>
      <w:bookmarkStart w:id="19" w:name="_Toc20678541"/>
      <w:r>
        <w:lastRenderedPageBreak/>
        <w:t>C</w:t>
      </w:r>
      <w:r>
        <w:t>onclusiones:</w:t>
      </w:r>
      <w:bookmarkEnd w:id="19"/>
    </w:p>
    <w:p w:rsidR="0039443A" w:rsidRDefault="0039443A"/>
    <w:p w:rsidR="0039443A" w:rsidRDefault="00442D72">
      <w:r>
        <w:t xml:space="preserve">Las tres propiedades con más  ventas son: </w:t>
      </w:r>
      <w:r>
        <w:t>Casa, Apartamento, Casa en condominio</w:t>
      </w:r>
      <w:r>
        <w:t>.</w:t>
      </w:r>
    </w:p>
    <w:p w:rsidR="004D6DB0" w:rsidRDefault="004D6DB0">
      <w:r>
        <w:t xml:space="preserve">La </w:t>
      </w:r>
      <w:r>
        <w:t xml:space="preserve"> gran mayoría de las ventas fueron adquiridas con finalidad de uso residencial</w:t>
      </w:r>
      <w:r>
        <w:t>.</w:t>
      </w:r>
    </w:p>
    <w:p w:rsidR="00442D72" w:rsidRDefault="003D40EF">
      <w:r>
        <w:t>La residencia con más ventas fue casa con tres habitaciones por amplia diferencia.</w:t>
      </w:r>
    </w:p>
    <w:p w:rsidR="003D40EF" w:rsidRDefault="003D40EF">
      <w:r>
        <w:t xml:space="preserve">En una proporción </w:t>
      </w:r>
      <w:r>
        <w:t>constante, han ido creciendo las venta</w:t>
      </w:r>
      <w:r>
        <w:t>s en todos los tipos de propiedad.</w:t>
      </w:r>
    </w:p>
    <w:p w:rsidR="003D40EF" w:rsidRDefault="003D40EF">
      <w:r>
        <w:t>México posee muy poca inflación.</w:t>
      </w:r>
    </w:p>
    <w:p w:rsidR="003D40EF" w:rsidRDefault="003D40EF">
      <w:r>
        <w:t xml:space="preserve">En los lugares donde más creció el precio por m2 es en </w:t>
      </w:r>
      <w:r>
        <w:t xml:space="preserve">Distrito Federal </w:t>
      </w:r>
      <w:r>
        <w:t>y</w:t>
      </w:r>
      <w:r>
        <w:t xml:space="preserve"> Estado de México</w:t>
      </w:r>
      <w:r>
        <w:t>.</w:t>
      </w:r>
    </w:p>
    <w:p w:rsidR="003D40EF" w:rsidRDefault="003D40EF">
      <w:r>
        <w:t>Estar ubicado cerca de una escuela no influye mucho en el precio de la propiedad como si lo hace tener un centro comercial alrededor.</w:t>
      </w:r>
    </w:p>
    <w:p w:rsidR="003D40EF" w:rsidRDefault="003D40EF">
      <w:r>
        <w:t>Poseer</w:t>
      </w:r>
      <w:r>
        <w:t xml:space="preserve"> un gimnasio</w:t>
      </w:r>
      <w:r>
        <w:t xml:space="preserve"> dentro de la propiedad</w:t>
      </w:r>
      <w:r w:rsidR="00863BD4">
        <w:t xml:space="preserve"> influye mucho en el precio </w:t>
      </w:r>
      <w:r w:rsidR="00863BD4">
        <w:t>promedio por m2</w:t>
      </w:r>
      <w:r w:rsidR="00863BD4">
        <w:t>.</w:t>
      </w:r>
    </w:p>
    <w:p w:rsidR="00863BD4" w:rsidRPr="00863BD4" w:rsidRDefault="00863BD4" w:rsidP="00863BD4">
      <w:pPr>
        <w:rPr>
          <w:u w:val="single"/>
        </w:rPr>
      </w:pPr>
      <w:r>
        <w:t>El</w:t>
      </w:r>
      <w:r>
        <w:t xml:space="preserve"> precio</w:t>
      </w:r>
      <w:r>
        <w:t xml:space="preserve"> promedio por m2</w:t>
      </w:r>
      <w:r>
        <w:t xml:space="preserve"> apenas tiene diferencia de 3% entre una propiedad con un garaje o sin garaje.</w:t>
      </w:r>
      <w:bookmarkStart w:id="20" w:name="_GoBack"/>
      <w:bookmarkEnd w:id="20"/>
    </w:p>
    <w:p w:rsidR="003D40EF" w:rsidRDefault="00863BD4" w:rsidP="00863BD4">
      <w:r>
        <w:t>La</w:t>
      </w:r>
      <w:r>
        <w:t xml:space="preserve"> zona más cara del Distrito Federal es Miguel Hidalgo.</w:t>
      </w:r>
    </w:p>
    <w:p w:rsidR="00863BD4" w:rsidRDefault="00863BD4" w:rsidP="00863BD4">
      <w:r>
        <w:t xml:space="preserve">La zona más barata </w:t>
      </w:r>
      <w:r>
        <w:t xml:space="preserve">del Distrito Federal es </w:t>
      </w:r>
      <w:r w:rsidRPr="00863BD4">
        <w:t>Milpa Alta</w:t>
      </w:r>
      <w:r>
        <w:t>.</w:t>
      </w:r>
    </w:p>
    <w:p w:rsidR="00863BD4" w:rsidRDefault="00863BD4" w:rsidP="00863BD4">
      <w:r>
        <w:t>Geográficamente las ventas se concentran en el Distrito Federal.</w:t>
      </w:r>
    </w:p>
    <w:sectPr w:rsidR="00863BD4">
      <w:headerReference w:type="default" r:id="rId31"/>
      <w:footerReference w:type="default" r:id="rId32"/>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3E20" w:rsidRDefault="005A3E20">
      <w:pPr>
        <w:spacing w:after="0" w:line="240" w:lineRule="auto"/>
      </w:pPr>
      <w:r>
        <w:separator/>
      </w:r>
    </w:p>
  </w:endnote>
  <w:endnote w:type="continuationSeparator" w:id="0">
    <w:p w:rsidR="005A3E20" w:rsidRDefault="005A3E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3427033"/>
      <w:docPartObj>
        <w:docPartGallery w:val="Page Numbers (Bottom of Page)"/>
        <w:docPartUnique/>
      </w:docPartObj>
    </w:sdtPr>
    <w:sdtContent>
      <w:p w:rsidR="00B87C3A" w:rsidRDefault="005F08DA">
        <w:pPr>
          <w:pStyle w:val="Piedepgina"/>
        </w:pPr>
        <w:r>
          <w:rPr>
            <w:noProof/>
          </w:rPr>
          <mc:AlternateContent>
            <mc:Choice Requires="wpg">
              <w:drawing>
                <wp:anchor distT="0" distB="0" distL="114300" distR="114300" simplePos="0" relativeHeight="251659264" behindDoc="0" locked="0" layoutInCell="1" allowOverlap="1" wp14:anchorId="5020910D" wp14:editId="0C698DA5">
                  <wp:simplePos x="0" y="0"/>
                  <wp:positionH relativeFrom="rightMargin">
                    <wp:align>center</wp:align>
                  </wp:positionH>
                  <wp:positionV relativeFrom="bottomMargin">
                    <wp:align>center</wp:align>
                  </wp:positionV>
                  <wp:extent cx="457200" cy="347980"/>
                  <wp:effectExtent l="38100" t="47625" r="38100" b="42545"/>
                  <wp:wrapNone/>
                  <wp:docPr id="632" name="Grupo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633"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634"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635" name="Rectangle 22"/>
                          <wps:cNvSpPr>
                            <a:spLocks noChangeArrowheads="1"/>
                          </wps:cNvSpPr>
                          <wps:spPr bwMode="auto">
                            <a:xfrm rot="16200000">
                              <a:off x="10190" y="14378"/>
                              <a:ext cx="548" cy="720"/>
                            </a:xfrm>
                            <a:prstGeom prst="rect">
                              <a:avLst/>
                            </a:prstGeom>
                            <a:solidFill>
                              <a:srgbClr val="FFFFFF"/>
                            </a:solidFill>
                            <a:ln w="9525">
                              <a:solidFill>
                                <a:srgbClr val="737373"/>
                              </a:solidFill>
                              <a:miter lim="800000"/>
                              <a:headEnd/>
                              <a:tailEnd/>
                            </a:ln>
                          </wps:spPr>
                          <wps:txbx>
                            <w:txbxContent>
                              <w:p w:rsidR="005F08DA" w:rsidRDefault="005F08DA">
                                <w:pPr>
                                  <w:pStyle w:val="Piedepgina"/>
                                  <w:jc w:val="center"/>
                                </w:pPr>
                                <w:r>
                                  <w:fldChar w:fldCharType="begin"/>
                                </w:r>
                                <w:r>
                                  <w:instrText>PAGE    \* MERGEFORMAT</w:instrText>
                                </w:r>
                                <w:r>
                                  <w:fldChar w:fldCharType="separate"/>
                                </w:r>
                                <w:r w:rsidR="00863BD4" w:rsidRPr="00863BD4">
                                  <w:rPr>
                                    <w:noProof/>
                                    <w:lang w:val="es-ES"/>
                                  </w:rPr>
                                  <w:t>20</w:t>
                                </w:r>
                                <w: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19" o:spid="_x0000_s1026" style="position:absolute;margin-left:0;margin-top:0;width:36pt;height:27.4pt;z-index:251659264;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">
                  <v:rect id="Rectangle 20" o:spid="_x0000_s1027" style="position:absolute;left:10190;top:14378;width:548;height:720;rotation:-631987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W+v8MA&#10;AADcAAAADwAAAGRycy9kb3ducmV2LnhtbESPT4vCMBTE7wt+h/AEb2vqH1ypRhFFWTwsbBW8PprX&#10;tNi8lCZq/fYbQdjjMPObYZbrztbiTq2vHCsYDRMQxLnTFRsF59P+cw7CB2SNtWNS8CQP61XvY4mp&#10;dg/+pXsWjIgl7FNUUIbQpFL6vCSLfuga4ugVrrUYomyN1C0+Yrmt5ThJZtJixXGhxIa2JeXX7GYV&#10;zAzPs+6ki6nNfswx+Sp2h0uh1KDfbRYgAnXhP/ymv3XkJh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W+v8MAAADcAAAADwAAAAAAAAAAAAAAAACYAgAAZHJzL2Rv&#10;d25yZXYueG1sUEsFBgAAAAAEAAQA9QAAAIgDAAAAAA==&#10;" strokecolor="#737373"/>
                  <v:rect id="Rectangle 21" o:spid="_x0000_s1028" style="position:absolute;left:10190;top:14378;width:548;height:720;rotation:-539214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6IxcUA&#10;AADcAAAADwAAAGRycy9kb3ducmV2LnhtbESP0WoCMRRE3wv+Q7iCbzWrtdpujWILLRWh4OoHXDbX&#10;zeLmZkmirn59Uyj4OMzMGWa+7GwjzuRD7VjBaJiBIC6drrlSsN99Pr6ACBFZY+OYFFwpwHLRe5hj&#10;rt2Ft3QuYiUShEOOCkyMbS5lKA1ZDEPXEifv4LzFmKSvpPZ4SXDbyHGWTaXFmtOCwZY+DJXH4mQV&#10;2O76vms3X7eZOfDP69avZ/viWalBv1u9gYjUxXv4v/2tFUyfJvB3Jh0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3ojFxQAAANwAAAAPAAAAAAAAAAAAAAAAAJgCAABkcnMv&#10;ZG93bnJldi54bWxQSwUGAAAAAAQABAD1AAAAigMAAAAA&#10;" strokecolor="#737373"/>
                  <v:rect id="Rectangle 22" o:spid="_x0000_s1029" style="position:absolute;left:10190;top:14378;width:548;height: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VUesQA&#10;AADcAAAADwAAAGRycy9kb3ducmV2LnhtbESPT4vCMBTE78J+h/AWvGla/0SpRlkEYRdP1t2Dt0fz&#10;bMs2L6WJ2v32G0HwOMzMb5j1treNuFHna8ca0nECgrhwpuZSw/dpP1qC8AHZYOOYNPyRh+3mbbDG&#10;zLg7H+mWh1JECPsMNVQhtJmUvqjIoh+7ljh6F9dZDFF2pTQd3iPcNnKSJEparDkuVNjSrqLiN79a&#10;DfJSyjQ/p97PposfpdS8vx6+tB6+9x8rEIH68Ao/259Gg5rO4XEmHg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VVHrEAAAA3AAAAA8AAAAAAAAAAAAAAAAAmAIAAGRycy9k&#10;b3ducmV2LnhtbFBLBQYAAAAABAAEAPUAAACJAwAAAAA=&#10;" strokecolor="#737373">
                    <v:textbox>
                      <w:txbxContent>
                        <w:p w:rsidR="005F08DA" w:rsidRDefault="005F08DA">
                          <w:pPr>
                            <w:pStyle w:val="Piedepgina"/>
                            <w:jc w:val="center"/>
                          </w:pPr>
                          <w:r>
                            <w:fldChar w:fldCharType="begin"/>
                          </w:r>
                          <w:r>
                            <w:instrText>PAGE    \* MERGEFORMAT</w:instrText>
                          </w:r>
                          <w:r>
                            <w:fldChar w:fldCharType="separate"/>
                          </w:r>
                          <w:r w:rsidR="00863BD4" w:rsidRPr="00863BD4">
                            <w:rPr>
                              <w:noProof/>
                              <w:lang w:val="es-ES"/>
                            </w:rPr>
                            <w:t>20</w:t>
                          </w:r>
                          <w:r>
                            <w:fldChar w:fldCharType="end"/>
                          </w:r>
                        </w:p>
                      </w:txbxContent>
                    </v:textbox>
                  </v:rect>
                  <w10:wrap anchorx="margin"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3E20" w:rsidRDefault="005A3E20">
      <w:pPr>
        <w:spacing w:after="0" w:line="240" w:lineRule="auto"/>
      </w:pPr>
      <w:r>
        <w:separator/>
      </w:r>
    </w:p>
  </w:footnote>
  <w:footnote w:type="continuationSeparator" w:id="0">
    <w:p w:rsidR="005A3E20" w:rsidRDefault="005A3E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43A" w:rsidRDefault="005A3E20">
    <w:pPr>
      <w:rPr>
        <w:sz w:val="20"/>
        <w:szCs w:val="20"/>
      </w:rPr>
    </w:pPr>
    <w:r>
      <w:rPr>
        <w:sz w:val="20"/>
        <w:szCs w:val="20"/>
      </w:rPr>
      <w:t xml:space="preserve">TP1 - Análisis exploratorio de datos de </w:t>
    </w:r>
    <w:proofErr w:type="spellStart"/>
    <w:r>
      <w:rPr>
        <w:sz w:val="20"/>
        <w:szCs w:val="20"/>
      </w:rPr>
      <w:t>ZonaProp</w:t>
    </w:r>
    <w:proofErr w:type="spellEnd"/>
    <w:r>
      <w:rPr>
        <w:sz w:val="20"/>
        <w:szCs w:val="20"/>
      </w:rPr>
      <w:t xml:space="preserve"> México</w:t>
    </w:r>
  </w:p>
  <w:p w:rsidR="0039443A" w:rsidRDefault="0039443A"/>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39443A"/>
    <w:rsid w:val="001213A7"/>
    <w:rsid w:val="0039443A"/>
    <w:rsid w:val="003D40EF"/>
    <w:rsid w:val="00442D72"/>
    <w:rsid w:val="004D6DB0"/>
    <w:rsid w:val="005A3E20"/>
    <w:rsid w:val="005F08DA"/>
    <w:rsid w:val="00863BD4"/>
    <w:rsid w:val="00B87C3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7C3A"/>
  </w:style>
  <w:style w:type="paragraph" w:styleId="Ttulo1">
    <w:name w:val="heading 1"/>
    <w:basedOn w:val="Normal"/>
    <w:next w:val="Normal"/>
    <w:link w:val="Ttulo1Car"/>
    <w:uiPriority w:val="9"/>
    <w:qFormat/>
    <w:rsid w:val="00B87C3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87C3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87C3A"/>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87C3A"/>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B87C3A"/>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87C3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B87C3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B87C3A"/>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B87C3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B87C3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B87C3A"/>
    <w:pPr>
      <w:numPr>
        <w:ilvl w:val="1"/>
      </w:numPr>
    </w:pPr>
    <w:rPr>
      <w:rFonts w:asciiTheme="majorHAnsi" w:eastAsiaTheme="majorEastAsia" w:hAnsiTheme="majorHAnsi" w:cstheme="majorBidi"/>
      <w:i/>
      <w:iCs/>
      <w:color w:val="4F81BD" w:themeColor="accent1"/>
      <w:spacing w:val="15"/>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B87C3A"/>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7C3A"/>
    <w:rPr>
      <w:rFonts w:ascii="Tahoma" w:hAnsi="Tahoma" w:cs="Tahoma"/>
      <w:sz w:val="16"/>
      <w:szCs w:val="16"/>
    </w:rPr>
  </w:style>
  <w:style w:type="paragraph" w:styleId="Encabezado">
    <w:name w:val="header"/>
    <w:basedOn w:val="Normal"/>
    <w:link w:val="EncabezadoCar"/>
    <w:uiPriority w:val="99"/>
    <w:unhideWhenUsed/>
    <w:rsid w:val="00B87C3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B87C3A"/>
  </w:style>
  <w:style w:type="paragraph" w:styleId="Piedepgina">
    <w:name w:val="footer"/>
    <w:basedOn w:val="Normal"/>
    <w:link w:val="PiedepginaCar"/>
    <w:uiPriority w:val="99"/>
    <w:unhideWhenUsed/>
    <w:rsid w:val="00B87C3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B87C3A"/>
  </w:style>
  <w:style w:type="character" w:customStyle="1" w:styleId="Ttulo1Car">
    <w:name w:val="Título 1 Car"/>
    <w:basedOn w:val="Fuentedeprrafopredeter"/>
    <w:link w:val="Ttulo1"/>
    <w:uiPriority w:val="9"/>
    <w:rsid w:val="00B87C3A"/>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B87C3A"/>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B87C3A"/>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B87C3A"/>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B87C3A"/>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B87C3A"/>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B87C3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B87C3A"/>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B87C3A"/>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semiHidden/>
    <w:unhideWhenUsed/>
    <w:qFormat/>
    <w:rsid w:val="00B87C3A"/>
    <w:pPr>
      <w:spacing w:line="240" w:lineRule="auto"/>
    </w:pPr>
    <w:rPr>
      <w:b/>
      <w:bCs/>
      <w:color w:val="4F81BD" w:themeColor="accent1"/>
      <w:sz w:val="18"/>
      <w:szCs w:val="18"/>
    </w:rPr>
  </w:style>
  <w:style w:type="character" w:customStyle="1" w:styleId="TtuloCar">
    <w:name w:val="Título Car"/>
    <w:basedOn w:val="Fuentedeprrafopredeter"/>
    <w:link w:val="Ttulo"/>
    <w:uiPriority w:val="10"/>
    <w:rsid w:val="00B87C3A"/>
    <w:rPr>
      <w:rFonts w:asciiTheme="majorHAnsi" w:eastAsiaTheme="majorEastAsia" w:hAnsiTheme="majorHAnsi" w:cstheme="majorBidi"/>
      <w:color w:val="17365D" w:themeColor="text2" w:themeShade="BF"/>
      <w:spacing w:val="5"/>
      <w:kern w:val="28"/>
      <w:sz w:val="52"/>
      <w:szCs w:val="52"/>
    </w:rPr>
  </w:style>
  <w:style w:type="character" w:customStyle="1" w:styleId="SubttuloCar">
    <w:name w:val="Subtítulo Car"/>
    <w:basedOn w:val="Fuentedeprrafopredeter"/>
    <w:link w:val="Subttulo"/>
    <w:uiPriority w:val="11"/>
    <w:rsid w:val="00B87C3A"/>
    <w:rPr>
      <w:rFonts w:asciiTheme="majorHAnsi" w:eastAsiaTheme="majorEastAsia" w:hAnsiTheme="majorHAnsi" w:cstheme="majorBidi"/>
      <w:i/>
      <w:iCs/>
      <w:color w:val="4F81BD" w:themeColor="accent1"/>
      <w:spacing w:val="15"/>
      <w:sz w:val="24"/>
      <w:szCs w:val="24"/>
    </w:rPr>
  </w:style>
  <w:style w:type="character" w:styleId="Textoennegrita">
    <w:name w:val="Strong"/>
    <w:basedOn w:val="Fuentedeprrafopredeter"/>
    <w:uiPriority w:val="22"/>
    <w:qFormat/>
    <w:rsid w:val="00B87C3A"/>
    <w:rPr>
      <w:b/>
      <w:bCs/>
    </w:rPr>
  </w:style>
  <w:style w:type="character" w:styleId="nfasis">
    <w:name w:val="Emphasis"/>
    <w:basedOn w:val="Fuentedeprrafopredeter"/>
    <w:uiPriority w:val="20"/>
    <w:qFormat/>
    <w:rsid w:val="00B87C3A"/>
    <w:rPr>
      <w:i/>
      <w:iCs/>
    </w:rPr>
  </w:style>
  <w:style w:type="paragraph" w:styleId="Sinespaciado">
    <w:name w:val="No Spacing"/>
    <w:uiPriority w:val="1"/>
    <w:qFormat/>
    <w:rsid w:val="00B87C3A"/>
    <w:pPr>
      <w:spacing w:after="0" w:line="240" w:lineRule="auto"/>
    </w:pPr>
  </w:style>
  <w:style w:type="paragraph" w:styleId="Prrafodelista">
    <w:name w:val="List Paragraph"/>
    <w:basedOn w:val="Normal"/>
    <w:uiPriority w:val="34"/>
    <w:qFormat/>
    <w:rsid w:val="00B87C3A"/>
    <w:pPr>
      <w:ind w:left="720"/>
      <w:contextualSpacing/>
    </w:pPr>
  </w:style>
  <w:style w:type="paragraph" w:styleId="Cita">
    <w:name w:val="Quote"/>
    <w:basedOn w:val="Normal"/>
    <w:next w:val="Normal"/>
    <w:link w:val="CitaCar"/>
    <w:uiPriority w:val="29"/>
    <w:qFormat/>
    <w:rsid w:val="00B87C3A"/>
    <w:rPr>
      <w:i/>
      <w:iCs/>
      <w:color w:val="000000" w:themeColor="text1"/>
    </w:rPr>
  </w:style>
  <w:style w:type="character" w:customStyle="1" w:styleId="CitaCar">
    <w:name w:val="Cita Car"/>
    <w:basedOn w:val="Fuentedeprrafopredeter"/>
    <w:link w:val="Cita"/>
    <w:uiPriority w:val="29"/>
    <w:rsid w:val="00B87C3A"/>
    <w:rPr>
      <w:i/>
      <w:iCs/>
      <w:color w:val="000000" w:themeColor="text1"/>
    </w:rPr>
  </w:style>
  <w:style w:type="paragraph" w:styleId="Citadestacada">
    <w:name w:val="Intense Quote"/>
    <w:basedOn w:val="Normal"/>
    <w:next w:val="Normal"/>
    <w:link w:val="CitadestacadaCar"/>
    <w:uiPriority w:val="30"/>
    <w:qFormat/>
    <w:rsid w:val="00B87C3A"/>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B87C3A"/>
    <w:rPr>
      <w:b/>
      <w:bCs/>
      <w:i/>
      <w:iCs/>
      <w:color w:val="4F81BD" w:themeColor="accent1"/>
    </w:rPr>
  </w:style>
  <w:style w:type="character" w:styleId="nfasissutil">
    <w:name w:val="Subtle Emphasis"/>
    <w:basedOn w:val="Fuentedeprrafopredeter"/>
    <w:uiPriority w:val="19"/>
    <w:qFormat/>
    <w:rsid w:val="00B87C3A"/>
    <w:rPr>
      <w:i/>
      <w:iCs/>
      <w:color w:val="808080" w:themeColor="text1" w:themeTint="7F"/>
    </w:rPr>
  </w:style>
  <w:style w:type="character" w:styleId="nfasisintenso">
    <w:name w:val="Intense Emphasis"/>
    <w:basedOn w:val="Fuentedeprrafopredeter"/>
    <w:uiPriority w:val="21"/>
    <w:qFormat/>
    <w:rsid w:val="00B87C3A"/>
    <w:rPr>
      <w:b/>
      <w:bCs/>
      <w:i/>
      <w:iCs/>
      <w:color w:val="4F81BD" w:themeColor="accent1"/>
    </w:rPr>
  </w:style>
  <w:style w:type="character" w:styleId="Referenciasutil">
    <w:name w:val="Subtle Reference"/>
    <w:basedOn w:val="Fuentedeprrafopredeter"/>
    <w:uiPriority w:val="31"/>
    <w:qFormat/>
    <w:rsid w:val="00B87C3A"/>
    <w:rPr>
      <w:smallCaps/>
      <w:color w:val="C0504D" w:themeColor="accent2"/>
      <w:u w:val="single"/>
    </w:rPr>
  </w:style>
  <w:style w:type="character" w:styleId="Referenciaintensa">
    <w:name w:val="Intense Reference"/>
    <w:basedOn w:val="Fuentedeprrafopredeter"/>
    <w:uiPriority w:val="32"/>
    <w:qFormat/>
    <w:rsid w:val="00B87C3A"/>
    <w:rPr>
      <w:b/>
      <w:bCs/>
      <w:smallCaps/>
      <w:color w:val="C0504D" w:themeColor="accent2"/>
      <w:spacing w:val="5"/>
      <w:u w:val="single"/>
    </w:rPr>
  </w:style>
  <w:style w:type="character" w:styleId="Ttulodellibro">
    <w:name w:val="Book Title"/>
    <w:basedOn w:val="Fuentedeprrafopredeter"/>
    <w:uiPriority w:val="33"/>
    <w:qFormat/>
    <w:rsid w:val="00B87C3A"/>
    <w:rPr>
      <w:b/>
      <w:bCs/>
      <w:smallCaps/>
      <w:spacing w:val="5"/>
    </w:rPr>
  </w:style>
  <w:style w:type="paragraph" w:styleId="TtulodeTDC">
    <w:name w:val="TOC Heading"/>
    <w:basedOn w:val="Ttulo1"/>
    <w:next w:val="Normal"/>
    <w:uiPriority w:val="39"/>
    <w:semiHidden/>
    <w:unhideWhenUsed/>
    <w:qFormat/>
    <w:rsid w:val="00B87C3A"/>
    <w:pPr>
      <w:outlineLvl w:val="9"/>
    </w:pPr>
  </w:style>
  <w:style w:type="paragraph" w:styleId="TDC1">
    <w:name w:val="toc 1"/>
    <w:basedOn w:val="Normal"/>
    <w:next w:val="Normal"/>
    <w:autoRedefine/>
    <w:uiPriority w:val="39"/>
    <w:unhideWhenUsed/>
    <w:qFormat/>
    <w:rsid w:val="005F08DA"/>
    <w:pPr>
      <w:spacing w:after="100"/>
    </w:pPr>
  </w:style>
  <w:style w:type="paragraph" w:styleId="TDC2">
    <w:name w:val="toc 2"/>
    <w:basedOn w:val="Normal"/>
    <w:next w:val="Normal"/>
    <w:autoRedefine/>
    <w:uiPriority w:val="39"/>
    <w:unhideWhenUsed/>
    <w:qFormat/>
    <w:rsid w:val="005F08DA"/>
    <w:pPr>
      <w:spacing w:after="100"/>
      <w:ind w:left="220"/>
    </w:pPr>
  </w:style>
  <w:style w:type="character" w:styleId="Hipervnculo">
    <w:name w:val="Hyperlink"/>
    <w:basedOn w:val="Fuentedeprrafopredeter"/>
    <w:uiPriority w:val="99"/>
    <w:unhideWhenUsed/>
    <w:rsid w:val="005F08DA"/>
    <w:rPr>
      <w:color w:val="0000FF" w:themeColor="hyperlink"/>
      <w:u w:val="single"/>
    </w:rPr>
  </w:style>
  <w:style w:type="paragraph" w:styleId="TDC3">
    <w:name w:val="toc 3"/>
    <w:basedOn w:val="Normal"/>
    <w:next w:val="Normal"/>
    <w:autoRedefine/>
    <w:uiPriority w:val="39"/>
    <w:semiHidden/>
    <w:unhideWhenUsed/>
    <w:qFormat/>
    <w:rsid w:val="005F08DA"/>
    <w:pPr>
      <w:spacing w:after="100"/>
      <w:ind w:left="440"/>
    </w:pPr>
    <w:rPr>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7C3A"/>
  </w:style>
  <w:style w:type="paragraph" w:styleId="Ttulo1">
    <w:name w:val="heading 1"/>
    <w:basedOn w:val="Normal"/>
    <w:next w:val="Normal"/>
    <w:link w:val="Ttulo1Car"/>
    <w:uiPriority w:val="9"/>
    <w:qFormat/>
    <w:rsid w:val="00B87C3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87C3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87C3A"/>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87C3A"/>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B87C3A"/>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87C3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B87C3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B87C3A"/>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B87C3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B87C3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B87C3A"/>
    <w:pPr>
      <w:numPr>
        <w:ilvl w:val="1"/>
      </w:numPr>
    </w:pPr>
    <w:rPr>
      <w:rFonts w:asciiTheme="majorHAnsi" w:eastAsiaTheme="majorEastAsia" w:hAnsiTheme="majorHAnsi" w:cstheme="majorBidi"/>
      <w:i/>
      <w:iCs/>
      <w:color w:val="4F81BD" w:themeColor="accent1"/>
      <w:spacing w:val="15"/>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B87C3A"/>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7C3A"/>
    <w:rPr>
      <w:rFonts w:ascii="Tahoma" w:hAnsi="Tahoma" w:cs="Tahoma"/>
      <w:sz w:val="16"/>
      <w:szCs w:val="16"/>
    </w:rPr>
  </w:style>
  <w:style w:type="paragraph" w:styleId="Encabezado">
    <w:name w:val="header"/>
    <w:basedOn w:val="Normal"/>
    <w:link w:val="EncabezadoCar"/>
    <w:uiPriority w:val="99"/>
    <w:unhideWhenUsed/>
    <w:rsid w:val="00B87C3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B87C3A"/>
  </w:style>
  <w:style w:type="paragraph" w:styleId="Piedepgina">
    <w:name w:val="footer"/>
    <w:basedOn w:val="Normal"/>
    <w:link w:val="PiedepginaCar"/>
    <w:uiPriority w:val="99"/>
    <w:unhideWhenUsed/>
    <w:rsid w:val="00B87C3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B87C3A"/>
  </w:style>
  <w:style w:type="character" w:customStyle="1" w:styleId="Ttulo1Car">
    <w:name w:val="Título 1 Car"/>
    <w:basedOn w:val="Fuentedeprrafopredeter"/>
    <w:link w:val="Ttulo1"/>
    <w:uiPriority w:val="9"/>
    <w:rsid w:val="00B87C3A"/>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B87C3A"/>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B87C3A"/>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B87C3A"/>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B87C3A"/>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B87C3A"/>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B87C3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B87C3A"/>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B87C3A"/>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semiHidden/>
    <w:unhideWhenUsed/>
    <w:qFormat/>
    <w:rsid w:val="00B87C3A"/>
    <w:pPr>
      <w:spacing w:line="240" w:lineRule="auto"/>
    </w:pPr>
    <w:rPr>
      <w:b/>
      <w:bCs/>
      <w:color w:val="4F81BD" w:themeColor="accent1"/>
      <w:sz w:val="18"/>
      <w:szCs w:val="18"/>
    </w:rPr>
  </w:style>
  <w:style w:type="character" w:customStyle="1" w:styleId="TtuloCar">
    <w:name w:val="Título Car"/>
    <w:basedOn w:val="Fuentedeprrafopredeter"/>
    <w:link w:val="Ttulo"/>
    <w:uiPriority w:val="10"/>
    <w:rsid w:val="00B87C3A"/>
    <w:rPr>
      <w:rFonts w:asciiTheme="majorHAnsi" w:eastAsiaTheme="majorEastAsia" w:hAnsiTheme="majorHAnsi" w:cstheme="majorBidi"/>
      <w:color w:val="17365D" w:themeColor="text2" w:themeShade="BF"/>
      <w:spacing w:val="5"/>
      <w:kern w:val="28"/>
      <w:sz w:val="52"/>
      <w:szCs w:val="52"/>
    </w:rPr>
  </w:style>
  <w:style w:type="character" w:customStyle="1" w:styleId="SubttuloCar">
    <w:name w:val="Subtítulo Car"/>
    <w:basedOn w:val="Fuentedeprrafopredeter"/>
    <w:link w:val="Subttulo"/>
    <w:uiPriority w:val="11"/>
    <w:rsid w:val="00B87C3A"/>
    <w:rPr>
      <w:rFonts w:asciiTheme="majorHAnsi" w:eastAsiaTheme="majorEastAsia" w:hAnsiTheme="majorHAnsi" w:cstheme="majorBidi"/>
      <w:i/>
      <w:iCs/>
      <w:color w:val="4F81BD" w:themeColor="accent1"/>
      <w:spacing w:val="15"/>
      <w:sz w:val="24"/>
      <w:szCs w:val="24"/>
    </w:rPr>
  </w:style>
  <w:style w:type="character" w:styleId="Textoennegrita">
    <w:name w:val="Strong"/>
    <w:basedOn w:val="Fuentedeprrafopredeter"/>
    <w:uiPriority w:val="22"/>
    <w:qFormat/>
    <w:rsid w:val="00B87C3A"/>
    <w:rPr>
      <w:b/>
      <w:bCs/>
    </w:rPr>
  </w:style>
  <w:style w:type="character" w:styleId="nfasis">
    <w:name w:val="Emphasis"/>
    <w:basedOn w:val="Fuentedeprrafopredeter"/>
    <w:uiPriority w:val="20"/>
    <w:qFormat/>
    <w:rsid w:val="00B87C3A"/>
    <w:rPr>
      <w:i/>
      <w:iCs/>
    </w:rPr>
  </w:style>
  <w:style w:type="paragraph" w:styleId="Sinespaciado">
    <w:name w:val="No Spacing"/>
    <w:uiPriority w:val="1"/>
    <w:qFormat/>
    <w:rsid w:val="00B87C3A"/>
    <w:pPr>
      <w:spacing w:after="0" w:line="240" w:lineRule="auto"/>
    </w:pPr>
  </w:style>
  <w:style w:type="paragraph" w:styleId="Prrafodelista">
    <w:name w:val="List Paragraph"/>
    <w:basedOn w:val="Normal"/>
    <w:uiPriority w:val="34"/>
    <w:qFormat/>
    <w:rsid w:val="00B87C3A"/>
    <w:pPr>
      <w:ind w:left="720"/>
      <w:contextualSpacing/>
    </w:pPr>
  </w:style>
  <w:style w:type="paragraph" w:styleId="Cita">
    <w:name w:val="Quote"/>
    <w:basedOn w:val="Normal"/>
    <w:next w:val="Normal"/>
    <w:link w:val="CitaCar"/>
    <w:uiPriority w:val="29"/>
    <w:qFormat/>
    <w:rsid w:val="00B87C3A"/>
    <w:rPr>
      <w:i/>
      <w:iCs/>
      <w:color w:val="000000" w:themeColor="text1"/>
    </w:rPr>
  </w:style>
  <w:style w:type="character" w:customStyle="1" w:styleId="CitaCar">
    <w:name w:val="Cita Car"/>
    <w:basedOn w:val="Fuentedeprrafopredeter"/>
    <w:link w:val="Cita"/>
    <w:uiPriority w:val="29"/>
    <w:rsid w:val="00B87C3A"/>
    <w:rPr>
      <w:i/>
      <w:iCs/>
      <w:color w:val="000000" w:themeColor="text1"/>
    </w:rPr>
  </w:style>
  <w:style w:type="paragraph" w:styleId="Citadestacada">
    <w:name w:val="Intense Quote"/>
    <w:basedOn w:val="Normal"/>
    <w:next w:val="Normal"/>
    <w:link w:val="CitadestacadaCar"/>
    <w:uiPriority w:val="30"/>
    <w:qFormat/>
    <w:rsid w:val="00B87C3A"/>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B87C3A"/>
    <w:rPr>
      <w:b/>
      <w:bCs/>
      <w:i/>
      <w:iCs/>
      <w:color w:val="4F81BD" w:themeColor="accent1"/>
    </w:rPr>
  </w:style>
  <w:style w:type="character" w:styleId="nfasissutil">
    <w:name w:val="Subtle Emphasis"/>
    <w:basedOn w:val="Fuentedeprrafopredeter"/>
    <w:uiPriority w:val="19"/>
    <w:qFormat/>
    <w:rsid w:val="00B87C3A"/>
    <w:rPr>
      <w:i/>
      <w:iCs/>
      <w:color w:val="808080" w:themeColor="text1" w:themeTint="7F"/>
    </w:rPr>
  </w:style>
  <w:style w:type="character" w:styleId="nfasisintenso">
    <w:name w:val="Intense Emphasis"/>
    <w:basedOn w:val="Fuentedeprrafopredeter"/>
    <w:uiPriority w:val="21"/>
    <w:qFormat/>
    <w:rsid w:val="00B87C3A"/>
    <w:rPr>
      <w:b/>
      <w:bCs/>
      <w:i/>
      <w:iCs/>
      <w:color w:val="4F81BD" w:themeColor="accent1"/>
    </w:rPr>
  </w:style>
  <w:style w:type="character" w:styleId="Referenciasutil">
    <w:name w:val="Subtle Reference"/>
    <w:basedOn w:val="Fuentedeprrafopredeter"/>
    <w:uiPriority w:val="31"/>
    <w:qFormat/>
    <w:rsid w:val="00B87C3A"/>
    <w:rPr>
      <w:smallCaps/>
      <w:color w:val="C0504D" w:themeColor="accent2"/>
      <w:u w:val="single"/>
    </w:rPr>
  </w:style>
  <w:style w:type="character" w:styleId="Referenciaintensa">
    <w:name w:val="Intense Reference"/>
    <w:basedOn w:val="Fuentedeprrafopredeter"/>
    <w:uiPriority w:val="32"/>
    <w:qFormat/>
    <w:rsid w:val="00B87C3A"/>
    <w:rPr>
      <w:b/>
      <w:bCs/>
      <w:smallCaps/>
      <w:color w:val="C0504D" w:themeColor="accent2"/>
      <w:spacing w:val="5"/>
      <w:u w:val="single"/>
    </w:rPr>
  </w:style>
  <w:style w:type="character" w:styleId="Ttulodellibro">
    <w:name w:val="Book Title"/>
    <w:basedOn w:val="Fuentedeprrafopredeter"/>
    <w:uiPriority w:val="33"/>
    <w:qFormat/>
    <w:rsid w:val="00B87C3A"/>
    <w:rPr>
      <w:b/>
      <w:bCs/>
      <w:smallCaps/>
      <w:spacing w:val="5"/>
    </w:rPr>
  </w:style>
  <w:style w:type="paragraph" w:styleId="TtulodeTDC">
    <w:name w:val="TOC Heading"/>
    <w:basedOn w:val="Ttulo1"/>
    <w:next w:val="Normal"/>
    <w:uiPriority w:val="39"/>
    <w:semiHidden/>
    <w:unhideWhenUsed/>
    <w:qFormat/>
    <w:rsid w:val="00B87C3A"/>
    <w:pPr>
      <w:outlineLvl w:val="9"/>
    </w:pPr>
  </w:style>
  <w:style w:type="paragraph" w:styleId="TDC1">
    <w:name w:val="toc 1"/>
    <w:basedOn w:val="Normal"/>
    <w:next w:val="Normal"/>
    <w:autoRedefine/>
    <w:uiPriority w:val="39"/>
    <w:unhideWhenUsed/>
    <w:qFormat/>
    <w:rsid w:val="005F08DA"/>
    <w:pPr>
      <w:spacing w:after="100"/>
    </w:pPr>
  </w:style>
  <w:style w:type="paragraph" w:styleId="TDC2">
    <w:name w:val="toc 2"/>
    <w:basedOn w:val="Normal"/>
    <w:next w:val="Normal"/>
    <w:autoRedefine/>
    <w:uiPriority w:val="39"/>
    <w:unhideWhenUsed/>
    <w:qFormat/>
    <w:rsid w:val="005F08DA"/>
    <w:pPr>
      <w:spacing w:after="100"/>
      <w:ind w:left="220"/>
    </w:pPr>
  </w:style>
  <w:style w:type="character" w:styleId="Hipervnculo">
    <w:name w:val="Hyperlink"/>
    <w:basedOn w:val="Fuentedeprrafopredeter"/>
    <w:uiPriority w:val="99"/>
    <w:unhideWhenUsed/>
    <w:rsid w:val="005F08DA"/>
    <w:rPr>
      <w:color w:val="0000FF" w:themeColor="hyperlink"/>
      <w:u w:val="single"/>
    </w:rPr>
  </w:style>
  <w:style w:type="paragraph" w:styleId="TDC3">
    <w:name w:val="toc 3"/>
    <w:basedOn w:val="Normal"/>
    <w:next w:val="Normal"/>
    <w:autoRedefine/>
    <w:uiPriority w:val="39"/>
    <w:semiHidden/>
    <w:unhideWhenUsed/>
    <w:qFormat/>
    <w:rsid w:val="005F08DA"/>
    <w:pPr>
      <w:spacing w:after="100"/>
      <w:ind w:left="440"/>
    </w:pPr>
    <w:rPr>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s.wikipedia.org/wiki/Miguel_Hidalgo_(Ciudad_de_M%C3%A9xico)" TargetMode="External"/><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2CA2"/>
    <w:rsid w:val="003403F5"/>
    <w:rsid w:val="00B12CA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5984D2E7807436DA438A5C3EE3EBC19">
    <w:name w:val="45984D2E7807436DA438A5C3EE3EBC19"/>
    <w:rsid w:val="00B12CA2"/>
  </w:style>
  <w:style w:type="paragraph" w:customStyle="1" w:styleId="E7B5E2D8145E4166853CD701E4A6CA19">
    <w:name w:val="E7B5E2D8145E4166853CD701E4A6CA19"/>
    <w:rsid w:val="00B12CA2"/>
  </w:style>
  <w:style w:type="paragraph" w:customStyle="1" w:styleId="31FC27E3EF3B47EABD9EFCEC67C3C4A4">
    <w:name w:val="31FC27E3EF3B47EABD9EFCEC67C3C4A4"/>
    <w:rsid w:val="00B12CA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5984D2E7807436DA438A5C3EE3EBC19">
    <w:name w:val="45984D2E7807436DA438A5C3EE3EBC19"/>
    <w:rsid w:val="00B12CA2"/>
  </w:style>
  <w:style w:type="paragraph" w:customStyle="1" w:styleId="E7B5E2D8145E4166853CD701E4A6CA19">
    <w:name w:val="E7B5E2D8145E4166853CD701E4A6CA19"/>
    <w:rsid w:val="00B12CA2"/>
  </w:style>
  <w:style w:type="paragraph" w:customStyle="1" w:styleId="31FC27E3EF3B47EABD9EFCEC67C3C4A4">
    <w:name w:val="31FC27E3EF3B47EABD9EFCEC67C3C4A4"/>
    <w:rsid w:val="00B12C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8E2662-6709-44B6-BE94-00421E246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20</Pages>
  <Words>1403</Words>
  <Characters>7718</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 de Windows</cp:lastModifiedBy>
  <cp:revision>4</cp:revision>
  <dcterms:created xsi:type="dcterms:W3CDTF">2019-09-29T22:15:00Z</dcterms:created>
  <dcterms:modified xsi:type="dcterms:W3CDTF">2019-09-29T23:33:00Z</dcterms:modified>
</cp:coreProperties>
</file>