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A30CD" w14:textId="77777777" w:rsidR="002D6DC4" w:rsidRPr="00E51C13" w:rsidRDefault="00C0105F" w:rsidP="00C324A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7EECBB" w14:textId="77777777" w:rsidR="00C0105F" w:rsidRPr="00E51C13" w:rsidRDefault="00C0105F" w:rsidP="00C0105F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/>
          <w:sz w:val="28"/>
          <w:szCs w:val="28"/>
        </w:rPr>
        <w:t>S</w:t>
      </w:r>
      <w:r w:rsidRPr="00E51C13">
        <w:rPr>
          <w:rFonts w:ascii="Times New Roman" w:hAnsi="Times New Roman" w:cs="Times New Roman" w:hint="eastAsia"/>
          <w:sz w:val="28"/>
          <w:szCs w:val="28"/>
        </w:rPr>
        <w:t xml:space="preserve">tations 1, 4, 8, 11 and 15 want to send. </w:t>
      </w:r>
      <w:r w:rsidRPr="00E51C13">
        <w:rPr>
          <w:rFonts w:ascii="Times New Roman" w:hAnsi="Times New Roman" w:cs="Times New Roman"/>
          <w:sz w:val="28"/>
          <w:szCs w:val="28"/>
        </w:rPr>
        <w:t>S</w:t>
      </w:r>
      <w:r w:rsidRPr="00E51C13">
        <w:rPr>
          <w:rFonts w:ascii="Times New Roman" w:hAnsi="Times New Roman" w:cs="Times New Roman" w:hint="eastAsia"/>
          <w:sz w:val="28"/>
          <w:szCs w:val="28"/>
        </w:rPr>
        <w:t>lots are needed, with the contents of each slot being as follows:</w:t>
      </w:r>
    </w:p>
    <w:p w14:paraId="5F4CADFB" w14:textId="77777777" w:rsidR="00C0105F" w:rsidRPr="00E51C13" w:rsidRDefault="00EE6EBE" w:rsidP="00C0105F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/>
          <w:sz w:val="28"/>
          <w:szCs w:val="28"/>
        </w:rPr>
        <w:t>s</w:t>
      </w:r>
      <w:r w:rsidRPr="00E51C13">
        <w:rPr>
          <w:rFonts w:ascii="Times New Roman" w:hAnsi="Times New Roman" w:cs="Times New Roman" w:hint="eastAsia"/>
          <w:sz w:val="28"/>
          <w:szCs w:val="28"/>
        </w:rPr>
        <w:t>lot 1: 1, 4, 8, 11, 15</w:t>
      </w:r>
    </w:p>
    <w:p w14:paraId="1BBB4D2E" w14:textId="77777777" w:rsidR="00EE6EBE" w:rsidRPr="00E51C13" w:rsidRDefault="00EE6EBE" w:rsidP="00C0105F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 w:hint="eastAsia"/>
          <w:sz w:val="28"/>
          <w:szCs w:val="28"/>
        </w:rPr>
        <w:t>slot 2: 1, 4, 8</w:t>
      </w:r>
    </w:p>
    <w:p w14:paraId="7B8C8CC3" w14:textId="77777777" w:rsidR="00EE6EBE" w:rsidRPr="00E51C13" w:rsidRDefault="00EE6EBE" w:rsidP="00C0105F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 w:hint="eastAsia"/>
          <w:sz w:val="28"/>
          <w:szCs w:val="28"/>
        </w:rPr>
        <w:t>slot 3: 1, 4</w:t>
      </w:r>
    </w:p>
    <w:p w14:paraId="5A0117BD" w14:textId="77777777" w:rsidR="00EE6EBE" w:rsidRPr="00E51C13" w:rsidRDefault="00EE6EBE" w:rsidP="00C0105F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 w:hint="eastAsia"/>
          <w:sz w:val="28"/>
          <w:szCs w:val="28"/>
        </w:rPr>
        <w:t>slot 4: 1</w:t>
      </w:r>
    </w:p>
    <w:p w14:paraId="76F89416" w14:textId="77777777" w:rsidR="00EE6EBE" w:rsidRPr="00E51C13" w:rsidRDefault="00EE6EBE" w:rsidP="00C0105F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 w:hint="eastAsia"/>
          <w:sz w:val="28"/>
          <w:szCs w:val="28"/>
        </w:rPr>
        <w:t>slot 5: 4</w:t>
      </w:r>
    </w:p>
    <w:p w14:paraId="3955F572" w14:textId="77777777" w:rsidR="00EE6EBE" w:rsidRPr="00E51C13" w:rsidRDefault="00EE6EBE" w:rsidP="00C0105F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 w:hint="eastAsia"/>
          <w:sz w:val="28"/>
          <w:szCs w:val="28"/>
        </w:rPr>
        <w:t>slot 6: 8</w:t>
      </w:r>
    </w:p>
    <w:p w14:paraId="31B5EE28" w14:textId="77777777" w:rsidR="00EE6EBE" w:rsidRPr="00E51C13" w:rsidRDefault="00EE6EBE" w:rsidP="00C0105F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 w:hint="eastAsia"/>
          <w:sz w:val="28"/>
          <w:szCs w:val="28"/>
        </w:rPr>
        <w:t>slot 7: 11, 15</w:t>
      </w:r>
    </w:p>
    <w:p w14:paraId="2B7E42E8" w14:textId="77777777" w:rsidR="00EE6EBE" w:rsidRPr="00E51C13" w:rsidRDefault="00EE6EBE" w:rsidP="00C0105F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 w:hint="eastAsia"/>
          <w:sz w:val="28"/>
          <w:szCs w:val="28"/>
        </w:rPr>
        <w:t>slot 8: 11</w:t>
      </w:r>
    </w:p>
    <w:p w14:paraId="25D997F9" w14:textId="77777777" w:rsidR="00EE6EBE" w:rsidRPr="00E51C13" w:rsidRDefault="00EE6EBE" w:rsidP="00C0105F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 w:hint="eastAsia"/>
          <w:sz w:val="28"/>
          <w:szCs w:val="28"/>
        </w:rPr>
        <w:t>slot 9: 15</w:t>
      </w:r>
    </w:p>
    <w:p w14:paraId="648231EE" w14:textId="77777777" w:rsidR="00FB297A" w:rsidRDefault="00FB297A" w:rsidP="00C0105F">
      <w:pPr>
        <w:rPr>
          <w:rFonts w:ascii="Times New Roman" w:hAnsi="Times New Roman" w:cs="Times New Roman"/>
        </w:rPr>
      </w:pPr>
    </w:p>
    <w:p w14:paraId="65596EFD" w14:textId="77777777" w:rsidR="00E44A13" w:rsidRDefault="00E44A13" w:rsidP="00C0105F">
      <w:pPr>
        <w:rPr>
          <w:rFonts w:ascii="Times New Roman" w:hAnsi="Times New Roman" w:cs="Times New Roman"/>
        </w:rPr>
      </w:pPr>
    </w:p>
    <w:p w14:paraId="5285D8F5" w14:textId="77777777" w:rsidR="00E44A13" w:rsidRDefault="00E44A13" w:rsidP="00C0105F">
      <w:pPr>
        <w:rPr>
          <w:rFonts w:ascii="Times New Roman" w:hAnsi="Times New Roman" w:cs="Times New Roman"/>
        </w:rPr>
      </w:pPr>
    </w:p>
    <w:p w14:paraId="71C26E98" w14:textId="4719BA15" w:rsidR="00FB297A" w:rsidRPr="00E51C13" w:rsidRDefault="00FB297A" w:rsidP="00FB297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670E599B" w14:textId="6EA1CB27" w:rsidR="00A4508D" w:rsidRPr="00E51C13" w:rsidRDefault="00A4508D" w:rsidP="00A4508D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 w:hint="eastAsia"/>
          <w:sz w:val="28"/>
          <w:szCs w:val="28"/>
        </w:rPr>
        <w:t>a.</w:t>
      </w:r>
    </w:p>
    <w:p w14:paraId="359598F5" w14:textId="7D5BDDC3" w:rsidR="00FB297A" w:rsidRPr="00E51C13" w:rsidRDefault="00EB055A" w:rsidP="00FB297A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 w:hint="eastAsia"/>
          <w:sz w:val="28"/>
          <w:szCs w:val="28"/>
        </w:rPr>
        <w:t>For</w:t>
      </w:r>
      <w:r w:rsidR="00E65468" w:rsidRPr="00E51C13">
        <w:rPr>
          <w:rFonts w:ascii="Times New Roman" w:hAnsi="Times New Roman" w:cs="Times New Roman" w:hint="eastAsia"/>
          <w:sz w:val="28"/>
          <w:szCs w:val="28"/>
        </w:rPr>
        <w:t xml:space="preserve"> each</w:t>
      </w:r>
      <w:r w:rsidRPr="00E51C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65468" w:rsidRPr="00E51C13">
        <w:rPr>
          <w:rFonts w:ascii="Times New Roman" w:hAnsi="Times New Roman" w:cs="Times New Roman" w:hint="eastAsia"/>
          <w:sz w:val="28"/>
          <w:szCs w:val="28"/>
        </w:rPr>
        <w:t>Ethernet frame, a minimum frame</w:t>
      </w:r>
      <w:r w:rsidR="00061ED5" w:rsidRPr="00E51C13">
        <w:rPr>
          <w:rFonts w:ascii="Times New Roman" w:hAnsi="Times New Roman" w:cs="Times New Roman" w:hint="eastAsia"/>
          <w:sz w:val="28"/>
          <w:szCs w:val="28"/>
        </w:rPr>
        <w:t xml:space="preserve"> length limitation is required (64 bytes). When a collision is detected during transmitting, the transceiver will cut the current fr</w:t>
      </w:r>
      <w:r w:rsidR="00F93A67" w:rsidRPr="00E51C13">
        <w:rPr>
          <w:rFonts w:ascii="Times New Roman" w:hAnsi="Times New Roman" w:cs="Times New Roman" w:hint="eastAsia"/>
          <w:sz w:val="28"/>
          <w:szCs w:val="28"/>
        </w:rPr>
        <w:t xml:space="preserve">ame, so </w:t>
      </w:r>
      <w:r w:rsidR="00C23562" w:rsidRPr="00E51C13">
        <w:rPr>
          <w:rFonts w:ascii="Times New Roman" w:hAnsi="Times New Roman" w:cs="Times New Roman" w:hint="eastAsia"/>
          <w:sz w:val="28"/>
          <w:szCs w:val="28"/>
        </w:rPr>
        <w:t xml:space="preserve">part of </w:t>
      </w:r>
      <w:r w:rsidR="00F93A67" w:rsidRPr="00E51C13">
        <w:rPr>
          <w:rFonts w:ascii="Times New Roman" w:hAnsi="Times New Roman" w:cs="Times New Roman" w:hint="eastAsia"/>
          <w:sz w:val="28"/>
          <w:szCs w:val="28"/>
        </w:rPr>
        <w:t xml:space="preserve">the </w:t>
      </w:r>
      <w:r w:rsidR="005E747C" w:rsidRPr="00E51C13">
        <w:rPr>
          <w:rFonts w:ascii="Times New Roman" w:hAnsi="Times New Roman" w:cs="Times New Roman" w:hint="eastAsia"/>
          <w:sz w:val="28"/>
          <w:szCs w:val="28"/>
        </w:rPr>
        <w:t>broken frame</w:t>
      </w:r>
      <w:r w:rsidR="00C23562" w:rsidRPr="00E51C13">
        <w:rPr>
          <w:rFonts w:ascii="Times New Roman" w:hAnsi="Times New Roman" w:cs="Times New Roman" w:hint="eastAsia"/>
          <w:sz w:val="28"/>
          <w:szCs w:val="28"/>
        </w:rPr>
        <w:t xml:space="preserve"> has been transmitted on the link. </w:t>
      </w:r>
      <w:r w:rsidR="00F064F8" w:rsidRPr="00E51C13">
        <w:rPr>
          <w:rFonts w:ascii="Times New Roman" w:hAnsi="Times New Roman" w:cs="Times New Roman"/>
          <w:sz w:val="28"/>
          <w:szCs w:val="28"/>
        </w:rPr>
        <w:t>L</w:t>
      </w:r>
      <w:r w:rsidR="00F064F8" w:rsidRPr="00E51C13">
        <w:rPr>
          <w:rFonts w:ascii="Times New Roman" w:hAnsi="Times New Roman" w:cs="Times New Roman" w:hint="eastAsia"/>
          <w:sz w:val="28"/>
          <w:szCs w:val="28"/>
        </w:rPr>
        <w:t>et</w:t>
      </w:r>
      <w:r w:rsidR="00F064F8" w:rsidRPr="00E51C13">
        <w:rPr>
          <w:rFonts w:ascii="Times New Roman" w:hAnsi="Times New Roman" w:cs="Times New Roman"/>
          <w:sz w:val="28"/>
          <w:szCs w:val="28"/>
        </w:rPr>
        <w:t>’</w:t>
      </w:r>
      <w:r w:rsidR="00F064F8" w:rsidRPr="00E51C13">
        <w:rPr>
          <w:rFonts w:ascii="Times New Roman" w:hAnsi="Times New Roman" w:cs="Times New Roman" w:hint="eastAsia"/>
          <w:sz w:val="28"/>
          <w:szCs w:val="28"/>
        </w:rPr>
        <w:t xml:space="preserve">s assume the </w:t>
      </w:r>
      <w:r w:rsidR="00F064F8" w:rsidRPr="00E51C13">
        <w:rPr>
          <w:rFonts w:ascii="Times New Roman" w:hAnsi="Times New Roman" w:cs="Times New Roman"/>
          <w:sz w:val="28"/>
          <w:szCs w:val="28"/>
        </w:rPr>
        <w:t>broken</w:t>
      </w:r>
      <w:r w:rsidR="00F064F8" w:rsidRPr="00E51C13">
        <w:rPr>
          <w:rFonts w:ascii="Times New Roman" w:hAnsi="Times New Roman" w:cs="Times New Roman" w:hint="eastAsia"/>
          <w:sz w:val="28"/>
          <w:szCs w:val="28"/>
        </w:rPr>
        <w:t xml:space="preserve"> frame is very short and the next valid frame</w:t>
      </w:r>
      <w:r w:rsidR="0096776D" w:rsidRPr="00E51C13">
        <w:rPr>
          <w:rFonts w:ascii="Times New Roman" w:hAnsi="Times New Roman" w:cs="Times New Roman" w:hint="eastAsia"/>
          <w:sz w:val="28"/>
          <w:szCs w:val="28"/>
        </w:rPr>
        <w:t xml:space="preserve"> behind is also very short. In this case, it</w:t>
      </w:r>
      <w:r w:rsidR="0096776D" w:rsidRPr="00E51C13">
        <w:rPr>
          <w:rFonts w:ascii="Times New Roman" w:hAnsi="Times New Roman" w:cs="Times New Roman"/>
          <w:sz w:val="28"/>
          <w:szCs w:val="28"/>
        </w:rPr>
        <w:t>’</w:t>
      </w:r>
      <w:r w:rsidR="0096776D" w:rsidRPr="00E51C13">
        <w:rPr>
          <w:rFonts w:ascii="Times New Roman" w:hAnsi="Times New Roman" w:cs="Times New Roman" w:hint="eastAsia"/>
          <w:sz w:val="28"/>
          <w:szCs w:val="28"/>
        </w:rPr>
        <w:t xml:space="preserve">s difficult </w:t>
      </w:r>
      <w:r w:rsidR="0056234D" w:rsidRPr="00E51C13">
        <w:rPr>
          <w:rFonts w:ascii="Times New Roman" w:hAnsi="Times New Roman" w:cs="Times New Roman" w:hint="eastAsia"/>
          <w:sz w:val="28"/>
          <w:szCs w:val="28"/>
        </w:rPr>
        <w:t xml:space="preserve">to distinguish the valid frame. Therefore, we set a </w:t>
      </w:r>
      <w:r w:rsidR="0056234D" w:rsidRPr="00E51C13">
        <w:rPr>
          <w:rFonts w:ascii="Times New Roman" w:hAnsi="Times New Roman" w:cs="Times New Roman"/>
          <w:sz w:val="28"/>
          <w:szCs w:val="28"/>
        </w:rPr>
        <w:t>minimum</w:t>
      </w:r>
      <w:r w:rsidR="0056234D" w:rsidRPr="00E51C13">
        <w:rPr>
          <w:rFonts w:ascii="Times New Roman" w:hAnsi="Times New Roman" w:cs="Times New Roman" w:hint="eastAsia"/>
          <w:sz w:val="28"/>
          <w:szCs w:val="28"/>
        </w:rPr>
        <w:t xml:space="preserve"> frame length to make the distinction easily</w:t>
      </w:r>
      <w:r w:rsidR="00A4508D" w:rsidRPr="00E51C13">
        <w:rPr>
          <w:rFonts w:ascii="Times New Roman" w:hAnsi="Times New Roman" w:cs="Times New Roman" w:hint="eastAsia"/>
          <w:sz w:val="28"/>
          <w:szCs w:val="28"/>
        </w:rPr>
        <w:t xml:space="preserve">. If the data length is too short, the </w:t>
      </w:r>
      <w:r w:rsidR="00A4508D" w:rsidRPr="00E51C13">
        <w:rPr>
          <w:rFonts w:ascii="Times New Roman" w:hAnsi="Times New Roman" w:cs="Times New Roman" w:hint="eastAsia"/>
          <w:b/>
          <w:i/>
          <w:sz w:val="28"/>
          <w:szCs w:val="28"/>
        </w:rPr>
        <w:t>Pad</w:t>
      </w:r>
      <w:r w:rsidR="00A4508D" w:rsidRPr="00E51C13">
        <w:rPr>
          <w:rFonts w:ascii="Times New Roman" w:hAnsi="Times New Roman" w:cs="Times New Roman" w:hint="eastAsia"/>
          <w:sz w:val="28"/>
          <w:szCs w:val="28"/>
        </w:rPr>
        <w:t xml:space="preserve"> field can fill out the frame to 64 bytes.</w:t>
      </w:r>
    </w:p>
    <w:p w14:paraId="1AA45D93" w14:textId="7AA4AF31" w:rsidR="00E44A13" w:rsidRPr="009732F9" w:rsidRDefault="00A4508D" w:rsidP="00FB297A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 w:hint="eastAsia"/>
          <w:sz w:val="28"/>
          <w:szCs w:val="28"/>
        </w:rPr>
        <w:t xml:space="preserve">In addition, </w:t>
      </w:r>
      <w:r w:rsidR="0039480A" w:rsidRPr="00E51C13">
        <w:rPr>
          <w:rFonts w:ascii="Times New Roman" w:hAnsi="Times New Roman" w:cs="Times New Roman" w:hint="eastAsia"/>
          <w:sz w:val="28"/>
          <w:szCs w:val="28"/>
        </w:rPr>
        <w:t xml:space="preserve">setting a minimum frame length can avoid misunderstanding. If a short frame </w:t>
      </w:r>
      <w:r w:rsidR="00FC4BB3" w:rsidRPr="00E51C13">
        <w:rPr>
          <w:rFonts w:ascii="Times New Roman" w:hAnsi="Times New Roman" w:cs="Times New Roman" w:hint="eastAsia"/>
          <w:sz w:val="28"/>
          <w:szCs w:val="28"/>
        </w:rPr>
        <w:t xml:space="preserve">from station A </w:t>
      </w:r>
      <w:r w:rsidR="0039480A" w:rsidRPr="00E51C13">
        <w:rPr>
          <w:rFonts w:ascii="Times New Roman" w:hAnsi="Times New Roman" w:cs="Times New Roman" w:hint="eastAsia"/>
          <w:sz w:val="28"/>
          <w:szCs w:val="28"/>
        </w:rPr>
        <w:t xml:space="preserve">collides with another frame </w:t>
      </w:r>
      <w:r w:rsidR="00FC4BB3" w:rsidRPr="00E51C13">
        <w:rPr>
          <w:rFonts w:ascii="Times New Roman" w:hAnsi="Times New Roman" w:cs="Times New Roman" w:hint="eastAsia"/>
          <w:sz w:val="28"/>
          <w:szCs w:val="28"/>
        </w:rPr>
        <w:t xml:space="preserve">from station B </w:t>
      </w:r>
      <w:r w:rsidR="00C013C2" w:rsidRPr="00E51C13">
        <w:rPr>
          <w:rFonts w:ascii="Times New Roman" w:hAnsi="Times New Roman" w:cs="Times New Roman" w:hint="eastAsia"/>
          <w:sz w:val="28"/>
          <w:szCs w:val="28"/>
        </w:rPr>
        <w:t xml:space="preserve">on the cable, </w:t>
      </w:r>
      <w:r w:rsidR="00FC4BB3" w:rsidRPr="00E51C13">
        <w:rPr>
          <w:rFonts w:ascii="Times New Roman" w:hAnsi="Times New Roman" w:cs="Times New Roman" w:hint="eastAsia"/>
          <w:sz w:val="28"/>
          <w:szCs w:val="28"/>
        </w:rPr>
        <w:t>station B detects the collision, stop transmitting and send a noise burst on the cable. Before station A receives the noise burst warning from B, the short frame has been transmitted on the cable. In this case, station A will make a wrong conclusion that this short frame successfully sent.</w:t>
      </w:r>
      <w:r w:rsidR="006B07FE" w:rsidRPr="00E51C13">
        <w:rPr>
          <w:rFonts w:ascii="Times New Roman" w:hAnsi="Times New Roman" w:cs="Times New Roman" w:hint="eastAsia"/>
          <w:sz w:val="28"/>
          <w:szCs w:val="28"/>
        </w:rPr>
        <w:t xml:space="preserve"> To avoid this </w:t>
      </w:r>
      <w:r w:rsidR="006B07FE" w:rsidRPr="00E51C13">
        <w:rPr>
          <w:rFonts w:ascii="Times New Roman" w:hAnsi="Times New Roman" w:cs="Times New Roman"/>
          <w:sz w:val="28"/>
          <w:szCs w:val="28"/>
        </w:rPr>
        <w:t>happening</w:t>
      </w:r>
      <w:r w:rsidR="006B07FE" w:rsidRPr="00E51C13">
        <w:rPr>
          <w:rFonts w:ascii="Times New Roman" w:hAnsi="Times New Roman" w:cs="Times New Roman" w:hint="eastAsia"/>
          <w:sz w:val="28"/>
          <w:szCs w:val="28"/>
        </w:rPr>
        <w:t>, the short frame should be padding to the minimum length to guarantee every frame is transmitting until the noise burst</w:t>
      </w:r>
      <w:r w:rsidR="006B07FE" w:rsidRPr="00E51C13">
        <w:rPr>
          <w:rFonts w:ascii="Times New Roman" w:hAnsi="Times New Roman" w:cs="Times New Roman"/>
          <w:sz w:val="28"/>
          <w:szCs w:val="28"/>
        </w:rPr>
        <w:t>’</w:t>
      </w:r>
      <w:r w:rsidR="006B07FE" w:rsidRPr="00E51C13">
        <w:rPr>
          <w:rFonts w:ascii="Times New Roman" w:hAnsi="Times New Roman" w:cs="Times New Roman" w:hint="eastAsia"/>
          <w:sz w:val="28"/>
          <w:szCs w:val="28"/>
        </w:rPr>
        <w:t xml:space="preserve">s coming when a collision happens. In the usual case of assumption, we get the </w:t>
      </w:r>
      <w:r w:rsidR="006B07FE" w:rsidRPr="00E51C13">
        <w:rPr>
          <w:rFonts w:ascii="Times New Roman" w:hAnsi="Times New Roman" w:cs="Times New Roman"/>
          <w:sz w:val="28"/>
          <w:szCs w:val="28"/>
        </w:rPr>
        <w:t>minimum</w:t>
      </w:r>
      <w:r w:rsidR="006B07FE" w:rsidRPr="00E51C13">
        <w:rPr>
          <w:rFonts w:ascii="Times New Roman" w:hAnsi="Times New Roman" w:cs="Times New Roman" w:hint="eastAsia"/>
          <w:sz w:val="28"/>
          <w:szCs w:val="28"/>
        </w:rPr>
        <w:t xml:space="preserve"> size after calculation, which is 64 bytes.</w:t>
      </w:r>
    </w:p>
    <w:p w14:paraId="610D7448" w14:textId="3775EDEE" w:rsidR="006B07FE" w:rsidRPr="00E51C13" w:rsidRDefault="00D559F1" w:rsidP="00FB297A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 w:hint="eastAsia"/>
          <w:sz w:val="28"/>
          <w:szCs w:val="28"/>
        </w:rPr>
        <w:lastRenderedPageBreak/>
        <w:t>b.</w:t>
      </w:r>
    </w:p>
    <w:p w14:paraId="478E418F" w14:textId="2152AB20" w:rsidR="00D559F1" w:rsidRPr="00E51C13" w:rsidRDefault="00D559F1" w:rsidP="00FB297A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 w:hint="eastAsia"/>
          <w:sz w:val="28"/>
          <w:szCs w:val="28"/>
        </w:rPr>
        <w:t xml:space="preserve">The minimum size of a valid Ethernet frame is 64 bytes from destination address to checksum. The destination address and the source address are both 6 bytes </w:t>
      </w:r>
      <w:r w:rsidR="00B83F73" w:rsidRPr="00E51C13">
        <w:rPr>
          <w:rFonts w:ascii="Times New Roman" w:hAnsi="Times New Roman" w:cs="Times New Roman" w:hint="eastAsia"/>
          <w:sz w:val="28"/>
          <w:szCs w:val="28"/>
        </w:rPr>
        <w:t>long. The type field is 2 bytes and the checksum part is 4 bytes, so there is already 18 bytes</w:t>
      </w:r>
      <w:r w:rsidR="005C43AF" w:rsidRPr="00E51C13">
        <w:rPr>
          <w:rFonts w:ascii="Times New Roman" w:hAnsi="Times New Roman" w:cs="Times New Roman" w:hint="eastAsia"/>
          <w:sz w:val="28"/>
          <w:szCs w:val="28"/>
        </w:rPr>
        <w:t xml:space="preserve">, i.e., the remaining part of the frame should be 46 bytes. The IP packet is 47 bytes long, which means </w:t>
      </w:r>
      <w:r w:rsidR="007D3035" w:rsidRPr="00E51C13">
        <w:rPr>
          <w:rFonts w:ascii="Times New Roman" w:hAnsi="Times New Roman" w:cs="Times New Roman" w:hint="eastAsia"/>
          <w:sz w:val="28"/>
          <w:szCs w:val="28"/>
        </w:rPr>
        <w:t>there is no need to pad the frame.</w:t>
      </w:r>
    </w:p>
    <w:p w14:paraId="56B22291" w14:textId="77777777" w:rsidR="00D04E5A" w:rsidRPr="00E51C13" w:rsidRDefault="00D04E5A" w:rsidP="00FB297A">
      <w:pPr>
        <w:rPr>
          <w:rFonts w:ascii="Times New Roman" w:hAnsi="Times New Roman" w:cs="Times New Roman"/>
          <w:sz w:val="28"/>
          <w:szCs w:val="28"/>
        </w:rPr>
      </w:pPr>
    </w:p>
    <w:p w14:paraId="2EA69710" w14:textId="77777777" w:rsidR="00E44A13" w:rsidRDefault="00E44A13" w:rsidP="00FB297A">
      <w:pPr>
        <w:rPr>
          <w:rFonts w:ascii="Times New Roman" w:hAnsi="Times New Roman" w:cs="Times New Roman"/>
        </w:rPr>
      </w:pPr>
    </w:p>
    <w:p w14:paraId="47FDFF4D" w14:textId="77777777" w:rsidR="00E44A13" w:rsidRDefault="00E44A13" w:rsidP="00FB297A">
      <w:pPr>
        <w:rPr>
          <w:rFonts w:ascii="Times New Roman" w:hAnsi="Times New Roman" w:cs="Times New Roman"/>
        </w:rPr>
      </w:pPr>
    </w:p>
    <w:p w14:paraId="0AE4F57D" w14:textId="7F2EABDA" w:rsidR="00D04E5A" w:rsidRPr="00E51C13" w:rsidRDefault="00D04E5A" w:rsidP="00D04E5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CFED68" w14:textId="6217090B" w:rsidR="00905253" w:rsidRPr="00E51C13" w:rsidRDefault="00905253" w:rsidP="00905253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/>
          <w:sz w:val="28"/>
          <w:szCs w:val="28"/>
        </w:rPr>
        <w:t xml:space="preserve">Given: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C→B=8</m:t>
        </m:r>
      </m:oMath>
      <w:r w:rsidRPr="00E51C13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C→D=2</m:t>
        </m:r>
      </m:oMath>
      <w:r w:rsidRPr="00E51C13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C→E=5</m:t>
        </m:r>
      </m:oMath>
    </w:p>
    <w:p w14:paraId="385DBD29" w14:textId="50029015" w:rsidR="00D04E5A" w:rsidRPr="00E51C13" w:rsidRDefault="00D04E5A" w:rsidP="00D04E5A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/>
          <w:sz w:val="28"/>
          <w:szCs w:val="28"/>
        </w:rPr>
        <w:t>From C to A:</w:t>
      </w:r>
    </w:p>
    <w:p w14:paraId="58DA768B" w14:textId="0523B770" w:rsidR="00D04E5A" w:rsidRPr="00E51C13" w:rsidRDefault="00A60A09" w:rsidP="00A60A0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C→B→A=8+2=10</m:t>
        </m:r>
      </m:oMath>
      <w:r w:rsidRPr="00E51C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BF0B9A" w14:textId="660E3205" w:rsidR="00A60A09" w:rsidRPr="00E51C13" w:rsidRDefault="00A60A09" w:rsidP="00A60A0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C→D→A=2+14=16</m:t>
        </m:r>
      </m:oMath>
    </w:p>
    <w:p w14:paraId="5C71BB3E" w14:textId="3A734E17" w:rsidR="00A60A09" w:rsidRPr="00E51C13" w:rsidRDefault="00A60A09" w:rsidP="00A60A0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C→E→A=5+7=12</m:t>
        </m:r>
      </m:oMath>
    </w:p>
    <w:p w14:paraId="748796A7" w14:textId="31A8B771" w:rsidR="00905253" w:rsidRPr="00E51C13" w:rsidRDefault="00905253" w:rsidP="00905253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/>
          <w:sz w:val="28"/>
          <w:szCs w:val="28"/>
        </w:rPr>
        <w:t xml:space="preserve">So the best route is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C→B→A=10</m:t>
        </m:r>
      </m:oMath>
    </w:p>
    <w:p w14:paraId="6AAC3BB6" w14:textId="77777777" w:rsidR="00905253" w:rsidRPr="00E51C13" w:rsidRDefault="00905253" w:rsidP="00905253">
      <w:pPr>
        <w:rPr>
          <w:rFonts w:ascii="Times New Roman" w:hAnsi="Times New Roman" w:cs="Times New Roman"/>
          <w:sz w:val="28"/>
          <w:szCs w:val="28"/>
        </w:rPr>
      </w:pPr>
    </w:p>
    <w:p w14:paraId="30923C79" w14:textId="5F60EE0C" w:rsidR="00905253" w:rsidRPr="00E51C13" w:rsidRDefault="00905253" w:rsidP="00905253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/>
          <w:sz w:val="28"/>
          <w:szCs w:val="28"/>
        </w:rPr>
        <w:t>From C to F:</w:t>
      </w:r>
    </w:p>
    <w:p w14:paraId="6C7BAB20" w14:textId="12156CB2" w:rsidR="00905253" w:rsidRPr="00E51C13" w:rsidRDefault="00905253" w:rsidP="00905253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/>
          <w:sz w:val="28"/>
          <w:szCs w:val="28"/>
        </w:rPr>
        <w:t xml:space="preserve">a.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C→B→F=8+2=10</m:t>
        </m:r>
      </m:oMath>
    </w:p>
    <w:p w14:paraId="24993347" w14:textId="5FD8578F" w:rsidR="00905253" w:rsidRPr="00E51C13" w:rsidRDefault="00905253" w:rsidP="00905253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/>
          <w:sz w:val="28"/>
          <w:szCs w:val="28"/>
        </w:rPr>
        <w:t xml:space="preserve">b.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C→D→F=2+10=12</m:t>
        </m:r>
      </m:oMath>
    </w:p>
    <w:p w14:paraId="68830367" w14:textId="344B89F3" w:rsidR="00905253" w:rsidRPr="00E51C13" w:rsidRDefault="00905253" w:rsidP="00905253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/>
          <w:sz w:val="28"/>
          <w:szCs w:val="28"/>
        </w:rPr>
        <w:t xml:space="preserve">c.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C→E→F=5+4=9</m:t>
        </m:r>
      </m:oMath>
    </w:p>
    <w:p w14:paraId="492CD603" w14:textId="635B6577" w:rsidR="00905253" w:rsidRPr="00E51C13" w:rsidRDefault="00905253" w:rsidP="00905253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/>
          <w:sz w:val="28"/>
          <w:szCs w:val="28"/>
        </w:rPr>
        <w:t xml:space="preserve">So the best route is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C→E→F=9</m:t>
        </m:r>
      </m:oMath>
    </w:p>
    <w:p w14:paraId="5D6D19E3" w14:textId="77777777" w:rsidR="00F93AD4" w:rsidRDefault="00F93AD4" w:rsidP="00905253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61"/>
        <w:gridCol w:w="1661"/>
      </w:tblGrid>
      <w:tr w:rsidR="00F93AD4" w:rsidRPr="00E51C13" w14:paraId="5EF596C2" w14:textId="77777777" w:rsidTr="00F93AD4">
        <w:trPr>
          <w:trHeight w:val="660"/>
          <w:jc w:val="center"/>
        </w:trPr>
        <w:tc>
          <w:tcPr>
            <w:tcW w:w="1661" w:type="dxa"/>
          </w:tcPr>
          <w:p w14:paraId="0F660712" w14:textId="3FEFAF72" w:rsidR="00F93AD4" w:rsidRPr="00E51C13" w:rsidRDefault="00F93AD4" w:rsidP="00F93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661" w:type="dxa"/>
          </w:tcPr>
          <w:p w14:paraId="582A0458" w14:textId="57C4819E" w:rsidR="00F93AD4" w:rsidRPr="00E51C13" w:rsidRDefault="00F93AD4" w:rsidP="00F93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</w:p>
        </w:tc>
      </w:tr>
      <w:tr w:rsidR="00F93AD4" w:rsidRPr="00E51C13" w14:paraId="2B23BC2A" w14:textId="77777777" w:rsidTr="00F93AD4">
        <w:trPr>
          <w:trHeight w:val="627"/>
          <w:jc w:val="center"/>
        </w:trPr>
        <w:tc>
          <w:tcPr>
            <w:tcW w:w="1661" w:type="dxa"/>
          </w:tcPr>
          <w:p w14:paraId="0EA574CF" w14:textId="692A7B48" w:rsidR="00F93AD4" w:rsidRPr="00E51C13" w:rsidRDefault="00F93AD4" w:rsidP="00F93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1661" w:type="dxa"/>
          </w:tcPr>
          <w:p w14:paraId="7C7EE4FD" w14:textId="28AD76E5" w:rsidR="00F93AD4" w:rsidRPr="00E51C13" w:rsidRDefault="00F93AD4" w:rsidP="00F93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</w:p>
        </w:tc>
      </w:tr>
      <w:tr w:rsidR="00F93AD4" w:rsidRPr="00E51C13" w14:paraId="40D3DEC9" w14:textId="77777777" w:rsidTr="00EF5C3E">
        <w:trPr>
          <w:trHeight w:val="605"/>
          <w:jc w:val="center"/>
        </w:trPr>
        <w:tc>
          <w:tcPr>
            <w:tcW w:w="1661" w:type="dxa"/>
          </w:tcPr>
          <w:p w14:paraId="14F673A6" w14:textId="1DC87551" w:rsidR="00F93AD4" w:rsidRPr="00E51C13" w:rsidRDefault="00F93AD4" w:rsidP="00F93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661" w:type="dxa"/>
          </w:tcPr>
          <w:p w14:paraId="4DBF595B" w14:textId="4760DB48" w:rsidR="00F93AD4" w:rsidRPr="00E51C13" w:rsidRDefault="00F93AD4" w:rsidP="00F93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 w:hint="eastAsia"/>
                <w:sz w:val="28"/>
                <w:szCs w:val="28"/>
              </w:rPr>
              <w:t>—</w:t>
            </w:r>
          </w:p>
        </w:tc>
      </w:tr>
      <w:tr w:rsidR="00F93AD4" w:rsidRPr="00E51C13" w14:paraId="1623E7F9" w14:textId="77777777" w:rsidTr="00F93AD4">
        <w:trPr>
          <w:trHeight w:val="660"/>
          <w:jc w:val="center"/>
        </w:trPr>
        <w:tc>
          <w:tcPr>
            <w:tcW w:w="1661" w:type="dxa"/>
          </w:tcPr>
          <w:p w14:paraId="1B169FFC" w14:textId="2E495714" w:rsidR="00F93AD4" w:rsidRPr="00E51C13" w:rsidRDefault="00F93AD4" w:rsidP="00F93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661" w:type="dxa"/>
          </w:tcPr>
          <w:p w14:paraId="4E044DA7" w14:textId="69C92A60" w:rsidR="00F93AD4" w:rsidRPr="00E51C13" w:rsidRDefault="00F93AD4" w:rsidP="00F93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</w:tr>
      <w:tr w:rsidR="00F93AD4" w:rsidRPr="00E51C13" w14:paraId="217C826D" w14:textId="77777777" w:rsidTr="00F93AD4">
        <w:trPr>
          <w:trHeight w:val="627"/>
          <w:jc w:val="center"/>
        </w:trPr>
        <w:tc>
          <w:tcPr>
            <w:tcW w:w="1661" w:type="dxa"/>
          </w:tcPr>
          <w:p w14:paraId="7A86E8EF" w14:textId="4E9E6C03" w:rsidR="00F93AD4" w:rsidRPr="00E51C13" w:rsidRDefault="00F93AD4" w:rsidP="00F93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661" w:type="dxa"/>
          </w:tcPr>
          <w:p w14:paraId="24A322D8" w14:textId="50574B46" w:rsidR="00F93AD4" w:rsidRPr="00E51C13" w:rsidRDefault="00F93AD4" w:rsidP="00F93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</w:tr>
      <w:tr w:rsidR="005479E8" w:rsidRPr="00E51C13" w14:paraId="3CC05396" w14:textId="77777777" w:rsidTr="00F93AD4">
        <w:trPr>
          <w:trHeight w:val="627"/>
          <w:jc w:val="center"/>
        </w:trPr>
        <w:tc>
          <w:tcPr>
            <w:tcW w:w="1661" w:type="dxa"/>
          </w:tcPr>
          <w:p w14:paraId="6E0F05B9" w14:textId="3953745D" w:rsidR="005479E8" w:rsidRPr="00E51C13" w:rsidRDefault="005479E8" w:rsidP="00F93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1661" w:type="dxa"/>
          </w:tcPr>
          <w:p w14:paraId="515B75BA" w14:textId="51A3E994" w:rsidR="005479E8" w:rsidRPr="00E51C13" w:rsidRDefault="005479E8" w:rsidP="00F93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</w:tr>
    </w:tbl>
    <w:p w14:paraId="7638198A" w14:textId="1844ABC8" w:rsidR="00E44A13" w:rsidRDefault="00F93AD4" w:rsidP="005479E8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F93AD4">
        <w:rPr>
          <w:rFonts w:ascii="Times New Roman" w:hAnsi="Times New Roman" w:cs="Times New Roman" w:hint="eastAsia"/>
          <w:sz w:val="28"/>
        </w:rPr>
        <w:t xml:space="preserve">The new routing table for </w:t>
      </w:r>
      <w:r w:rsidRPr="00F93AD4">
        <w:rPr>
          <w:rFonts w:ascii="Times New Roman" w:hAnsi="Times New Roman" w:cs="Times New Roman" w:hint="eastAsia"/>
          <w:b/>
          <w:i/>
          <w:sz w:val="28"/>
        </w:rPr>
        <w:t>C</w:t>
      </w:r>
    </w:p>
    <w:p w14:paraId="64FCD6E8" w14:textId="2EB7FBE1" w:rsidR="00A20C6E" w:rsidRPr="00E51C13" w:rsidRDefault="00A20C6E" w:rsidP="00A20C6E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 w:hint="eastAsia"/>
          <w:sz w:val="28"/>
          <w:szCs w:val="28"/>
        </w:rPr>
        <w:t>4.</w:t>
      </w:r>
    </w:p>
    <w:p w14:paraId="4BF6EF63" w14:textId="5F6F0F11" w:rsidR="004F1734" w:rsidRPr="00E51C13" w:rsidRDefault="004F1734" w:rsidP="00A20C6E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 w:hint="eastAsia"/>
          <w:sz w:val="28"/>
          <w:szCs w:val="28"/>
        </w:rPr>
        <w:t>a.</w:t>
      </w:r>
    </w:p>
    <w:p w14:paraId="6312B322" w14:textId="25443E96" w:rsidR="004F1734" w:rsidRPr="00E51C13" w:rsidRDefault="004E056E" w:rsidP="00A20C6E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 w:hint="eastAsia"/>
          <w:sz w:val="28"/>
          <w:szCs w:val="28"/>
        </w:rPr>
        <w:t>The subnet mask 255.255.240.0 converts to binary format is:</w:t>
      </w:r>
    </w:p>
    <w:p w14:paraId="0435F6A8" w14:textId="07712A87" w:rsidR="004E056E" w:rsidRPr="00E51C13" w:rsidRDefault="004E056E" w:rsidP="00A20C6E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 w:hint="eastAsia"/>
          <w:sz w:val="28"/>
          <w:szCs w:val="28"/>
        </w:rPr>
        <w:t>11111111.11111111.11110000.00000000</w:t>
      </w:r>
    </w:p>
    <w:p w14:paraId="1A1DE1EE" w14:textId="22CA87FF" w:rsidR="004E056E" w:rsidRPr="00E51C13" w:rsidRDefault="00BF0DF4" w:rsidP="00A20C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Therefore, f</w:t>
      </w:r>
      <w:r w:rsidR="000F0B50" w:rsidRPr="00E51C13">
        <w:rPr>
          <w:rFonts w:ascii="Times New Roman" w:hAnsi="Times New Roman" w:cs="Times New Roman" w:hint="eastAsia"/>
          <w:sz w:val="28"/>
          <w:szCs w:val="28"/>
        </w:rPr>
        <w:t>or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C2DFA">
        <w:rPr>
          <w:rFonts w:ascii="Times New Roman" w:hAnsi="Times New Roman" w:cs="Times New Roman" w:hint="eastAsia"/>
          <w:sz w:val="28"/>
          <w:szCs w:val="28"/>
        </w:rPr>
        <w:t>this</w:t>
      </w:r>
      <w:r w:rsidR="000F0B50" w:rsidRPr="00E51C13">
        <w:rPr>
          <w:rFonts w:ascii="Times New Roman" w:hAnsi="Times New Roman" w:cs="Times New Roman" w:hint="eastAsia"/>
          <w:sz w:val="28"/>
          <w:szCs w:val="28"/>
        </w:rPr>
        <w:t xml:space="preserve"> class B net</w:t>
      </w:r>
      <w:r w:rsidR="003C2DFA">
        <w:rPr>
          <w:rFonts w:ascii="Times New Roman" w:hAnsi="Times New Roman" w:cs="Times New Roman" w:hint="eastAsia"/>
          <w:sz w:val="28"/>
          <w:szCs w:val="28"/>
        </w:rPr>
        <w:t>work</w:t>
      </w:r>
      <w:r w:rsidR="007E6351" w:rsidRPr="00E51C13">
        <w:rPr>
          <w:rFonts w:ascii="Times New Roman" w:hAnsi="Times New Roman" w:cs="Times New Roman" w:hint="eastAsia"/>
          <w:sz w:val="28"/>
          <w:szCs w:val="28"/>
        </w:rPr>
        <w:t xml:space="preserve">, the total number of subnet is </w:t>
      </w:r>
      <w:bookmarkStart w:id="0" w:name="OLE_LINK1"/>
      <w:r w:rsidR="007E6351" w:rsidRPr="00E51C13">
        <w:rPr>
          <w:rFonts w:ascii="Times New Roman" w:hAnsi="Times New Roman" w:cs="Times New Roman" w:hint="eastAsia"/>
          <w:sz w:val="28"/>
          <w:szCs w:val="28"/>
        </w:rPr>
        <w:t>2</w:t>
      </w:r>
      <w:bookmarkEnd w:id="0"/>
      <w:r w:rsidR="003C2DFA">
        <w:rPr>
          <w:rFonts w:ascii="Times New Roman" w:hAnsi="Times New Roman" w:cs="Times New Roman" w:hint="eastAsia"/>
          <w:sz w:val="28"/>
          <w:szCs w:val="28"/>
          <w:vertAlign w:val="superscript"/>
        </w:rPr>
        <w:t>4</w:t>
      </w:r>
      <w:r w:rsidR="007E6351" w:rsidRPr="00E51C13">
        <w:rPr>
          <w:rFonts w:ascii="Times New Roman" w:hAnsi="Times New Roman" w:cs="Times New Roman" w:hint="eastAsia"/>
          <w:sz w:val="28"/>
          <w:szCs w:val="28"/>
        </w:rPr>
        <w:t xml:space="preserve"> =</w:t>
      </w:r>
      <w:r w:rsidR="003C2DFA">
        <w:rPr>
          <w:rFonts w:ascii="Times New Roman" w:hAnsi="Times New Roman" w:cs="Times New Roman" w:hint="eastAsia"/>
          <w:sz w:val="28"/>
          <w:szCs w:val="28"/>
        </w:rPr>
        <w:t>16</w:t>
      </w:r>
      <w:r w:rsidR="007E6351" w:rsidRPr="00E51C13">
        <w:rPr>
          <w:rFonts w:ascii="Times New Roman" w:hAnsi="Times New Roman" w:cs="Times New Roman" w:hint="eastAsia"/>
          <w:sz w:val="28"/>
          <w:szCs w:val="28"/>
        </w:rPr>
        <w:t>.</w:t>
      </w:r>
    </w:p>
    <w:p w14:paraId="5D5C7798" w14:textId="48A69C57" w:rsidR="00E3070E" w:rsidRPr="00E51C13" w:rsidRDefault="00E3070E" w:rsidP="00A20C6E">
      <w:pPr>
        <w:rPr>
          <w:rFonts w:ascii="Times New Roman" w:hAnsi="Times New Roman" w:cs="Times New Roman"/>
          <w:sz w:val="28"/>
          <w:szCs w:val="28"/>
        </w:rPr>
      </w:pPr>
    </w:p>
    <w:p w14:paraId="48DB48C1" w14:textId="77777777" w:rsidR="002D12E7" w:rsidRPr="00E51C13" w:rsidRDefault="002D12E7" w:rsidP="00A20C6E">
      <w:pPr>
        <w:rPr>
          <w:rFonts w:ascii="Times New Roman" w:hAnsi="Times New Roman" w:cs="Times New Roman"/>
          <w:sz w:val="28"/>
          <w:szCs w:val="28"/>
        </w:rPr>
      </w:pPr>
    </w:p>
    <w:p w14:paraId="1F82EC28" w14:textId="33C09814" w:rsidR="002D12E7" w:rsidRPr="00E51C13" w:rsidRDefault="002D12E7" w:rsidP="00A20C6E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 w:hint="eastAsia"/>
          <w:sz w:val="28"/>
          <w:szCs w:val="28"/>
        </w:rPr>
        <w:t>b.</w:t>
      </w:r>
      <w:bookmarkStart w:id="1" w:name="_GoBack"/>
      <w:bookmarkEnd w:id="1"/>
    </w:p>
    <w:p w14:paraId="7CAA7E6A" w14:textId="5E8731A8" w:rsidR="002D12E7" w:rsidRPr="00E51C13" w:rsidRDefault="002D12E7" w:rsidP="00A20C6E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 w:hint="eastAsia"/>
          <w:sz w:val="28"/>
          <w:szCs w:val="28"/>
        </w:rPr>
        <w:t>For A: 1000</w:t>
      </w:r>
      <w:r w:rsidR="00BA00A5" w:rsidRPr="00E51C13">
        <w:rPr>
          <w:rFonts w:ascii="Times New Roman" w:hAnsi="Times New Roman" w:cs="Times New Roman" w:hint="eastAsia"/>
          <w:sz w:val="28"/>
          <w:szCs w:val="28"/>
        </w:rPr>
        <w:t xml:space="preserve"> (2</w:t>
      </w:r>
      <w:r w:rsidR="00BA00A5" w:rsidRPr="00E51C13">
        <w:rPr>
          <w:rFonts w:ascii="Times New Roman" w:hAnsi="Times New Roman" w:cs="Times New Roman" w:hint="eastAsia"/>
          <w:sz w:val="28"/>
          <w:szCs w:val="28"/>
          <w:vertAlign w:val="superscript"/>
        </w:rPr>
        <w:t>10</w:t>
      </w:r>
      <w:r w:rsidR="00BA00A5" w:rsidRPr="00E51C13">
        <w:rPr>
          <w:rFonts w:ascii="Times New Roman" w:hAnsi="Times New Roman" w:cs="Times New Roman" w:hint="eastAsia"/>
          <w:sz w:val="28"/>
          <w:szCs w:val="28"/>
        </w:rPr>
        <w:t>)</w:t>
      </w:r>
      <w:r w:rsidRPr="00E51C13">
        <w:rPr>
          <w:rFonts w:ascii="Times New Roman" w:hAnsi="Times New Roman" w:cs="Times New Roman" w:hint="eastAsia"/>
          <w:sz w:val="28"/>
          <w:szCs w:val="28"/>
        </w:rPr>
        <w:t xml:space="preserve"> addresses are required, so it should be 10 bits</w:t>
      </w:r>
      <w:r w:rsidR="00BA00A5" w:rsidRPr="00E51C13">
        <w:rPr>
          <w:rFonts w:ascii="Times New Roman" w:hAnsi="Times New Roman" w:cs="Times New Roman" w:hint="eastAsia"/>
          <w:sz w:val="28"/>
          <w:szCs w:val="28"/>
        </w:rPr>
        <w:t xml:space="preserve"> for host part.</w:t>
      </w:r>
    </w:p>
    <w:p w14:paraId="58DDA02D" w14:textId="3A6D6A8E" w:rsidR="00BA00A5" w:rsidRPr="00E51C13" w:rsidRDefault="00BA00A5" w:rsidP="00A20C6E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 w:hint="eastAsia"/>
          <w:sz w:val="28"/>
          <w:szCs w:val="28"/>
        </w:rPr>
        <w:t>For B: 512 (2</w:t>
      </w:r>
      <w:r w:rsidRPr="00E51C13">
        <w:rPr>
          <w:rFonts w:ascii="Times New Roman" w:hAnsi="Times New Roman" w:cs="Times New Roman" w:hint="eastAsia"/>
          <w:sz w:val="28"/>
          <w:szCs w:val="28"/>
          <w:vertAlign w:val="superscript"/>
        </w:rPr>
        <w:t>9</w:t>
      </w:r>
      <w:r w:rsidRPr="00E51C13">
        <w:rPr>
          <w:rFonts w:ascii="Times New Roman" w:hAnsi="Times New Roman" w:cs="Times New Roman" w:hint="eastAsia"/>
          <w:sz w:val="28"/>
          <w:szCs w:val="28"/>
        </w:rPr>
        <w:t>) addresses are required, so it should be 9 bits for host part.</w:t>
      </w:r>
    </w:p>
    <w:p w14:paraId="6447C969" w14:textId="77777777" w:rsidR="00BA00A5" w:rsidRPr="00E51C13" w:rsidRDefault="00BA00A5" w:rsidP="00A20C6E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 w:hint="eastAsia"/>
          <w:sz w:val="28"/>
          <w:szCs w:val="28"/>
        </w:rPr>
        <w:t>For C: 2000(2</w:t>
      </w:r>
      <w:r w:rsidRPr="00E51C13">
        <w:rPr>
          <w:rFonts w:ascii="Times New Roman" w:hAnsi="Times New Roman" w:cs="Times New Roman" w:hint="eastAsia"/>
          <w:sz w:val="28"/>
          <w:szCs w:val="28"/>
          <w:vertAlign w:val="superscript"/>
        </w:rPr>
        <w:t>11</w:t>
      </w:r>
      <w:r w:rsidRPr="00E51C13">
        <w:rPr>
          <w:rFonts w:ascii="Times New Roman" w:hAnsi="Times New Roman" w:cs="Times New Roman" w:hint="eastAsia"/>
          <w:sz w:val="28"/>
          <w:szCs w:val="28"/>
        </w:rPr>
        <w:t>) addresses are required, so it should be 11 bits for host part.</w:t>
      </w:r>
    </w:p>
    <w:p w14:paraId="44400205" w14:textId="10B21950" w:rsidR="00BA00A5" w:rsidRPr="00E51C13" w:rsidRDefault="00BA00A5" w:rsidP="00A20C6E">
      <w:pPr>
        <w:rPr>
          <w:rFonts w:ascii="Times New Roman" w:hAnsi="Times New Roman" w:cs="Times New Roman"/>
          <w:sz w:val="28"/>
          <w:szCs w:val="28"/>
        </w:rPr>
      </w:pPr>
      <w:r w:rsidRPr="00E51C13">
        <w:rPr>
          <w:rFonts w:ascii="Times New Roman" w:hAnsi="Times New Roman" w:cs="Times New Roman" w:hint="eastAsia"/>
          <w:sz w:val="28"/>
          <w:szCs w:val="28"/>
        </w:rPr>
        <w:t>For D: 8000(2</w:t>
      </w:r>
      <w:r w:rsidRPr="00E51C13">
        <w:rPr>
          <w:rFonts w:ascii="Times New Roman" w:hAnsi="Times New Roman" w:cs="Times New Roman" w:hint="eastAsia"/>
          <w:sz w:val="28"/>
          <w:szCs w:val="28"/>
          <w:vertAlign w:val="superscript"/>
        </w:rPr>
        <w:t>13</w:t>
      </w:r>
      <w:r w:rsidRPr="00E51C13">
        <w:rPr>
          <w:rFonts w:ascii="Times New Roman" w:hAnsi="Times New Roman" w:cs="Times New Roman" w:hint="eastAsia"/>
          <w:sz w:val="28"/>
          <w:szCs w:val="28"/>
        </w:rPr>
        <w:t>) addresses are required, so it should be 13 bits for hose part.</w:t>
      </w:r>
    </w:p>
    <w:p w14:paraId="5ACCDEDA" w14:textId="63460553" w:rsidR="00E44A13" w:rsidRPr="00E51C13" w:rsidRDefault="00E44A13" w:rsidP="00A20C6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054" w:type="dxa"/>
        <w:jc w:val="center"/>
        <w:tblLook w:val="04A0" w:firstRow="1" w:lastRow="0" w:firstColumn="1" w:lastColumn="0" w:noHBand="0" w:noVBand="1"/>
      </w:tblPr>
      <w:tblGrid>
        <w:gridCol w:w="939"/>
        <w:gridCol w:w="2256"/>
        <w:gridCol w:w="2398"/>
        <w:gridCol w:w="2442"/>
        <w:gridCol w:w="2019"/>
      </w:tblGrid>
      <w:tr w:rsidR="00415C26" w:rsidRPr="00E51C13" w14:paraId="5FB6C61D" w14:textId="04DDDEDC" w:rsidTr="00415C26">
        <w:trPr>
          <w:trHeight w:val="614"/>
          <w:jc w:val="center"/>
        </w:trPr>
        <w:tc>
          <w:tcPr>
            <w:tcW w:w="939" w:type="dxa"/>
          </w:tcPr>
          <w:p w14:paraId="392864A3" w14:textId="77777777" w:rsidR="00415C26" w:rsidRPr="00E51C13" w:rsidRDefault="00415C26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6" w:type="dxa"/>
          </w:tcPr>
          <w:p w14:paraId="5DA99775" w14:textId="6F28152C" w:rsidR="00415C26" w:rsidRPr="00E51C13" w:rsidRDefault="00415C26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/>
                <w:sz w:val="28"/>
                <w:szCs w:val="28"/>
              </w:rPr>
              <w:t>First IP address</w:t>
            </w:r>
          </w:p>
        </w:tc>
        <w:tc>
          <w:tcPr>
            <w:tcW w:w="2398" w:type="dxa"/>
          </w:tcPr>
          <w:p w14:paraId="4E243FF7" w14:textId="3ADBD6E5" w:rsidR="00415C26" w:rsidRPr="00E51C13" w:rsidRDefault="00415C26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/>
                <w:sz w:val="28"/>
                <w:szCs w:val="28"/>
              </w:rPr>
              <w:t>Last IP address</w:t>
            </w:r>
          </w:p>
        </w:tc>
        <w:tc>
          <w:tcPr>
            <w:tcW w:w="2442" w:type="dxa"/>
          </w:tcPr>
          <w:p w14:paraId="3346F348" w14:textId="428DAC95" w:rsidR="00415C26" w:rsidRPr="00E51C13" w:rsidRDefault="00415C26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/>
                <w:sz w:val="28"/>
                <w:szCs w:val="28"/>
              </w:rPr>
              <w:t>Subnet mask</w:t>
            </w:r>
          </w:p>
        </w:tc>
        <w:tc>
          <w:tcPr>
            <w:tcW w:w="2019" w:type="dxa"/>
          </w:tcPr>
          <w:p w14:paraId="4EBB5212" w14:textId="2BE1DAFA" w:rsidR="00415C26" w:rsidRPr="00E51C13" w:rsidRDefault="00415C26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Network address</w:t>
            </w:r>
          </w:p>
        </w:tc>
      </w:tr>
      <w:tr w:rsidR="00415C26" w:rsidRPr="00E51C13" w14:paraId="41C09C34" w14:textId="03486691" w:rsidTr="00415C26">
        <w:trPr>
          <w:trHeight w:val="584"/>
          <w:jc w:val="center"/>
        </w:trPr>
        <w:tc>
          <w:tcPr>
            <w:tcW w:w="939" w:type="dxa"/>
          </w:tcPr>
          <w:p w14:paraId="01DB2925" w14:textId="39E1EFCA" w:rsidR="00415C26" w:rsidRPr="00E51C13" w:rsidRDefault="00415C26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256" w:type="dxa"/>
          </w:tcPr>
          <w:p w14:paraId="4FC6256A" w14:textId="1ECFE031" w:rsidR="00415C26" w:rsidRPr="00E51C13" w:rsidRDefault="00415C26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/>
                <w:sz w:val="28"/>
                <w:szCs w:val="28"/>
              </w:rPr>
              <w:t>128.14.0.0</w:t>
            </w:r>
          </w:p>
        </w:tc>
        <w:tc>
          <w:tcPr>
            <w:tcW w:w="2398" w:type="dxa"/>
          </w:tcPr>
          <w:p w14:paraId="7F963D75" w14:textId="675E7448" w:rsidR="00415C26" w:rsidRPr="00E51C13" w:rsidRDefault="00415C26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/>
                <w:sz w:val="28"/>
                <w:szCs w:val="28"/>
              </w:rPr>
              <w:t>128.14.3.255</w:t>
            </w:r>
          </w:p>
        </w:tc>
        <w:tc>
          <w:tcPr>
            <w:tcW w:w="2442" w:type="dxa"/>
          </w:tcPr>
          <w:p w14:paraId="626554DB" w14:textId="59DD71C5" w:rsidR="00415C26" w:rsidRPr="00E51C13" w:rsidRDefault="00415C26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 w:hint="eastAsia"/>
                <w:sz w:val="28"/>
                <w:szCs w:val="28"/>
              </w:rPr>
              <w:t>255.255.252.0</w:t>
            </w:r>
            <w:r w:rsidRPr="00E51C13">
              <w:rPr>
                <w:rFonts w:ascii="Times New Roman" w:hAnsi="Times New Roman" w:cs="Times New Roman"/>
                <w:sz w:val="28"/>
                <w:szCs w:val="28"/>
              </w:rPr>
              <w:t>/22</w:t>
            </w:r>
          </w:p>
        </w:tc>
        <w:tc>
          <w:tcPr>
            <w:tcW w:w="2019" w:type="dxa"/>
          </w:tcPr>
          <w:p w14:paraId="0B937CFB" w14:textId="30AC28CD" w:rsidR="00415C26" w:rsidRPr="00E51C13" w:rsidRDefault="00002741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128.14.0.0/22</w:t>
            </w:r>
          </w:p>
        </w:tc>
      </w:tr>
      <w:tr w:rsidR="00415C26" w:rsidRPr="00E51C13" w14:paraId="70F3C390" w14:textId="342E546C" w:rsidTr="00415C26">
        <w:trPr>
          <w:trHeight w:val="614"/>
          <w:jc w:val="center"/>
        </w:trPr>
        <w:tc>
          <w:tcPr>
            <w:tcW w:w="939" w:type="dxa"/>
          </w:tcPr>
          <w:p w14:paraId="1535438C" w14:textId="2BB8F42C" w:rsidR="00415C26" w:rsidRPr="00E51C13" w:rsidRDefault="00415C26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256" w:type="dxa"/>
          </w:tcPr>
          <w:p w14:paraId="376CFE5E" w14:textId="2D9FECC9" w:rsidR="00415C26" w:rsidRPr="00E51C13" w:rsidRDefault="00415C26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/>
                <w:sz w:val="28"/>
                <w:szCs w:val="28"/>
              </w:rPr>
              <w:t>128.14.4.0</w:t>
            </w:r>
          </w:p>
        </w:tc>
        <w:tc>
          <w:tcPr>
            <w:tcW w:w="2398" w:type="dxa"/>
          </w:tcPr>
          <w:p w14:paraId="6B6731F0" w14:textId="6B4BB3CF" w:rsidR="00415C26" w:rsidRPr="00E51C13" w:rsidRDefault="00415C26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/>
                <w:sz w:val="28"/>
                <w:szCs w:val="28"/>
              </w:rPr>
              <w:t>128.14.5.255</w:t>
            </w:r>
          </w:p>
        </w:tc>
        <w:tc>
          <w:tcPr>
            <w:tcW w:w="2442" w:type="dxa"/>
          </w:tcPr>
          <w:p w14:paraId="008DF7E0" w14:textId="1F6282BD" w:rsidR="00415C26" w:rsidRPr="00E51C13" w:rsidRDefault="00415C26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 w:hint="eastAsia"/>
                <w:sz w:val="28"/>
                <w:szCs w:val="28"/>
              </w:rPr>
              <w:t>255.255.254.0/23</w:t>
            </w:r>
          </w:p>
        </w:tc>
        <w:tc>
          <w:tcPr>
            <w:tcW w:w="2019" w:type="dxa"/>
          </w:tcPr>
          <w:p w14:paraId="70697649" w14:textId="30BD5198" w:rsidR="00415C26" w:rsidRPr="00E51C13" w:rsidRDefault="00002741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128.14.</w:t>
            </w:r>
            <w:r w:rsidR="00E3551E">
              <w:rPr>
                <w:rFonts w:ascii="Times New Roman" w:hAnsi="Times New Roman" w:cs="Times New Roman" w:hint="eastAsia"/>
                <w:sz w:val="28"/>
                <w:szCs w:val="28"/>
              </w:rPr>
              <w:t>4.0/23</w:t>
            </w:r>
          </w:p>
        </w:tc>
      </w:tr>
      <w:tr w:rsidR="00415C26" w:rsidRPr="00E51C13" w14:paraId="2F39092C" w14:textId="18EBAEEB" w:rsidTr="00415C26">
        <w:trPr>
          <w:trHeight w:val="614"/>
          <w:jc w:val="center"/>
        </w:trPr>
        <w:tc>
          <w:tcPr>
            <w:tcW w:w="939" w:type="dxa"/>
          </w:tcPr>
          <w:p w14:paraId="52A2636C" w14:textId="717C0304" w:rsidR="00415C26" w:rsidRPr="00E51C13" w:rsidRDefault="00415C26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256" w:type="dxa"/>
          </w:tcPr>
          <w:p w14:paraId="3ACD06AB" w14:textId="471B410F" w:rsidR="00415C26" w:rsidRPr="00E51C13" w:rsidRDefault="00415C26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/>
                <w:sz w:val="28"/>
                <w:szCs w:val="28"/>
              </w:rPr>
              <w:t>128.14.8.0</w:t>
            </w:r>
          </w:p>
        </w:tc>
        <w:tc>
          <w:tcPr>
            <w:tcW w:w="2398" w:type="dxa"/>
          </w:tcPr>
          <w:p w14:paraId="66859F31" w14:textId="7B9BB323" w:rsidR="00415C26" w:rsidRPr="00E51C13" w:rsidRDefault="00415C26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/>
                <w:sz w:val="28"/>
                <w:szCs w:val="28"/>
              </w:rPr>
              <w:t>128.14.15.255</w:t>
            </w:r>
          </w:p>
        </w:tc>
        <w:tc>
          <w:tcPr>
            <w:tcW w:w="2442" w:type="dxa"/>
          </w:tcPr>
          <w:p w14:paraId="5FF1CADC" w14:textId="0DC286EB" w:rsidR="00415C26" w:rsidRPr="00E51C13" w:rsidRDefault="00415C26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 w:hint="eastAsia"/>
                <w:sz w:val="28"/>
                <w:szCs w:val="28"/>
              </w:rPr>
              <w:t>255.255.248.0/21</w:t>
            </w:r>
          </w:p>
        </w:tc>
        <w:tc>
          <w:tcPr>
            <w:tcW w:w="2019" w:type="dxa"/>
          </w:tcPr>
          <w:p w14:paraId="24A227E4" w14:textId="1561718F" w:rsidR="00415C26" w:rsidRPr="00E51C13" w:rsidRDefault="00E3551E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  <w:r w:rsidR="00487886"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.14.</w:t>
            </w:r>
            <w:r w:rsidR="00487886">
              <w:rPr>
                <w:rFonts w:ascii="Times New Roman" w:hAnsi="Times New Roman" w:cs="Times New Roman" w:hint="eastAsia"/>
                <w:sz w:val="28"/>
                <w:szCs w:val="28"/>
              </w:rPr>
              <w:t>8.0/21</w:t>
            </w:r>
          </w:p>
        </w:tc>
      </w:tr>
      <w:tr w:rsidR="00415C26" w:rsidRPr="00E51C13" w14:paraId="76E887B1" w14:textId="7BE12A58" w:rsidTr="00415C26">
        <w:trPr>
          <w:trHeight w:val="584"/>
          <w:jc w:val="center"/>
        </w:trPr>
        <w:tc>
          <w:tcPr>
            <w:tcW w:w="939" w:type="dxa"/>
          </w:tcPr>
          <w:p w14:paraId="3A21A5D1" w14:textId="3D8C91C9" w:rsidR="00415C26" w:rsidRPr="00E51C13" w:rsidRDefault="00415C26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256" w:type="dxa"/>
          </w:tcPr>
          <w:p w14:paraId="37E30BAF" w14:textId="1F344BFD" w:rsidR="00415C26" w:rsidRPr="00E51C13" w:rsidRDefault="00415C26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/>
                <w:sz w:val="28"/>
                <w:szCs w:val="28"/>
              </w:rPr>
              <w:t>128.14.32.0</w:t>
            </w:r>
          </w:p>
        </w:tc>
        <w:tc>
          <w:tcPr>
            <w:tcW w:w="2398" w:type="dxa"/>
          </w:tcPr>
          <w:p w14:paraId="1C43FA5D" w14:textId="3453EF92" w:rsidR="00415C26" w:rsidRPr="00E51C13" w:rsidRDefault="00415C26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/>
                <w:sz w:val="28"/>
                <w:szCs w:val="28"/>
              </w:rPr>
              <w:t>128.14.63.255</w:t>
            </w:r>
          </w:p>
        </w:tc>
        <w:tc>
          <w:tcPr>
            <w:tcW w:w="2442" w:type="dxa"/>
          </w:tcPr>
          <w:p w14:paraId="5735B5D6" w14:textId="7ABEA9A1" w:rsidR="00415C26" w:rsidRPr="00E51C13" w:rsidRDefault="00415C26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C13">
              <w:rPr>
                <w:rFonts w:ascii="Times New Roman" w:hAnsi="Times New Roman" w:cs="Times New Roman" w:hint="eastAsia"/>
                <w:sz w:val="28"/>
                <w:szCs w:val="28"/>
              </w:rPr>
              <w:t>255.255.224.0/19</w:t>
            </w:r>
          </w:p>
        </w:tc>
        <w:tc>
          <w:tcPr>
            <w:tcW w:w="2019" w:type="dxa"/>
          </w:tcPr>
          <w:p w14:paraId="08226DFB" w14:textId="564E3086" w:rsidR="00415C26" w:rsidRPr="00E51C13" w:rsidRDefault="00487886" w:rsidP="00E4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128.14.32.0/19</w:t>
            </w:r>
          </w:p>
        </w:tc>
      </w:tr>
    </w:tbl>
    <w:p w14:paraId="290BE5D1" w14:textId="77777777" w:rsidR="00E44A13" w:rsidRPr="00E51C13" w:rsidRDefault="00E44A13" w:rsidP="00A20C6E">
      <w:pPr>
        <w:rPr>
          <w:rFonts w:ascii="Times New Roman" w:hAnsi="Times New Roman" w:cs="Times New Roman"/>
          <w:sz w:val="28"/>
          <w:szCs w:val="28"/>
        </w:rPr>
      </w:pPr>
    </w:p>
    <w:sectPr w:rsidR="00E44A13" w:rsidRPr="00E51C13" w:rsidSect="00E44A13">
      <w:headerReference w:type="default" r:id="rId7"/>
      <w:footerReference w:type="even" r:id="rId8"/>
      <w:footerReference w:type="default" r:id="rId9"/>
      <w:pgSz w:w="11900" w:h="16840"/>
      <w:pgMar w:top="1134" w:right="1134" w:bottom="1134" w:left="1134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E32A9" w14:textId="77777777" w:rsidR="008A6923" w:rsidRDefault="008A6923" w:rsidP="009732F9">
      <w:r>
        <w:separator/>
      </w:r>
    </w:p>
  </w:endnote>
  <w:endnote w:type="continuationSeparator" w:id="0">
    <w:p w14:paraId="0353A274" w14:textId="77777777" w:rsidR="008A6923" w:rsidRDefault="008A6923" w:rsidP="0097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F48574" w14:textId="77777777" w:rsidR="009732F9" w:rsidRDefault="009732F9" w:rsidP="00AB1855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D503B02" w14:textId="77777777" w:rsidR="009732F9" w:rsidRDefault="009732F9" w:rsidP="009732F9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913D6" w14:textId="77777777" w:rsidR="009732F9" w:rsidRDefault="009732F9" w:rsidP="00AB1855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A6923">
      <w:rPr>
        <w:rStyle w:val="a8"/>
        <w:noProof/>
      </w:rPr>
      <w:t>1</w:t>
    </w:r>
    <w:r>
      <w:rPr>
        <w:rStyle w:val="a8"/>
      </w:rPr>
      <w:fldChar w:fldCharType="end"/>
    </w:r>
  </w:p>
  <w:p w14:paraId="58561A3A" w14:textId="77777777" w:rsidR="009732F9" w:rsidRDefault="009732F9" w:rsidP="009732F9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491C2" w14:textId="77777777" w:rsidR="008A6923" w:rsidRDefault="008A6923" w:rsidP="009732F9">
      <w:r>
        <w:separator/>
      </w:r>
    </w:p>
  </w:footnote>
  <w:footnote w:type="continuationSeparator" w:id="0">
    <w:p w14:paraId="14D1913B" w14:textId="77777777" w:rsidR="008A6923" w:rsidRDefault="008A6923" w:rsidP="009732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5AF8E" w14:textId="2D85A200" w:rsidR="009732F9" w:rsidRDefault="009732F9" w:rsidP="009732F9">
    <w:pPr>
      <w:pStyle w:val="a9"/>
      <w:wordWrap w:val="0"/>
      <w:jc w:val="right"/>
    </w:pPr>
    <w:r>
      <w:rPr>
        <w:rFonts w:hint="eastAsia"/>
      </w:rPr>
      <w:t>Student name: Wendong Chen  Student ID: 931018</w:t>
    </w:r>
  </w:p>
  <w:p w14:paraId="2ED959FC" w14:textId="1359077F" w:rsidR="009732F9" w:rsidRDefault="009732F9" w:rsidP="009732F9">
    <w:pPr>
      <w:pStyle w:val="a9"/>
      <w:jc w:val="right"/>
    </w:pPr>
    <w:r>
      <w:rPr>
        <w:rFonts w:hint="eastAsia"/>
      </w:rPr>
      <w:t>Username: wendongc1</w:t>
    </w:r>
  </w:p>
  <w:p w14:paraId="099E8835" w14:textId="77777777" w:rsidR="009732F9" w:rsidRDefault="009732F9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6C17"/>
    <w:multiLevelType w:val="hybridMultilevel"/>
    <w:tmpl w:val="42D8B460"/>
    <w:lvl w:ilvl="0" w:tplc="601221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365477"/>
    <w:multiLevelType w:val="hybridMultilevel"/>
    <w:tmpl w:val="BE72AF90"/>
    <w:lvl w:ilvl="0" w:tplc="6F34A6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A6"/>
    <w:rsid w:val="00002741"/>
    <w:rsid w:val="00061ED5"/>
    <w:rsid w:val="000A0E41"/>
    <w:rsid w:val="000F0B50"/>
    <w:rsid w:val="00125F74"/>
    <w:rsid w:val="002D12E7"/>
    <w:rsid w:val="002D6DC4"/>
    <w:rsid w:val="0039480A"/>
    <w:rsid w:val="003C2DFA"/>
    <w:rsid w:val="00415C26"/>
    <w:rsid w:val="004567CC"/>
    <w:rsid w:val="00456BB2"/>
    <w:rsid w:val="00487886"/>
    <w:rsid w:val="004E056E"/>
    <w:rsid w:val="004F1734"/>
    <w:rsid w:val="00505D8E"/>
    <w:rsid w:val="00521856"/>
    <w:rsid w:val="005479E8"/>
    <w:rsid w:val="0056234D"/>
    <w:rsid w:val="005C43AF"/>
    <w:rsid w:val="005E747C"/>
    <w:rsid w:val="006B07FE"/>
    <w:rsid w:val="007D3035"/>
    <w:rsid w:val="007E6351"/>
    <w:rsid w:val="008466DF"/>
    <w:rsid w:val="008A6923"/>
    <w:rsid w:val="00905253"/>
    <w:rsid w:val="0096776D"/>
    <w:rsid w:val="009732F9"/>
    <w:rsid w:val="00A20C6E"/>
    <w:rsid w:val="00A4508D"/>
    <w:rsid w:val="00A60A09"/>
    <w:rsid w:val="00AA3FF5"/>
    <w:rsid w:val="00AE167C"/>
    <w:rsid w:val="00B15767"/>
    <w:rsid w:val="00B56EB2"/>
    <w:rsid w:val="00B83F73"/>
    <w:rsid w:val="00BA00A5"/>
    <w:rsid w:val="00BF0DF4"/>
    <w:rsid w:val="00C0105F"/>
    <w:rsid w:val="00C013C2"/>
    <w:rsid w:val="00C23562"/>
    <w:rsid w:val="00C324A6"/>
    <w:rsid w:val="00D04E5A"/>
    <w:rsid w:val="00D559F1"/>
    <w:rsid w:val="00D60940"/>
    <w:rsid w:val="00E3070E"/>
    <w:rsid w:val="00E3551E"/>
    <w:rsid w:val="00E44A13"/>
    <w:rsid w:val="00E51C13"/>
    <w:rsid w:val="00E65468"/>
    <w:rsid w:val="00EB055A"/>
    <w:rsid w:val="00EE6EBE"/>
    <w:rsid w:val="00EF5C3E"/>
    <w:rsid w:val="00F064F8"/>
    <w:rsid w:val="00F93A67"/>
    <w:rsid w:val="00F93AD4"/>
    <w:rsid w:val="00FB297A"/>
    <w:rsid w:val="00FC4BB3"/>
    <w:rsid w:val="00FD44D2"/>
    <w:rsid w:val="00FE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CF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4A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60A09"/>
    <w:rPr>
      <w:color w:val="808080"/>
    </w:rPr>
  </w:style>
  <w:style w:type="table" w:styleId="a5">
    <w:name w:val="Table Grid"/>
    <w:basedOn w:val="a1"/>
    <w:uiPriority w:val="39"/>
    <w:rsid w:val="00F93A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973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732F9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9732F9"/>
  </w:style>
  <w:style w:type="paragraph" w:styleId="a9">
    <w:name w:val="header"/>
    <w:basedOn w:val="a"/>
    <w:link w:val="aa"/>
    <w:uiPriority w:val="99"/>
    <w:unhideWhenUsed/>
    <w:rsid w:val="00973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732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444</Words>
  <Characters>2535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17</cp:revision>
  <dcterms:created xsi:type="dcterms:W3CDTF">2018-04-22T08:19:00Z</dcterms:created>
  <dcterms:modified xsi:type="dcterms:W3CDTF">2018-04-29T17:44:00Z</dcterms:modified>
</cp:coreProperties>
</file>