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C209" w14:textId="70E9E753" w:rsidR="007110D2" w:rsidRDefault="00EE23EB">
      <w:pPr>
        <w:rPr>
          <w:b/>
          <w:bCs/>
        </w:rPr>
      </w:pPr>
      <w:r w:rsidRPr="00EE23EB">
        <w:rPr>
          <w:b/>
          <w:bCs/>
        </w:rPr>
        <w:t>Two spot increment and decrement summation as a function of spot separation</w:t>
      </w:r>
    </w:p>
    <w:p w14:paraId="585C471F" w14:textId="5BF810FA" w:rsidR="00247882" w:rsidRDefault="00247882">
      <w:pPr>
        <w:rPr>
          <w:b/>
          <w:bCs/>
        </w:rPr>
      </w:pPr>
      <w:r>
        <w:rPr>
          <w:b/>
          <w:bCs/>
        </w:rPr>
        <w:t>Addendum 1</w:t>
      </w:r>
    </w:p>
    <w:p w14:paraId="1BB5E861" w14:textId="0C8CE3CD" w:rsidR="00EE23EB" w:rsidRPr="00EE23EB" w:rsidRDefault="00EE23EB">
      <w:r w:rsidRPr="00EE23EB">
        <w:t xml:space="preserve">Will </w:t>
      </w:r>
      <w:proofErr w:type="spellStart"/>
      <w:r w:rsidRPr="00EE23EB">
        <w:t>Tuten</w:t>
      </w:r>
      <w:proofErr w:type="spellEnd"/>
      <w:r w:rsidRPr="00EE23EB">
        <w:t>, Jessica Morgan, David Brainard</w:t>
      </w:r>
    </w:p>
    <w:p w14:paraId="53311255" w14:textId="21F5062A" w:rsidR="00887EF4" w:rsidRDefault="00887EF4"/>
    <w:p w14:paraId="4D90204F" w14:textId="789ABE5A" w:rsidR="00A73E09" w:rsidRDefault="00247882" w:rsidP="0011143C">
      <w:r>
        <w:t xml:space="preserve">This addendum was posted before the start of data </w:t>
      </w:r>
      <w:proofErr w:type="gramStart"/>
      <w:r>
        <w:t>collection, and</w:t>
      </w:r>
      <w:proofErr w:type="gramEnd"/>
      <w:r>
        <w:t xml:space="preserve"> specifies how we will handle the case where a</w:t>
      </w:r>
      <w:r w:rsidR="00AE3FB5">
        <w:t xml:space="preserve">n observer </w:t>
      </w:r>
      <w:r>
        <w:t>is unable to complete all planned measurements in the intended session.</w:t>
      </w:r>
    </w:p>
    <w:p w14:paraId="77EE5FCE" w14:textId="0EDE4FD6" w:rsidR="00AE3FB5" w:rsidRDefault="00AE3FB5" w:rsidP="0011143C"/>
    <w:p w14:paraId="0752070C" w14:textId="77777777" w:rsidR="00AE3FB5" w:rsidRDefault="00AE3FB5" w:rsidP="00AE3FB5">
      <w:r>
        <w:t>If an</w:t>
      </w:r>
      <w:r>
        <w:t xml:space="preserve"> observer does not complete all conditions</w:t>
      </w:r>
      <w:r>
        <w:t xml:space="preserve"> specified for a session</w:t>
      </w:r>
      <w:r>
        <w:t xml:space="preserve">, we </w:t>
      </w:r>
      <w:r>
        <w:t xml:space="preserve">will attempt to make sure that they have collected data for the </w:t>
      </w:r>
      <w:proofErr w:type="spellStart"/>
      <w:r>
        <w:t>incr</w:t>
      </w:r>
      <w:proofErr w:type="spellEnd"/>
      <w:r>
        <w:t xml:space="preserve"> only and </w:t>
      </w:r>
      <w:proofErr w:type="spellStart"/>
      <w:r>
        <w:t>decr</w:t>
      </w:r>
      <w:proofErr w:type="spellEnd"/>
      <w:r>
        <w:t xml:space="preserve"> only conditions.</w:t>
      </w:r>
    </w:p>
    <w:p w14:paraId="042EBFBE" w14:textId="77777777" w:rsidR="00AE3FB5" w:rsidRDefault="00AE3FB5" w:rsidP="00AE3FB5">
      <w:pPr>
        <w:pStyle w:val="ListParagraph"/>
        <w:numPr>
          <w:ilvl w:val="0"/>
          <w:numId w:val="9"/>
        </w:numPr>
      </w:pPr>
      <w:r>
        <w:t>In the case of equipment failure, these may have already been collected as part of the randomized sequence of conditions.</w:t>
      </w:r>
    </w:p>
    <w:p w14:paraId="5D6D9796" w14:textId="35B959A5" w:rsidR="00AE3FB5" w:rsidRDefault="00AE3FB5" w:rsidP="00AE3FB5">
      <w:pPr>
        <w:pStyle w:val="ListParagraph"/>
        <w:numPr>
          <w:ilvl w:val="0"/>
          <w:numId w:val="9"/>
        </w:numPr>
      </w:pPr>
      <w:r>
        <w:t xml:space="preserve">If the subject indicates the onset of fatigue or the experimenter or subject run out of available time, we will interrupt the planned sequence and collect one or </w:t>
      </w:r>
      <w:proofErr w:type="gramStart"/>
      <w:r>
        <w:t>both of these</w:t>
      </w:r>
      <w:proofErr w:type="gramEnd"/>
      <w:r>
        <w:t xml:space="preserve"> conditions if they have not yet been run.</w:t>
      </w:r>
    </w:p>
    <w:p w14:paraId="22B0DAEC" w14:textId="51D1B7D2" w:rsidR="00AE3FB5" w:rsidRDefault="00AE3FB5" w:rsidP="00AE3FB5">
      <w:r>
        <w:t xml:space="preserve">We will the collect the remainder of the conditions, either as part of an already planned replication of the set of conditions or in a separate session.  The separate session will also contain the </w:t>
      </w:r>
      <w:proofErr w:type="spellStart"/>
      <w:r>
        <w:t>incr</w:t>
      </w:r>
      <w:proofErr w:type="spellEnd"/>
      <w:r>
        <w:t xml:space="preserve"> only and </w:t>
      </w:r>
      <w:proofErr w:type="spellStart"/>
      <w:r>
        <w:t>decr</w:t>
      </w:r>
      <w:proofErr w:type="spellEnd"/>
      <w:r>
        <w:t xml:space="preserve"> only trials, so that we can normalize thresholds across sessions as described in the main preregistration document for this experiment.</w:t>
      </w:r>
    </w:p>
    <w:p w14:paraId="7585D1EC" w14:textId="29D33463" w:rsidR="00AE3FB5" w:rsidRDefault="00AE3FB5" w:rsidP="00AE3FB5"/>
    <w:p w14:paraId="268D71F0" w14:textId="223EA2C2" w:rsidR="00AE3FB5" w:rsidRDefault="00AE3FB5" w:rsidP="00AE3FB5">
      <w:r>
        <w:t xml:space="preserve">If we are unable to obtain data for both </w:t>
      </w:r>
      <w:proofErr w:type="spellStart"/>
      <w:r>
        <w:t>incr</w:t>
      </w:r>
      <w:proofErr w:type="spellEnd"/>
      <w:r>
        <w:t xml:space="preserve"> only and </w:t>
      </w:r>
      <w:proofErr w:type="spellStart"/>
      <w:r>
        <w:t>decr</w:t>
      </w:r>
      <w:proofErr w:type="spellEnd"/>
      <w:r>
        <w:t xml:space="preserve"> only conditions in a session, data from that session will be discarded and the session rescheduled for a later date.</w:t>
      </w:r>
    </w:p>
    <w:p w14:paraId="01A96ABC" w14:textId="77777777" w:rsidR="00AE3FB5" w:rsidRDefault="00AE3FB5" w:rsidP="0011143C"/>
    <w:sectPr w:rsidR="00AE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115"/>
    <w:multiLevelType w:val="hybridMultilevel"/>
    <w:tmpl w:val="D1D44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223CB1"/>
    <w:multiLevelType w:val="hybridMultilevel"/>
    <w:tmpl w:val="0B72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4D1BF6"/>
    <w:multiLevelType w:val="hybridMultilevel"/>
    <w:tmpl w:val="C938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10F89"/>
    <w:multiLevelType w:val="hybridMultilevel"/>
    <w:tmpl w:val="3FFC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C26C4"/>
    <w:multiLevelType w:val="hybridMultilevel"/>
    <w:tmpl w:val="B9CE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15013"/>
    <w:multiLevelType w:val="hybridMultilevel"/>
    <w:tmpl w:val="3BA8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232D5"/>
    <w:multiLevelType w:val="hybridMultilevel"/>
    <w:tmpl w:val="E3164F0A"/>
    <w:lvl w:ilvl="0" w:tplc="72FC9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A60BC5"/>
    <w:multiLevelType w:val="hybridMultilevel"/>
    <w:tmpl w:val="5A90D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9961D7"/>
    <w:multiLevelType w:val="hybridMultilevel"/>
    <w:tmpl w:val="8F949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F4"/>
    <w:rsid w:val="00021614"/>
    <w:rsid w:val="00041315"/>
    <w:rsid w:val="0008212B"/>
    <w:rsid w:val="000929AE"/>
    <w:rsid w:val="000A72C7"/>
    <w:rsid w:val="000D71AA"/>
    <w:rsid w:val="000E794E"/>
    <w:rsid w:val="000F1D82"/>
    <w:rsid w:val="0010713D"/>
    <w:rsid w:val="0011143C"/>
    <w:rsid w:val="00157B4E"/>
    <w:rsid w:val="001F4AB7"/>
    <w:rsid w:val="00204160"/>
    <w:rsid w:val="002344DF"/>
    <w:rsid w:val="00247882"/>
    <w:rsid w:val="002A4F24"/>
    <w:rsid w:val="0032703F"/>
    <w:rsid w:val="003609BD"/>
    <w:rsid w:val="003F7BD9"/>
    <w:rsid w:val="004041D6"/>
    <w:rsid w:val="004A0984"/>
    <w:rsid w:val="004C651B"/>
    <w:rsid w:val="00513173"/>
    <w:rsid w:val="0056730E"/>
    <w:rsid w:val="00574346"/>
    <w:rsid w:val="00584FCD"/>
    <w:rsid w:val="00594EE8"/>
    <w:rsid w:val="005A1EC8"/>
    <w:rsid w:val="005B279F"/>
    <w:rsid w:val="00607138"/>
    <w:rsid w:val="00622EBC"/>
    <w:rsid w:val="00643B4C"/>
    <w:rsid w:val="006D7BC3"/>
    <w:rsid w:val="007110D2"/>
    <w:rsid w:val="00755A50"/>
    <w:rsid w:val="007718B2"/>
    <w:rsid w:val="0077470C"/>
    <w:rsid w:val="007A66CE"/>
    <w:rsid w:val="008073F5"/>
    <w:rsid w:val="00845F05"/>
    <w:rsid w:val="00887EF4"/>
    <w:rsid w:val="008A6EE8"/>
    <w:rsid w:val="008D21A4"/>
    <w:rsid w:val="009A179F"/>
    <w:rsid w:val="009D0E4F"/>
    <w:rsid w:val="009E2A1A"/>
    <w:rsid w:val="00A73E09"/>
    <w:rsid w:val="00A81789"/>
    <w:rsid w:val="00AC08CF"/>
    <w:rsid w:val="00AD24C0"/>
    <w:rsid w:val="00AE2375"/>
    <w:rsid w:val="00AE3FB5"/>
    <w:rsid w:val="00AF5033"/>
    <w:rsid w:val="00B5592B"/>
    <w:rsid w:val="00B67337"/>
    <w:rsid w:val="00BB7D17"/>
    <w:rsid w:val="00C045E9"/>
    <w:rsid w:val="00C21DF4"/>
    <w:rsid w:val="00C31CCC"/>
    <w:rsid w:val="00C54662"/>
    <w:rsid w:val="00C624D7"/>
    <w:rsid w:val="00C7005D"/>
    <w:rsid w:val="00C737B7"/>
    <w:rsid w:val="00CA0DD3"/>
    <w:rsid w:val="00CF6B70"/>
    <w:rsid w:val="00D23C93"/>
    <w:rsid w:val="00D44BEE"/>
    <w:rsid w:val="00D6196E"/>
    <w:rsid w:val="00D92A42"/>
    <w:rsid w:val="00DD0BFF"/>
    <w:rsid w:val="00E322CC"/>
    <w:rsid w:val="00E532A2"/>
    <w:rsid w:val="00E916A5"/>
    <w:rsid w:val="00EB5BCE"/>
    <w:rsid w:val="00EE23EB"/>
    <w:rsid w:val="00F12E10"/>
    <w:rsid w:val="00F40EE9"/>
    <w:rsid w:val="00F728A8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E6EF3"/>
  <w15:chartTrackingRefBased/>
  <w15:docId w15:val="{ACB7B793-1D16-7C4E-9025-C035A910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57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5825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14</cp:revision>
  <dcterms:created xsi:type="dcterms:W3CDTF">2022-01-27T17:59:00Z</dcterms:created>
  <dcterms:modified xsi:type="dcterms:W3CDTF">2022-02-05T00:56:00Z</dcterms:modified>
</cp:coreProperties>
</file>