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9AAD" w14:textId="2E398950" w:rsidR="00A62827" w:rsidRPr="002475EA" w:rsidRDefault="00A42795" w:rsidP="00936D5A">
      <w:pPr>
        <w:pStyle w:val="Kop1"/>
      </w:pPr>
      <w:r w:rsidRPr="002475EA">
        <w:t>Communicatie via portal</w:t>
      </w:r>
    </w:p>
    <w:p w14:paraId="2D76AF9F" w14:textId="3C66BB57" w:rsidR="00936D5A" w:rsidRPr="002475EA" w:rsidRDefault="00936D5A" w:rsidP="00A62827"/>
    <w:p w14:paraId="2DE1363F" w14:textId="16A47EF8" w:rsidR="00264910" w:rsidRPr="00264910" w:rsidRDefault="00264910" w:rsidP="00A62827">
      <w:pPr>
        <w:rPr>
          <w:b/>
          <w:bCs/>
        </w:rPr>
      </w:pPr>
      <w:r w:rsidRPr="00264910">
        <w:rPr>
          <w:b/>
          <w:bCs/>
        </w:rPr>
        <w:t xml:space="preserve">De Supplier Portal is misschien even wennen, maar op termijn is het voor iedereen gemakkelijker om alle communicatie over een reservering gemakkelijk bij de hand te hebben. Het doel is vooral om door middel van deze Supplier Portal diverse ‘losse’ emailverkeer te beperken en alle communicatie overzichtelijk bij elkaar te houden. </w:t>
      </w:r>
      <w:r>
        <w:rPr>
          <w:b/>
          <w:bCs/>
        </w:rPr>
        <w:t xml:space="preserve">Het betreft de communicatie in het algemeen over de reservering, maar vooral ook op individueel niveau kun je over en weer gemakkelijk met elkaar contact hebben. </w:t>
      </w:r>
      <w:r w:rsidRPr="00264910">
        <w:rPr>
          <w:b/>
          <w:bCs/>
        </w:rPr>
        <w:t>Hoe werkt dat dan ?</w:t>
      </w:r>
    </w:p>
    <w:p w14:paraId="2CEC34AA" w14:textId="29FEB87B" w:rsidR="00A62827" w:rsidRPr="00D444DB" w:rsidRDefault="00A62827" w:rsidP="00A62827">
      <w:r w:rsidRPr="00D444DB">
        <w:t>Wanneer er een nieuw rapport of kamerlijst beschikbaar is, of bij nieuwe, gewijzigde of geannu</w:t>
      </w:r>
      <w:r w:rsidR="00936D5A" w:rsidRPr="00D444DB">
        <w:t>leerde reserveringen, ontvang je</w:t>
      </w:r>
      <w:r w:rsidRPr="00D444DB">
        <w:t xml:space="preserve"> automatisch een melding op de pagina ‘ANWB </w:t>
      </w:r>
      <w:r w:rsidR="00F80A9F" w:rsidRPr="00D444DB">
        <w:t>Messages</w:t>
      </w:r>
      <w:r w:rsidRPr="00D444DB">
        <w:t>’. Dit systeem werkt op basis van</w:t>
      </w:r>
      <w:r w:rsidR="00936D5A" w:rsidRPr="00D444DB">
        <w:t xml:space="preserve"> eenrichtingsverkeer, waarbij je </w:t>
      </w:r>
      <w:r w:rsidRPr="00D444DB">
        <w:t>alleen berichten kunt ontvangen.</w:t>
      </w:r>
    </w:p>
    <w:p w14:paraId="7CAD3712" w14:textId="05741BDB" w:rsidR="00A62827" w:rsidRPr="00D444DB" w:rsidRDefault="00A62827" w:rsidP="00A62827">
      <w:pPr>
        <w:rPr>
          <w:strike/>
          <w:color w:val="FF0000"/>
        </w:rPr>
      </w:pPr>
      <w:r w:rsidRPr="00D444DB">
        <w:t>Binnen een indiv</w:t>
      </w:r>
      <w:r w:rsidR="00936D5A" w:rsidRPr="00D444DB">
        <w:t>idueel reserveringsnummer kun je</w:t>
      </w:r>
      <w:r w:rsidRPr="00D444DB">
        <w:t xml:space="preserve"> echter via de memo's communiceren met onze afdeling Operations. </w:t>
      </w:r>
      <w:r w:rsidR="00936D5A" w:rsidRPr="00D444DB">
        <w:t>Je</w:t>
      </w:r>
      <w:r w:rsidRPr="00D444DB">
        <w:t xml:space="preserve"> kunt de datum en tijd van elke memo zien en de naam van de medewerker, die de memo heeft geschreven. Wanneer er door ons een ni</w:t>
      </w:r>
      <w:r w:rsidR="00195F58" w:rsidRPr="00D444DB">
        <w:t xml:space="preserve">euwe memo is verzonden, word je </w:t>
      </w:r>
      <w:r w:rsidRPr="00D444DB">
        <w:t>hiervan op de hoogte gesteld via de pagina ‘</w:t>
      </w:r>
      <w:r w:rsidR="00F80A9F" w:rsidRPr="00D444DB">
        <w:t>ANWB Messages</w:t>
      </w:r>
      <w:r w:rsidR="00F80A9F" w:rsidRPr="00D444DB">
        <w:rPr>
          <w:strike/>
          <w:color w:val="FF0000"/>
        </w:rPr>
        <w:t>’</w:t>
      </w:r>
      <w:r w:rsidR="00195F58" w:rsidRPr="00D444DB">
        <w:t>. Wanneer je</w:t>
      </w:r>
      <w:r w:rsidRPr="00D444DB">
        <w:t xml:space="preserve"> reageert op een bericht of een nieuw bericht toevoegt, wordt onze afdeling Operations automatisch op de hoogte gesteld en </w:t>
      </w:r>
      <w:r w:rsidR="00CA0854" w:rsidRPr="00D444DB">
        <w:t xml:space="preserve">zal vervolgens indien nodig reageren. </w:t>
      </w:r>
    </w:p>
    <w:p w14:paraId="1C269B29" w14:textId="77777777" w:rsidR="00A62827" w:rsidRPr="00D444DB" w:rsidRDefault="00195F58" w:rsidP="00A62827">
      <w:r w:rsidRPr="00D444DB">
        <w:t xml:space="preserve">Er zijn een paar dingen die je </w:t>
      </w:r>
      <w:r w:rsidR="00A62827" w:rsidRPr="00D444DB">
        <w:t>kunt doen:</w:t>
      </w:r>
    </w:p>
    <w:p w14:paraId="101B43D9" w14:textId="77777777" w:rsidR="00A62827" w:rsidRPr="00D444DB" w:rsidRDefault="00A62827" w:rsidP="00A62827">
      <w:pPr>
        <w:pStyle w:val="Lijstalinea"/>
        <w:numPr>
          <w:ilvl w:val="0"/>
          <w:numId w:val="1"/>
        </w:numPr>
        <w:rPr>
          <w:b/>
          <w:color w:val="0070C0"/>
        </w:rPr>
      </w:pPr>
      <w:r w:rsidRPr="00D444DB">
        <w:rPr>
          <w:b/>
          <w:color w:val="0070C0"/>
        </w:rPr>
        <w:t>Toevoegen nieuwe memo</w:t>
      </w:r>
    </w:p>
    <w:p w14:paraId="0106880B" w14:textId="5883F5DD" w:rsidR="00A62827" w:rsidRDefault="00A62827" w:rsidP="00A62827">
      <w:pPr>
        <w:pStyle w:val="Lijstalinea"/>
      </w:pPr>
      <w:r w:rsidRPr="00D444DB">
        <w:t xml:space="preserve">Als </w:t>
      </w:r>
      <w:r w:rsidR="00195F58" w:rsidRPr="00D444DB">
        <w:t>je</w:t>
      </w:r>
      <w:r w:rsidRPr="00D444DB">
        <w:t xml:space="preserve"> ons een bericht wilt sturen </w:t>
      </w:r>
      <w:r w:rsidR="00195F58" w:rsidRPr="00D444DB">
        <w:t>met informatie of vragen, kun je</w:t>
      </w:r>
      <w:r w:rsidRPr="00D444DB">
        <w:t xml:space="preserve"> op de knop </w:t>
      </w:r>
      <w:r w:rsidR="00BE468E" w:rsidRPr="00D444DB">
        <w:t>‘</w:t>
      </w:r>
      <w:r w:rsidR="00F80A9F" w:rsidRPr="00D444DB">
        <w:t>Add a new memo</w:t>
      </w:r>
      <w:r w:rsidRPr="00D444DB">
        <w:t>’ klikken. Er word</w:t>
      </w:r>
      <w:r w:rsidR="00195F58" w:rsidRPr="00D444DB">
        <w:t>t een tekstveld geopend waarin je</w:t>
      </w:r>
      <w:r w:rsidRPr="00D444DB">
        <w:t xml:space="preserve"> een bericht van maximaal 4</w:t>
      </w:r>
      <w:r w:rsidR="00195F58" w:rsidRPr="00D444DB">
        <w:t>000 tekens kunt schrijven. Als je</w:t>
      </w:r>
      <w:r w:rsidRPr="00D444DB">
        <w:t xml:space="preserve"> dit aa</w:t>
      </w:r>
      <w:r w:rsidR="00195F58" w:rsidRPr="00D444DB">
        <w:t>ntal tekens overschrijdt, kun je</w:t>
      </w:r>
      <w:r w:rsidRPr="00D444DB">
        <w:t xml:space="preserve"> het bericht in twee delen splitsen en een tweede memo verzenden</w:t>
      </w:r>
      <w:r w:rsidR="00195F58" w:rsidRPr="00D444DB">
        <w:t>; graag aangeven dat het een vervolg is van deel 1</w:t>
      </w:r>
      <w:r w:rsidRPr="00D444DB">
        <w:t>. Door op ‘Ok’ te klikken, wordt het bericht naar ons verzonden.</w:t>
      </w:r>
    </w:p>
    <w:p w14:paraId="729DC7EA" w14:textId="77777777" w:rsidR="00A62827" w:rsidRPr="00D444DB" w:rsidRDefault="00A62827" w:rsidP="00A62827">
      <w:pPr>
        <w:pStyle w:val="Lijstalinea"/>
      </w:pPr>
    </w:p>
    <w:p w14:paraId="2A0B4582" w14:textId="77777777" w:rsidR="00A62827" w:rsidRPr="00D444DB" w:rsidRDefault="00A62827" w:rsidP="00A62827">
      <w:pPr>
        <w:pStyle w:val="Lijstalinea"/>
        <w:numPr>
          <w:ilvl w:val="0"/>
          <w:numId w:val="1"/>
        </w:numPr>
        <w:rPr>
          <w:color w:val="0070C0"/>
        </w:rPr>
      </w:pPr>
      <w:r w:rsidRPr="00D444DB">
        <w:rPr>
          <w:b/>
          <w:color w:val="0070C0"/>
        </w:rPr>
        <w:t>Reageren op een memo</w:t>
      </w:r>
    </w:p>
    <w:p w14:paraId="0D766804" w14:textId="2C641977" w:rsidR="00A62827" w:rsidRPr="00D444DB" w:rsidRDefault="00195F58" w:rsidP="00A62827">
      <w:pPr>
        <w:pStyle w:val="Lijstalinea"/>
      </w:pPr>
      <w:r w:rsidRPr="00D444DB">
        <w:t>Als je</w:t>
      </w:r>
      <w:r w:rsidR="00A62827" w:rsidRPr="00D444DB">
        <w:t xml:space="preserve"> een bericht </w:t>
      </w:r>
      <w:r w:rsidRPr="00D444DB">
        <w:t>van ons hebt ontvangen waarop je wilt of moet reageren, kun je</w:t>
      </w:r>
      <w:r w:rsidR="00A62827" w:rsidRPr="00D444DB">
        <w:t xml:space="preserve"> op de knop ‘Antwoorden aan ANWB Reizen</w:t>
      </w:r>
      <w:r w:rsidR="00F80A9F" w:rsidRPr="00D444DB">
        <w:t xml:space="preserve"> ‘Reply to ANWB Reizen</w:t>
      </w:r>
      <w:r w:rsidR="00A62827" w:rsidRPr="00D444DB">
        <w:t xml:space="preserve">’ klikken. Er wordt weer een tekstveld geopend </w:t>
      </w:r>
      <w:r w:rsidRPr="00D444DB">
        <w:t>waar je jouw</w:t>
      </w:r>
      <w:r w:rsidR="00A62827" w:rsidRPr="00D444DB">
        <w:t xml:space="preserve"> reactie kunt noteren. Door op ‘Ok’ te klikken, wordt het bericht naar ons verzonden.</w:t>
      </w:r>
    </w:p>
    <w:p w14:paraId="1281287D" w14:textId="77777777" w:rsidR="00A62827" w:rsidRPr="00D444DB" w:rsidRDefault="00A62827" w:rsidP="00A62827">
      <w:pPr>
        <w:pStyle w:val="Lijstalinea"/>
      </w:pPr>
    </w:p>
    <w:p w14:paraId="7FFAFE60" w14:textId="77777777" w:rsidR="00A62827" w:rsidRPr="00D444DB" w:rsidRDefault="00A62827" w:rsidP="00A62827">
      <w:pPr>
        <w:pStyle w:val="Lijstalinea"/>
        <w:numPr>
          <w:ilvl w:val="0"/>
          <w:numId w:val="1"/>
        </w:numPr>
        <w:rPr>
          <w:b/>
          <w:color w:val="0070C0"/>
        </w:rPr>
      </w:pPr>
      <w:r w:rsidRPr="00D444DB">
        <w:rPr>
          <w:b/>
          <w:color w:val="0070C0"/>
        </w:rPr>
        <w:t>Berichten markeren als voltooid</w:t>
      </w:r>
    </w:p>
    <w:p w14:paraId="5AFDA734" w14:textId="09941985" w:rsidR="00A62827" w:rsidRPr="00D444DB" w:rsidRDefault="00195F58" w:rsidP="00A62827">
      <w:pPr>
        <w:pStyle w:val="Lijstalinea"/>
      </w:pPr>
      <w:r w:rsidRPr="00D444DB">
        <w:t>Als je</w:t>
      </w:r>
      <w:r w:rsidR="00A62827" w:rsidRPr="00D444DB">
        <w:t xml:space="preserve"> eenmaal op een bericht </w:t>
      </w:r>
      <w:r w:rsidRPr="00D444DB">
        <w:t>van ons hebt gereageerd of als je</w:t>
      </w:r>
      <w:r w:rsidR="00A62827" w:rsidRPr="00D444DB">
        <w:t xml:space="preserve"> de informatie hebt gelezen zon</w:t>
      </w:r>
      <w:r w:rsidRPr="00D444DB">
        <w:t>der te hoeven antwoorden, kun je</w:t>
      </w:r>
      <w:r w:rsidR="00A62827" w:rsidRPr="00D444DB">
        <w:t xml:space="preserve"> het bericht markeren als voltooid door o</w:t>
      </w:r>
      <w:r w:rsidR="00BE468E" w:rsidRPr="00D444DB">
        <w:t>p de knop ‘</w:t>
      </w:r>
      <w:r w:rsidR="00F80A9F" w:rsidRPr="00D444DB">
        <w:t>Mark completed</w:t>
      </w:r>
      <w:r w:rsidR="00A62827" w:rsidRPr="00D444DB">
        <w:t>’ t</w:t>
      </w:r>
      <w:r w:rsidRPr="00D444DB">
        <w:t>e klikken. Dit maakt het voor jou en j</w:t>
      </w:r>
      <w:r w:rsidR="00F80A9F" w:rsidRPr="00D444DB">
        <w:t>e</w:t>
      </w:r>
      <w:r w:rsidRPr="00D444DB">
        <w:t xml:space="preserve"> </w:t>
      </w:r>
      <w:r w:rsidR="00A62827" w:rsidRPr="00D444DB">
        <w:t xml:space="preserve">collega's gemakkelijk om te weten of </w:t>
      </w:r>
      <w:r w:rsidR="00CA0854" w:rsidRPr="00D444DB">
        <w:t>iemand van jull</w:t>
      </w:r>
      <w:r w:rsidR="00BE468E" w:rsidRPr="00D444DB">
        <w:t>ie de informatie verwerkt heeft.</w:t>
      </w:r>
      <w:r w:rsidR="00A62827" w:rsidRPr="00D444DB">
        <w:t xml:space="preserve"> Daarnaast verdwijnt bij </w:t>
      </w:r>
      <w:r w:rsidR="00A62827" w:rsidRPr="00D444DB">
        <w:lastRenderedPageBreak/>
        <w:t xml:space="preserve">het klikken op deze knop de melding van het ontvangen bericht op de pagina ‘ANWB </w:t>
      </w:r>
      <w:r w:rsidR="00BE468E" w:rsidRPr="00D444DB">
        <w:t>Messages</w:t>
      </w:r>
      <w:r w:rsidR="00A62827" w:rsidRPr="00D444DB">
        <w:t xml:space="preserve">’. Zo is het gemakkelijker om een </w:t>
      </w:r>
      <w:r w:rsidR="00A62827" w:rsidRPr="00D444DB">
        <w:rPr>
          <w:rFonts w:ascii="Arial" w:hAnsi="Arial" w:cs="Arial"/>
        </w:rPr>
        <w:t>​​</w:t>
      </w:r>
      <w:r w:rsidR="00A62827" w:rsidRPr="00D444DB">
        <w:t>goed overzicht te houden op die specifieke pagina.</w:t>
      </w:r>
    </w:p>
    <w:p w14:paraId="50045952" w14:textId="77777777" w:rsidR="00A62827" w:rsidRPr="00D444DB" w:rsidRDefault="00A62827" w:rsidP="00A62827">
      <w:pPr>
        <w:pStyle w:val="Lijstalinea"/>
        <w:rPr>
          <w:b/>
        </w:rPr>
      </w:pPr>
    </w:p>
    <w:p w14:paraId="51E37A0D" w14:textId="77777777" w:rsidR="00A62827" w:rsidRPr="00D444DB" w:rsidRDefault="00A62827" w:rsidP="00A62827">
      <w:pPr>
        <w:pStyle w:val="Lijstalinea"/>
        <w:numPr>
          <w:ilvl w:val="0"/>
          <w:numId w:val="1"/>
        </w:numPr>
        <w:rPr>
          <w:b/>
          <w:color w:val="0070C0"/>
        </w:rPr>
      </w:pPr>
      <w:r w:rsidRPr="00D444DB">
        <w:rPr>
          <w:b/>
          <w:color w:val="0070C0"/>
        </w:rPr>
        <w:t>Toevoegen van interne notitie</w:t>
      </w:r>
    </w:p>
    <w:p w14:paraId="1ECE27B5" w14:textId="7544AF71" w:rsidR="00A62827" w:rsidRPr="00D444DB" w:rsidRDefault="00195F58" w:rsidP="00A62827">
      <w:pPr>
        <w:pStyle w:val="Lijstalinea"/>
      </w:pPr>
      <w:r w:rsidRPr="00D444DB">
        <w:t>Als je informatie voor jezelf of jouw</w:t>
      </w:r>
      <w:r w:rsidR="00A62827" w:rsidRPr="00D444DB">
        <w:t xml:space="preserve"> collega's wilt noteren zonder on</w:t>
      </w:r>
      <w:r w:rsidRPr="00D444DB">
        <w:t xml:space="preserve">s een bericht te sturen, kun je </w:t>
      </w:r>
      <w:r w:rsidR="00A62827" w:rsidRPr="00D444DB">
        <w:t>een interne notitie toevoegen. Deze no</w:t>
      </w:r>
      <w:r w:rsidRPr="00D444DB">
        <w:t xml:space="preserve">titie is alleen zichtbaar voor jouzelf en jouw </w:t>
      </w:r>
      <w:r w:rsidR="00A62827" w:rsidRPr="00D444DB">
        <w:t xml:space="preserve">collega's, niet voor ons. Als </w:t>
      </w:r>
      <w:r w:rsidRPr="00D444DB">
        <w:t>je</w:t>
      </w:r>
      <w:r w:rsidR="00A62827" w:rsidRPr="00D444DB">
        <w:t xml:space="preserve"> op de knop ‘</w:t>
      </w:r>
      <w:r w:rsidR="00FB5C58" w:rsidRPr="00D444DB">
        <w:t>Add an Internal note’</w:t>
      </w:r>
      <w:r w:rsidR="00A62827" w:rsidRPr="00D444DB">
        <w:t xml:space="preserve"> klikt, wordt</w:t>
      </w:r>
      <w:r w:rsidRPr="00D444DB">
        <w:t xml:space="preserve"> een tekstveld geopend. Nadat je de informatie heb</w:t>
      </w:r>
      <w:r w:rsidR="00A62827" w:rsidRPr="00D444DB">
        <w:t>t ingev</w:t>
      </w:r>
      <w:r w:rsidRPr="00D444DB">
        <w:t>oerd, klik je</w:t>
      </w:r>
      <w:r w:rsidR="00A62827" w:rsidRPr="00D444DB">
        <w:t xml:space="preserve"> op ‘Ok’ om deze op te slaan.</w:t>
      </w:r>
    </w:p>
    <w:sectPr w:rsidR="00A62827" w:rsidRPr="00D444DB" w:rsidSect="00936D5A">
      <w:headerReference w:type="even" r:id="rId7"/>
      <w:headerReference w:type="default" r:id="rId8"/>
      <w:footerReference w:type="even" r:id="rId9"/>
      <w:footerReference w:type="default" r:id="rId10"/>
      <w:headerReference w:type="first" r:id="rId11"/>
      <w:footerReference w:type="first" r:id="rId12"/>
      <w:pgSz w:w="11906" w:h="16838"/>
      <w:pgMar w:top="1417" w:right="1417" w:bottom="241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8FC5" w14:textId="77777777" w:rsidR="00071359" w:rsidRDefault="00071359" w:rsidP="00241D66">
      <w:pPr>
        <w:spacing w:after="0" w:line="240" w:lineRule="auto"/>
      </w:pPr>
      <w:r>
        <w:separator/>
      </w:r>
    </w:p>
  </w:endnote>
  <w:endnote w:type="continuationSeparator" w:id="0">
    <w:p w14:paraId="25CF8253" w14:textId="77777777" w:rsidR="00071359" w:rsidRDefault="00071359" w:rsidP="0024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wb TheSans">
    <w:panose1 w:val="020B0503040303060204"/>
    <w:charset w:val="00"/>
    <w:family w:val="swiss"/>
    <w:pitch w:val="variable"/>
    <w:sig w:usb0="800000A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3A6A" w14:textId="77777777" w:rsidR="000B2042" w:rsidRDefault="000B20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07BD" w14:textId="6C6D49D3" w:rsidR="00936D5A" w:rsidRPr="00936D5A" w:rsidRDefault="00936D5A">
    <w:pPr>
      <w:pStyle w:val="Voettekst"/>
      <w:rPr>
        <w:sz w:val="18"/>
        <w:szCs w:val="18"/>
      </w:rPr>
    </w:pPr>
    <w:r w:rsidRPr="00936D5A">
      <w:rPr>
        <w:sz w:val="18"/>
        <w:szCs w:val="18"/>
      </w:rPr>
      <w:t>©ANWB Reizen</w:t>
    </w:r>
    <w:r w:rsidRPr="00936D5A">
      <w:rPr>
        <w:sz w:val="18"/>
        <w:szCs w:val="18"/>
      </w:rPr>
      <w:ptab w:relativeTo="margin" w:alignment="center" w:leader="none"/>
    </w:r>
    <w:r w:rsidR="000B2042">
      <w:rPr>
        <w:sz w:val="18"/>
        <w:szCs w:val="18"/>
      </w:rPr>
      <w:t>v2</w:t>
    </w:r>
    <w:r w:rsidR="00BD65C5">
      <w:rPr>
        <w:sz w:val="18"/>
        <w:szCs w:val="18"/>
      </w:rPr>
      <w:t>9</w:t>
    </w:r>
    <w:r w:rsidRPr="00936D5A">
      <w:rPr>
        <w:sz w:val="18"/>
        <w:szCs w:val="18"/>
      </w:rPr>
      <w:t>0421</w:t>
    </w:r>
    <w:r w:rsidRPr="00936D5A">
      <w:rPr>
        <w:sz w:val="18"/>
        <w:szCs w:val="18"/>
      </w:rPr>
      <w:ptab w:relativeTo="margin" w:alignment="right" w:leader="none"/>
    </w:r>
    <w:r w:rsidRPr="00936D5A">
      <w:rPr>
        <w:sz w:val="18"/>
        <w:szCs w:val="18"/>
      </w:rPr>
      <w:t>21_Supplier Portal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D125" w14:textId="77777777" w:rsidR="000B2042" w:rsidRDefault="000B20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1B55" w14:textId="77777777" w:rsidR="00071359" w:rsidRDefault="00071359" w:rsidP="00241D66">
      <w:pPr>
        <w:spacing w:after="0" w:line="240" w:lineRule="auto"/>
      </w:pPr>
      <w:r>
        <w:separator/>
      </w:r>
    </w:p>
  </w:footnote>
  <w:footnote w:type="continuationSeparator" w:id="0">
    <w:p w14:paraId="4A91C7DD" w14:textId="77777777" w:rsidR="00071359" w:rsidRDefault="00071359" w:rsidP="00241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F228" w14:textId="77777777" w:rsidR="000B2042" w:rsidRDefault="000B20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968262"/>
      <w:docPartObj>
        <w:docPartGallery w:val="Page Numbers (Top of Page)"/>
        <w:docPartUnique/>
      </w:docPartObj>
    </w:sdtPr>
    <w:sdtEndPr/>
    <w:sdtContent>
      <w:p w14:paraId="79CB9C51" w14:textId="2361AB94" w:rsidR="009A1D47" w:rsidRDefault="00615A16">
        <w:pPr>
          <w:pStyle w:val="Koptekst"/>
          <w:jc w:val="right"/>
        </w:pPr>
        <w:r>
          <w:fldChar w:fldCharType="begin"/>
        </w:r>
        <w:r>
          <w:instrText>PAGE   \* MERGEFORMAT</w:instrText>
        </w:r>
        <w:r>
          <w:fldChar w:fldCharType="separate"/>
        </w:r>
        <w:r w:rsidR="000B2042">
          <w:rPr>
            <w:noProof/>
          </w:rPr>
          <w:t>2</w:t>
        </w:r>
        <w:r>
          <w:fldChar w:fldCharType="end"/>
        </w:r>
        <w:r w:rsidR="00241D66">
          <w:t>/</w:t>
        </w:r>
        <w:r w:rsidR="002475EA">
          <w:t>2</w:t>
        </w:r>
      </w:p>
    </w:sdtContent>
  </w:sdt>
  <w:p w14:paraId="1338CB36" w14:textId="77777777" w:rsidR="009A1D47" w:rsidRDefault="002475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12DE" w14:textId="77777777" w:rsidR="000B2042" w:rsidRDefault="000B204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882"/>
    <w:multiLevelType w:val="hybridMultilevel"/>
    <w:tmpl w:val="C4208012"/>
    <w:lvl w:ilvl="0" w:tplc="0413000F">
      <w:start w:val="1"/>
      <w:numFmt w:val="decimal"/>
      <w:lvlText w:val="%1."/>
      <w:lvlJc w:val="left"/>
      <w:pPr>
        <w:ind w:left="720" w:hanging="360"/>
      </w:pPr>
    </w:lvl>
    <w:lvl w:ilvl="1" w:tplc="08028DF0">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B75775"/>
    <w:multiLevelType w:val="hybridMultilevel"/>
    <w:tmpl w:val="F71A64FE"/>
    <w:lvl w:ilvl="0" w:tplc="ED6AA238">
      <w:start w:val="1"/>
      <w:numFmt w:val="bullet"/>
      <w:lvlText w:val=""/>
      <w:lvlJc w:val="left"/>
      <w:pPr>
        <w:ind w:left="720" w:hanging="360"/>
      </w:pPr>
      <w:rPr>
        <w:rFonts w:ascii="Symbol" w:hAnsi="Symbol" w:hint="default"/>
      </w:rPr>
    </w:lvl>
    <w:lvl w:ilvl="1" w:tplc="ED6AA238">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33636A"/>
    <w:multiLevelType w:val="hybridMultilevel"/>
    <w:tmpl w:val="0172C02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F52CBF"/>
    <w:multiLevelType w:val="hybridMultilevel"/>
    <w:tmpl w:val="9DC88F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B9253A"/>
    <w:multiLevelType w:val="hybridMultilevel"/>
    <w:tmpl w:val="C2780166"/>
    <w:lvl w:ilvl="0" w:tplc="ED6AA238">
      <w:start w:val="1"/>
      <w:numFmt w:val="bullet"/>
      <w:lvlText w:val=""/>
      <w:lvlJc w:val="left"/>
      <w:pPr>
        <w:ind w:left="720" w:hanging="360"/>
      </w:pPr>
      <w:rPr>
        <w:rFonts w:ascii="Symbol" w:hAnsi="Symbol" w:hint="default"/>
      </w:rPr>
    </w:lvl>
    <w:lvl w:ilvl="1" w:tplc="08028DF0">
      <w:start w:val="3"/>
      <w:numFmt w:val="bullet"/>
      <w:lvlText w:val="•"/>
      <w:lvlJc w:val="left"/>
      <w:pPr>
        <w:ind w:left="1440" w:hanging="360"/>
      </w:pPr>
      <w:rPr>
        <w:rFonts w:ascii="Anwb TheSans" w:eastAsiaTheme="minorHAnsi" w:hAnsi="Anwb TheSan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675F9A"/>
    <w:multiLevelType w:val="hybridMultilevel"/>
    <w:tmpl w:val="C72467A4"/>
    <w:lvl w:ilvl="0" w:tplc="AC362A50">
      <w:start w:val="3"/>
      <w:numFmt w:val="bullet"/>
      <w:lvlText w:val="-"/>
      <w:lvlJc w:val="left"/>
      <w:pPr>
        <w:ind w:left="720" w:hanging="360"/>
      </w:pPr>
      <w:rPr>
        <w:rFonts w:ascii="Anwb TheSans" w:eastAsiaTheme="minorHAnsi" w:hAnsi="Anwb The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055F78"/>
    <w:multiLevelType w:val="hybridMultilevel"/>
    <w:tmpl w:val="68E23DF0"/>
    <w:lvl w:ilvl="0" w:tplc="04130015">
      <w:start w:val="1"/>
      <w:numFmt w:val="upperLetter"/>
      <w:lvlText w:val="%1."/>
      <w:lvlJc w:val="left"/>
      <w:pPr>
        <w:ind w:left="720" w:hanging="360"/>
      </w:pPr>
      <w:rPr>
        <w:rFonts w:hint="default"/>
      </w:rPr>
    </w:lvl>
    <w:lvl w:ilvl="1" w:tplc="77E2A7DC">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D84C91"/>
    <w:multiLevelType w:val="hybridMultilevel"/>
    <w:tmpl w:val="2724EA26"/>
    <w:lvl w:ilvl="0" w:tplc="ED6AA23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40708C"/>
    <w:multiLevelType w:val="hybridMultilevel"/>
    <w:tmpl w:val="10A61F1E"/>
    <w:lvl w:ilvl="0" w:tplc="ED6AA238">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514727A"/>
    <w:multiLevelType w:val="hybridMultilevel"/>
    <w:tmpl w:val="28906E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9F50D7F"/>
    <w:multiLevelType w:val="hybridMultilevel"/>
    <w:tmpl w:val="D92AC994"/>
    <w:lvl w:ilvl="0" w:tplc="ED6AA23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386D15"/>
    <w:multiLevelType w:val="hybridMultilevel"/>
    <w:tmpl w:val="39BEA2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1"/>
  </w:num>
  <w:num w:numId="5">
    <w:abstractNumId w:val="9"/>
  </w:num>
  <w:num w:numId="6">
    <w:abstractNumId w:val="4"/>
  </w:num>
  <w:num w:numId="7">
    <w:abstractNumId w:val="5"/>
  </w:num>
  <w:num w:numId="8">
    <w:abstractNumId w:val="7"/>
  </w:num>
  <w:num w:numId="9">
    <w:abstractNumId w:val="1"/>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27"/>
    <w:rsid w:val="00071359"/>
    <w:rsid w:val="000B002A"/>
    <w:rsid w:val="000B2042"/>
    <w:rsid w:val="000D7D45"/>
    <w:rsid w:val="00130330"/>
    <w:rsid w:val="00195F58"/>
    <w:rsid w:val="002069B5"/>
    <w:rsid w:val="002104B1"/>
    <w:rsid w:val="00241D66"/>
    <w:rsid w:val="002475EA"/>
    <w:rsid w:val="00264910"/>
    <w:rsid w:val="002A6D63"/>
    <w:rsid w:val="002A70EA"/>
    <w:rsid w:val="003236A3"/>
    <w:rsid w:val="00376372"/>
    <w:rsid w:val="00447E4F"/>
    <w:rsid w:val="004C7882"/>
    <w:rsid w:val="006105F9"/>
    <w:rsid w:val="00615A16"/>
    <w:rsid w:val="007361E0"/>
    <w:rsid w:val="008B1979"/>
    <w:rsid w:val="009329B2"/>
    <w:rsid w:val="00933ED2"/>
    <w:rsid w:val="00936D5A"/>
    <w:rsid w:val="00A16978"/>
    <w:rsid w:val="00A25427"/>
    <w:rsid w:val="00A422BE"/>
    <w:rsid w:val="00A42795"/>
    <w:rsid w:val="00A62827"/>
    <w:rsid w:val="00BA1E7D"/>
    <w:rsid w:val="00BD65C5"/>
    <w:rsid w:val="00BE468E"/>
    <w:rsid w:val="00C515E1"/>
    <w:rsid w:val="00C84CFB"/>
    <w:rsid w:val="00CA0854"/>
    <w:rsid w:val="00D444DB"/>
    <w:rsid w:val="00D762DD"/>
    <w:rsid w:val="00DE5B8F"/>
    <w:rsid w:val="00E7135D"/>
    <w:rsid w:val="00EA1F26"/>
    <w:rsid w:val="00F66FB3"/>
    <w:rsid w:val="00F80A9F"/>
    <w:rsid w:val="00FB5C58"/>
    <w:rsid w:val="00FE65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22D"/>
  <w15:chartTrackingRefBased/>
  <w15:docId w15:val="{2868B5A6-817F-4FEC-8AC1-2900632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nwb TheSans" w:eastAsiaTheme="minorHAnsi" w:hAnsi="Anwb TheSans"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2827"/>
  </w:style>
  <w:style w:type="paragraph" w:styleId="Kop1">
    <w:name w:val="heading 1"/>
    <w:basedOn w:val="Standaard"/>
    <w:next w:val="Standaard"/>
    <w:link w:val="Kop1Char"/>
    <w:uiPriority w:val="9"/>
    <w:qFormat/>
    <w:rsid w:val="0020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2069B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2069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69B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069B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069B5"/>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2069B5"/>
    <w:rPr>
      <w:i/>
      <w:iCs/>
    </w:rPr>
  </w:style>
  <w:style w:type="paragraph" w:styleId="Koptekst">
    <w:name w:val="header"/>
    <w:basedOn w:val="Standaard"/>
    <w:link w:val="KoptekstChar"/>
    <w:uiPriority w:val="99"/>
    <w:unhideWhenUsed/>
    <w:rsid w:val="00A628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2827"/>
  </w:style>
  <w:style w:type="paragraph" w:styleId="Lijstalinea">
    <w:name w:val="List Paragraph"/>
    <w:basedOn w:val="Standaard"/>
    <w:uiPriority w:val="34"/>
    <w:qFormat/>
    <w:rsid w:val="00A62827"/>
    <w:pPr>
      <w:ind w:left="720"/>
      <w:contextualSpacing/>
    </w:pPr>
  </w:style>
  <w:style w:type="paragraph" w:styleId="Voettekst">
    <w:name w:val="footer"/>
    <w:basedOn w:val="Standaard"/>
    <w:link w:val="VoettekstChar"/>
    <w:uiPriority w:val="99"/>
    <w:unhideWhenUsed/>
    <w:rsid w:val="00241D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1D66"/>
  </w:style>
  <w:style w:type="paragraph" w:styleId="Revisie">
    <w:name w:val="Revision"/>
    <w:hidden/>
    <w:uiPriority w:val="99"/>
    <w:semiHidden/>
    <w:rsid w:val="00447E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2596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ANWB B.V.</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Brandsen</dc:creator>
  <cp:keywords/>
  <dc:description/>
  <cp:lastModifiedBy>Barbara Brandsen</cp:lastModifiedBy>
  <cp:revision>4</cp:revision>
  <cp:lastPrinted>2021-04-21T12:49:00Z</cp:lastPrinted>
  <dcterms:created xsi:type="dcterms:W3CDTF">2021-04-29T06:33:00Z</dcterms:created>
  <dcterms:modified xsi:type="dcterms:W3CDTF">2021-04-29T07:09:00Z</dcterms:modified>
</cp:coreProperties>
</file>