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What is Lorem Ipsum?</w:t>
      </w:r>
    </w:p>
    <w:p>
      <w:r>
        <w:t>NQTGO KRUWO KU UKORNA FWOOA VGZV QH VJG RTKPVKPI CPF VARGUGVVKPI KPFWUVTA. NQTGO KRUWO JCU DGGP VJG KPFWUVTA'U UVCPFCTF FWOOA VGZV GXGT UKPEG VJG 1500U, YJGP CP WPMPQYP RTKPVGT VQQM C ICNNGA QH VARG CPF UETCODNGF KV VQ OCMG C VARG URGEKOGP DQQM. KV JCU UWTXKXGF PQV QPNA HKXG EGPVWTKGU, DWV CNUQ VJG NGCR KPVQ GNGEVTQPKE VARGUGVVKPI, TGOCKPKPI GUUGPVKCNNA WPEJCPIGF. KV YCU RQRWNCTKUGF KP VJG 1960U YKVJ VJG TGNGCUG QH NGVTCUGV UJGGVU EQPVCKPKPI NQTGO KRUWO RCUUCIGU, CPF OQTG TGEGPVNA YKVJ FGUMVQR RWDNKUJKPI UQHVYCTG NKMG CNFWU RCIGOCMGT KPENWFKPI XGTUKQPU QH NQTGO KRUWO.</w:t>
      </w:r>
    </w:p>
    <w:p>
      <w:r>
        <w:t>Why do we use it?</w:t>
      </w:r>
    </w:p>
    <w:p>
      <w:r>
        <w:t>KV KU C NQPI GUVCDNKUJGF HCEV VJCV C TGCFGT YKNN DG FKUVTCEVGF DA VJG TGCFCDNG EQPVGPV QH C RCIG YJGP NQQMKPI CV KVU NCAQWV. VJG RQKPV QH WUKPI NQTGO KRUWO KU VJCV KV JCU C OQTG-QT-NGUU PQTOCN FKUVTKDWVKQP QH NGVVGTU, CU QRRQUGF VQ WUKPI 'EQPVGPV JGTG, EQPVGPV JGTG', OCMKPI KV NQQM NKMG TGCFCDNG GPINKUJ. OCPA FGUMVQR RWDNKUJKPI RCEMCIGU CPF YGD RCIG GFKVQTU PQY WUG NQTGO KRUWO CU VJGKT FGHCWNV OQFGN VGZV, CPF C UGCTEJ HQT 'NQTGO KRUWO' YKNN WPEQXGT OCPA YGD UKVGU UVKNN KP VJGKT KPHCPEA. XCTKQWU XGTUKQPU JCXG GXQNXGF QXGT VJG AGCTU, UQOGVKOGU DA CEEKFGPV, UQOGVKOGU QP RWTRQUG (KPLGEVGF JWOQWT CPF VJG NKMG).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