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Грошова реформа (10 балів)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highlight w:val="white"/>
          <w:rtl w:val="0"/>
        </w:rPr>
        <w:t xml:space="preserve">обмеження за часом на тест 1 sec.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highlight w:val="white"/>
          <w:rtl w:val="0"/>
        </w:rPr>
        <w:t xml:space="preserve">Введення money.in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highlight w:val="white"/>
          <w:rtl w:val="0"/>
        </w:rPr>
        <w:t xml:space="preserve">Виведення money.out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У Флатляндії готується грошова реформа – вводяться в обіг нові монети. Після довгих економічних розрахунків було вирішено, що найдорожча монета повинна мати вартість рівно </w:t>
      </w:r>
      <w:r w:rsidDel="00000000" w:rsidR="00000000" w:rsidRPr="00000000">
        <w:rPr>
          <w:i w:val="1"/>
          <w:highlight w:val="white"/>
          <w:rtl w:val="0"/>
        </w:rPr>
        <w:t xml:space="preserve">n</w:t>
      </w:r>
      <w:r w:rsidDel="00000000" w:rsidR="00000000" w:rsidRPr="00000000">
        <w:rPr>
          <w:highlight w:val="white"/>
          <w:rtl w:val="0"/>
        </w:rPr>
        <w:t xml:space="preserve"> флатів. Також для зручності було введено наступне обмеження: вартість кожної монети </w:t>
      </w:r>
      <w:r w:rsidDel="00000000" w:rsidR="00000000" w:rsidRPr="00000000">
        <w:rPr>
          <w:b w:val="1"/>
          <w:highlight w:val="white"/>
          <w:rtl w:val="0"/>
        </w:rPr>
        <w:t xml:space="preserve">повинна ділитися </w:t>
      </w:r>
      <w:r w:rsidDel="00000000" w:rsidR="00000000" w:rsidRPr="00000000">
        <w:rPr>
          <w:highlight w:val="white"/>
          <w:rtl w:val="0"/>
        </w:rPr>
        <w:t xml:space="preserve">на вартість будь-якої більш дешевшої монети. Відомо,що серед усіх можливих варіантів буде обраний варіант з найбільшою кількістю нових монет. Знайдіть цей варіант – виведіть в порядку спадання вартості всіх монет.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Вхідні дані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У першому і єдиному рядку записано одне ціле число </w:t>
      </w:r>
      <w:r w:rsidDel="00000000" w:rsidR="00000000" w:rsidRPr="00000000">
        <w:rPr>
          <w:i w:val="1"/>
          <w:highlight w:val="white"/>
          <w:rtl w:val="0"/>
        </w:rPr>
        <w:t xml:space="preserve">n</w:t>
      </w:r>
      <w:r w:rsidDel="00000000" w:rsidR="00000000" w:rsidRPr="00000000">
        <w:rPr>
          <w:rFonts w:ascii="Nova Mono" w:cs="Nova Mono" w:eastAsia="Nova Mono" w:hAnsi="Nova Mono"/>
          <w:highlight w:val="white"/>
          <w:rtl w:val="0"/>
        </w:rPr>
        <w:t xml:space="preserve"> (1 ≤ </w:t>
      </w:r>
      <w:r w:rsidDel="00000000" w:rsidR="00000000" w:rsidRPr="00000000">
        <w:rPr>
          <w:i w:val="1"/>
          <w:highlight w:val="white"/>
          <w:rtl w:val="0"/>
        </w:rPr>
        <w:t xml:space="preserve">n</w:t>
      </w:r>
      <w:r w:rsidDel="00000000" w:rsidR="00000000" w:rsidRPr="00000000">
        <w:rPr>
          <w:rFonts w:ascii="Nova Mono" w:cs="Nova Mono" w:eastAsia="Nova Mono" w:hAnsi="Nova Mono"/>
          <w:highlight w:val="white"/>
          <w:rtl w:val="0"/>
        </w:rPr>
        <w:t xml:space="preserve"> ≤ 10</w:t>
      </w:r>
      <w:r w:rsidDel="00000000" w:rsidR="00000000" w:rsidRPr="00000000">
        <w:rPr>
          <w:highlight w:val="white"/>
          <w:vertAlign w:val="superscript"/>
          <w:rtl w:val="0"/>
        </w:rPr>
        <w:t xml:space="preserve">6</w:t>
      </w:r>
      <w:r w:rsidDel="00000000" w:rsidR="00000000" w:rsidRPr="00000000">
        <w:rPr>
          <w:highlight w:val="white"/>
          <w:rtl w:val="0"/>
        </w:rPr>
        <w:t xml:space="preserve">) – вартість найдорожчої монети.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Вихідні дані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Виведіть вартості всіх монет в порядку спадання. Кількість монет повинна бути найбільш можливою (при заданій вартості </w:t>
      </w:r>
      <w:r w:rsidDel="00000000" w:rsidR="00000000" w:rsidRPr="00000000">
        <w:rPr>
          <w:i w:val="1"/>
          <w:highlight w:val="white"/>
          <w:rtl w:val="0"/>
        </w:rPr>
        <w:t xml:space="preserve">n </w:t>
      </w:r>
      <w:r w:rsidDel="00000000" w:rsidR="00000000" w:rsidRPr="00000000">
        <w:rPr>
          <w:highlight w:val="white"/>
          <w:rtl w:val="0"/>
        </w:rPr>
        <w:t xml:space="preserve">найдорожчої монети), також вартість кожної монети повинна ділитися на вартість будь-якої більш дешевшої монети. Зрозуміло, що вартості всіх монет повинні бути різні. Якщо розв’язків декілька, виведіть будь-яке.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Приклади тестів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4485.597896050356"/>
        <w:gridCol w:w="4539.913914973266"/>
        <w:tblGridChange w:id="0">
          <w:tblGrid>
            <w:gridCol w:w="4485.597896050356"/>
            <w:gridCol w:w="4539.913914973266"/>
          </w:tblGrid>
        </w:tblGridChange>
      </w:tblGrid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Вхідні </w:t>
              <w:tab/>
              <w:tab/>
              <w:tab/>
              <w:t xml:space="preserve">дані: money.in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Вихіні дані: money.out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10 5 1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4 2 1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 </w:t>
            </w: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