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Неуважність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Ім'я файлу, який містить вхідні дані: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text.in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Ім'я вихідного файлу: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text.out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Степан вдало пройшов співбесіду і ось уже як чотири місяці працює на одній із самих престижних ІТ компаній. Прийшов час здавати проект менеджеру і Степан, як істинний студент, все виконує у останню ніч перед здачею. Набирає текст Степан звичайно дуже швидко, але неуважно. От і цього разу останню частину тексту він набрав не звернувши уваги, що випадково натиснув клавішу caps lock. Таким чином великі букви були набрані маленькими, а маленькі великими. Інші символи він набрав вірно. Степан настільки стомився, що немає сил виправити помилки, і він вирішив кілька годин поспати. Допоможіть Степану, доки він спить, напишіть програму, яка виправляє неуважно набраний текст.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Формат вхідних даних:</w:t>
      </w:r>
      <w:r w:rsidDel="00000000" w:rsidR="00000000" w:rsidRPr="00000000">
        <w:rPr>
          <w:rtl w:val="0"/>
        </w:rPr>
        <w:t xml:space="preserve"> перший рядок вхідного файлу містить неуважно набраний Степаном текст, який містить не більше 500 символів.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Формат вихідних даних:</w:t>
      </w:r>
      <w:r w:rsidDel="00000000" w:rsidR="00000000" w:rsidRPr="00000000">
        <w:rPr>
          <w:rtl w:val="0"/>
        </w:rPr>
        <w:t xml:space="preserve"> вихідний файл має містити виправлений текст.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</w:pPr>
      <w:bookmarkStart w:colFirst="0" w:colLast="0" w:name="_a93fflum17r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Приклади</w:t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3978.795271659441"/>
        <w:gridCol w:w="5046.716539364183"/>
        <w:tblGridChange w:id="0">
          <w:tblGrid>
            <w:gridCol w:w="3978.795271659441"/>
            <w:gridCol w:w="5046.716539364183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Вхідні </w:t>
              <w:tab/>
              <w:tab/>
              <w:tab/>
              <w:t xml:space="preserve">дані розміщені у файлі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text.in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Результат </w:t>
              <w:tab/>
              <w:tab/>
              <w:tab/>
              <w:t xml:space="preserve">роботи знаходиться у файлі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text.out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sCHOOL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School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